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6D" w:rsidRDefault="00F04C6D" w:rsidP="00F04C6D">
      <w:pPr>
        <w:jc w:val="center"/>
      </w:pPr>
      <w:r>
        <w:t>ПЛАН МЕРОПРИЯТИЙ ПО АНТИТЕРРОРИСТИЧЕСКОЙ ЗАЩИЩЕННОСТИ</w:t>
      </w:r>
    </w:p>
    <w:p w:rsidR="00F04C6D" w:rsidRDefault="00F04C6D" w:rsidP="00F04C6D">
      <w:pPr>
        <w:jc w:val="center"/>
      </w:pPr>
      <w:r>
        <w:t>В МБУ «</w:t>
      </w:r>
      <w:r>
        <w:t>ГДК</w:t>
      </w:r>
      <w:r>
        <w:t>» НА 2024г.</w:t>
      </w:r>
    </w:p>
    <w:p w:rsidR="00F04C6D" w:rsidRDefault="00F04C6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4284"/>
        <w:gridCol w:w="2365"/>
        <w:gridCol w:w="2392"/>
      </w:tblGrid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 xml:space="preserve">№ </w:t>
            </w:r>
            <w:proofErr w:type="gramStart"/>
            <w:r w:rsidRPr="00F04C6D">
              <w:t>п</w:t>
            </w:r>
            <w:proofErr w:type="gramEnd"/>
            <w:r w:rsidRPr="00F04C6D">
              <w:t>/п</w:t>
            </w:r>
          </w:p>
        </w:tc>
        <w:tc>
          <w:tcPr>
            <w:tcW w:w="4284" w:type="dxa"/>
          </w:tcPr>
          <w:p w:rsidR="00F04C6D" w:rsidRDefault="00F04C6D" w:rsidP="00F04C6D">
            <w:pPr>
              <w:jc w:val="center"/>
            </w:pPr>
            <w:r w:rsidRPr="00F04C6D">
              <w:t>Содержание мероприятия</w:t>
            </w:r>
          </w:p>
        </w:tc>
        <w:tc>
          <w:tcPr>
            <w:tcW w:w="2365" w:type="dxa"/>
          </w:tcPr>
          <w:p w:rsidR="00F04C6D" w:rsidRDefault="00F04C6D" w:rsidP="00F04C6D">
            <w:pPr>
              <w:jc w:val="center"/>
            </w:pPr>
            <w:r w:rsidRPr="00F04C6D">
              <w:t>Срок выполнения</w:t>
            </w:r>
          </w:p>
        </w:tc>
        <w:tc>
          <w:tcPr>
            <w:tcW w:w="2392" w:type="dxa"/>
          </w:tcPr>
          <w:p w:rsidR="00F04C6D" w:rsidRDefault="00F04C6D" w:rsidP="00F04C6D">
            <w:pPr>
              <w:jc w:val="center"/>
            </w:pPr>
            <w:r w:rsidRPr="00F04C6D">
              <w:t>Ответственное лицо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1.</w:t>
            </w:r>
          </w:p>
        </w:tc>
        <w:tc>
          <w:tcPr>
            <w:tcW w:w="4284" w:type="dxa"/>
          </w:tcPr>
          <w:p w:rsidR="00F04C6D" w:rsidRDefault="00F04C6D">
            <w:r w:rsidRPr="00F04C6D">
              <w:t>Изучение основных законодательных актов Российской Федерации в сфере противодействия терроризму</w:t>
            </w:r>
          </w:p>
        </w:tc>
        <w:tc>
          <w:tcPr>
            <w:tcW w:w="2365" w:type="dxa"/>
          </w:tcPr>
          <w:p w:rsidR="00F04C6D" w:rsidRDefault="00F04C6D">
            <w:r w:rsidRPr="00F04C6D">
              <w:t>Постоянно</w:t>
            </w:r>
          </w:p>
        </w:tc>
        <w:tc>
          <w:tcPr>
            <w:tcW w:w="2392" w:type="dxa"/>
          </w:tcPr>
          <w:p w:rsidR="00F04C6D" w:rsidRDefault="00F04C6D" w:rsidP="00F04C6D">
            <w:r w:rsidRPr="00F04C6D">
              <w:t>Директор, ответственный за антитеррористическую защищенность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2.</w:t>
            </w:r>
          </w:p>
        </w:tc>
        <w:tc>
          <w:tcPr>
            <w:tcW w:w="4284" w:type="dxa"/>
          </w:tcPr>
          <w:p w:rsidR="00F04C6D" w:rsidRDefault="00F04C6D">
            <w:r w:rsidRPr="00F04C6D">
              <w:t>Корректировка нормативных документов</w:t>
            </w:r>
          </w:p>
        </w:tc>
        <w:tc>
          <w:tcPr>
            <w:tcW w:w="2365" w:type="dxa"/>
          </w:tcPr>
          <w:p w:rsidR="00F04C6D" w:rsidRDefault="00F04C6D" w:rsidP="00F04C6D">
            <w:r w:rsidRPr="00F04C6D">
              <w:t>По мере обновления законодательства</w:t>
            </w:r>
          </w:p>
        </w:tc>
        <w:tc>
          <w:tcPr>
            <w:tcW w:w="2392" w:type="dxa"/>
          </w:tcPr>
          <w:p w:rsidR="00F04C6D" w:rsidRDefault="00F04C6D">
            <w:r>
              <w:t>О</w:t>
            </w:r>
            <w:r w:rsidRPr="00F04C6D">
              <w:t>тветственный за антитеррористическую защищенность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3.</w:t>
            </w:r>
          </w:p>
        </w:tc>
        <w:tc>
          <w:tcPr>
            <w:tcW w:w="4284" w:type="dxa"/>
          </w:tcPr>
          <w:p w:rsidR="00F04C6D" w:rsidRDefault="00F04C6D">
            <w:r w:rsidRPr="00F04C6D">
              <w:t>Обновление стенда с наглядными пособиями, содержащего информацию о порядке действий работников, посетителей при обнаружении подозрительных лиц или предметов на территории учреждения, поступления информации об угрозе совершения или совершении террористического акта, а также номера телефонов аварийно-спасательных служб</w:t>
            </w:r>
          </w:p>
        </w:tc>
        <w:tc>
          <w:tcPr>
            <w:tcW w:w="2365" w:type="dxa"/>
          </w:tcPr>
          <w:p w:rsidR="00F04C6D" w:rsidRDefault="00F04C6D" w:rsidP="00F04C6D">
            <w:r w:rsidRPr="00F04C6D">
              <w:t>В течени</w:t>
            </w:r>
            <w:r>
              <w:t>е</w:t>
            </w:r>
            <w:r w:rsidRPr="00F04C6D">
              <w:t xml:space="preserve"> года</w:t>
            </w:r>
          </w:p>
        </w:tc>
        <w:tc>
          <w:tcPr>
            <w:tcW w:w="2392" w:type="dxa"/>
          </w:tcPr>
          <w:p w:rsidR="00F04C6D" w:rsidRDefault="00F04C6D">
            <w:r>
              <w:t>О</w:t>
            </w:r>
            <w:r w:rsidRPr="00F04C6D">
              <w:t>тветственный за антитеррористическую защищенность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4.</w:t>
            </w:r>
          </w:p>
        </w:tc>
        <w:tc>
          <w:tcPr>
            <w:tcW w:w="4284" w:type="dxa"/>
          </w:tcPr>
          <w:p w:rsidR="00F04C6D" w:rsidRDefault="00F04C6D">
            <w:r w:rsidRPr="00F04C6D">
              <w:t>Обеспечение информации по антитеррористической безопасности на сайте учреждения</w:t>
            </w:r>
          </w:p>
        </w:tc>
        <w:tc>
          <w:tcPr>
            <w:tcW w:w="2365" w:type="dxa"/>
          </w:tcPr>
          <w:p w:rsidR="00F04C6D" w:rsidRDefault="00F04C6D">
            <w:r w:rsidRPr="00F04C6D">
              <w:t>По мере необходимости</w:t>
            </w:r>
          </w:p>
        </w:tc>
        <w:tc>
          <w:tcPr>
            <w:tcW w:w="2392" w:type="dxa"/>
          </w:tcPr>
          <w:p w:rsidR="00F04C6D" w:rsidRDefault="00F04C6D" w:rsidP="00F04C6D">
            <w:proofErr w:type="gramStart"/>
            <w:r w:rsidRPr="00F04C6D">
              <w:t>Ответственный</w:t>
            </w:r>
            <w:proofErr w:type="gramEnd"/>
            <w:r w:rsidRPr="00F04C6D">
              <w:t xml:space="preserve"> за антитеррористическую защищенность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5.</w:t>
            </w:r>
          </w:p>
        </w:tc>
        <w:tc>
          <w:tcPr>
            <w:tcW w:w="4284" w:type="dxa"/>
          </w:tcPr>
          <w:p w:rsidR="00F04C6D" w:rsidRDefault="00F04C6D">
            <w:r w:rsidRPr="00F04C6D">
              <w:t>Проведение вводного инструктажа при угрозе совершения террористического акта с вновь принятыми работниками</w:t>
            </w:r>
          </w:p>
        </w:tc>
        <w:tc>
          <w:tcPr>
            <w:tcW w:w="2365" w:type="dxa"/>
          </w:tcPr>
          <w:p w:rsidR="00F04C6D" w:rsidRDefault="00F04C6D">
            <w:r w:rsidRPr="00F04C6D">
              <w:t>В течение 30 дней с момента приема на работу</w:t>
            </w:r>
          </w:p>
        </w:tc>
        <w:tc>
          <w:tcPr>
            <w:tcW w:w="2392" w:type="dxa"/>
          </w:tcPr>
          <w:p w:rsidR="00F04C6D" w:rsidRDefault="00F04C6D">
            <w:proofErr w:type="gramStart"/>
            <w:r w:rsidRPr="00F04C6D">
              <w:t>Ответственный</w:t>
            </w:r>
            <w:proofErr w:type="gramEnd"/>
            <w:r w:rsidRPr="00F04C6D">
              <w:t xml:space="preserve"> за антитеррористическую защищенность</w:t>
            </w:r>
          </w:p>
        </w:tc>
      </w:tr>
      <w:tr w:rsidR="00F04C6D" w:rsidTr="00D85F13">
        <w:tc>
          <w:tcPr>
            <w:tcW w:w="530" w:type="dxa"/>
          </w:tcPr>
          <w:p w:rsidR="00F04C6D" w:rsidRDefault="00F04C6D" w:rsidP="00F04C6D">
            <w:pPr>
              <w:jc w:val="center"/>
            </w:pPr>
            <w:r w:rsidRPr="00F04C6D">
              <w:t>6.</w:t>
            </w:r>
          </w:p>
        </w:tc>
        <w:tc>
          <w:tcPr>
            <w:tcW w:w="4284" w:type="dxa"/>
          </w:tcPr>
          <w:p w:rsidR="00F04C6D" w:rsidRDefault="00F04C6D" w:rsidP="00D85F13">
            <w:r w:rsidRPr="00F04C6D">
              <w:t xml:space="preserve">Проведение </w:t>
            </w:r>
            <w:r w:rsidR="00D85F13">
              <w:t>очередн</w:t>
            </w:r>
            <w:r w:rsidRPr="00F04C6D">
              <w:t>ого инструктажа с работниками учреждения при угрозе совершения террористического акта</w:t>
            </w:r>
          </w:p>
        </w:tc>
        <w:tc>
          <w:tcPr>
            <w:tcW w:w="2365" w:type="dxa"/>
          </w:tcPr>
          <w:p w:rsidR="00F04C6D" w:rsidRDefault="00F04C6D">
            <w:r w:rsidRPr="00F04C6D">
              <w:t>2 р. в год</w:t>
            </w:r>
          </w:p>
        </w:tc>
        <w:tc>
          <w:tcPr>
            <w:tcW w:w="2392" w:type="dxa"/>
          </w:tcPr>
          <w:p w:rsidR="00F04C6D" w:rsidRDefault="00F04C6D">
            <w:proofErr w:type="gramStart"/>
            <w:r w:rsidRPr="00F04C6D">
              <w:t>Ответственный</w:t>
            </w:r>
            <w:proofErr w:type="gramEnd"/>
            <w:r w:rsidRPr="00F04C6D">
              <w:t xml:space="preserve"> за антитеррористическую защищенность</w:t>
            </w:r>
          </w:p>
        </w:tc>
      </w:tr>
      <w:tr w:rsidR="00D85F13" w:rsidTr="00D85F13">
        <w:tc>
          <w:tcPr>
            <w:tcW w:w="530" w:type="dxa"/>
          </w:tcPr>
          <w:p w:rsidR="00D85F13" w:rsidRPr="00F04C6D" w:rsidRDefault="00D85F13" w:rsidP="00F04C6D">
            <w:pPr>
              <w:jc w:val="center"/>
            </w:pPr>
            <w:r>
              <w:t>7.</w:t>
            </w:r>
          </w:p>
        </w:tc>
        <w:tc>
          <w:tcPr>
            <w:tcW w:w="4284" w:type="dxa"/>
          </w:tcPr>
          <w:p w:rsidR="00D85F13" w:rsidRPr="00F04C6D" w:rsidRDefault="00D85F13" w:rsidP="00D85F13">
            <w:r w:rsidRPr="00D85F13">
              <w:t xml:space="preserve">Проведение </w:t>
            </w:r>
            <w:r>
              <w:t>вне</w:t>
            </w:r>
            <w:r w:rsidRPr="00D85F13">
              <w:t>очередного инструктажа с работниками учреждения при угрозе совершения террористического акта</w:t>
            </w:r>
          </w:p>
        </w:tc>
        <w:tc>
          <w:tcPr>
            <w:tcW w:w="2365" w:type="dxa"/>
          </w:tcPr>
          <w:p w:rsidR="00D85F13" w:rsidRPr="00F04C6D" w:rsidRDefault="00D85F13">
            <w:r>
              <w:t>По мере необходимости</w:t>
            </w:r>
          </w:p>
        </w:tc>
        <w:tc>
          <w:tcPr>
            <w:tcW w:w="2392" w:type="dxa"/>
          </w:tcPr>
          <w:p w:rsidR="00D85F13" w:rsidRPr="00F04C6D" w:rsidRDefault="00D85F13">
            <w:proofErr w:type="gramStart"/>
            <w:r w:rsidRPr="00D85F13">
              <w:t>Ответственный</w:t>
            </w:r>
            <w:proofErr w:type="gramEnd"/>
            <w:r w:rsidRPr="00D85F13">
              <w:t xml:space="preserve"> за антитеррористическую защищенность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8.</w:t>
            </w:r>
          </w:p>
        </w:tc>
        <w:tc>
          <w:tcPr>
            <w:tcW w:w="4284" w:type="dxa"/>
          </w:tcPr>
          <w:p w:rsidR="00D85F13" w:rsidRDefault="00D85F13">
            <w:r w:rsidRPr="00F04C6D">
              <w:t>Организация отработки практических навыков работниками учреждения по действиям при угрозе совершения террористического акта</w:t>
            </w:r>
          </w:p>
        </w:tc>
        <w:tc>
          <w:tcPr>
            <w:tcW w:w="2365" w:type="dxa"/>
          </w:tcPr>
          <w:p w:rsidR="00D85F13" w:rsidRDefault="00D85F13">
            <w:r w:rsidRPr="00F04C6D">
              <w:t>2 р. в год</w:t>
            </w:r>
          </w:p>
        </w:tc>
        <w:tc>
          <w:tcPr>
            <w:tcW w:w="2392" w:type="dxa"/>
          </w:tcPr>
          <w:p w:rsidR="00D85F13" w:rsidRDefault="00D85F13">
            <w:proofErr w:type="gramStart"/>
            <w:r w:rsidRPr="00F04C6D">
              <w:t>Ответственный</w:t>
            </w:r>
            <w:proofErr w:type="gramEnd"/>
            <w:r w:rsidRPr="00F04C6D">
              <w:t xml:space="preserve"> за антитеррористическую защищенность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9.</w:t>
            </w:r>
          </w:p>
        </w:tc>
        <w:tc>
          <w:tcPr>
            <w:tcW w:w="4284" w:type="dxa"/>
          </w:tcPr>
          <w:p w:rsidR="00D85F13" w:rsidRPr="00F04C6D" w:rsidRDefault="00D85F13">
            <w:r w:rsidRPr="00F04C6D">
              <w:t>Актуализация паспорта безопасности объекта</w:t>
            </w:r>
          </w:p>
        </w:tc>
        <w:tc>
          <w:tcPr>
            <w:tcW w:w="2365" w:type="dxa"/>
          </w:tcPr>
          <w:p w:rsidR="00D85F13" w:rsidRPr="00F04C6D" w:rsidRDefault="00D85F13" w:rsidP="00D85F13">
            <w:r>
              <w:t>Апрел</w:t>
            </w:r>
            <w:proofErr w:type="gramStart"/>
            <w:r>
              <w:t>ь-</w:t>
            </w:r>
            <w:proofErr w:type="gramEnd"/>
            <w:r>
              <w:t xml:space="preserve"> май 2027года</w:t>
            </w:r>
          </w:p>
        </w:tc>
        <w:tc>
          <w:tcPr>
            <w:tcW w:w="2392" w:type="dxa"/>
          </w:tcPr>
          <w:p w:rsidR="00D85F13" w:rsidRPr="00F04C6D" w:rsidRDefault="00D85F13">
            <w:proofErr w:type="gramStart"/>
            <w:r w:rsidRPr="00F04C6D">
              <w:t>Ответственный</w:t>
            </w:r>
            <w:proofErr w:type="gramEnd"/>
            <w:r w:rsidRPr="00F04C6D">
              <w:t xml:space="preserve"> за антитеррористическую защищенность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10.</w:t>
            </w:r>
          </w:p>
        </w:tc>
        <w:tc>
          <w:tcPr>
            <w:tcW w:w="4284" w:type="dxa"/>
          </w:tcPr>
          <w:p w:rsidR="00D85F13" w:rsidRPr="00F04C6D" w:rsidRDefault="00D85F13">
            <w:r w:rsidRPr="00F04C6D">
              <w:t>Содержание в надлежащем состоянии запасных эвакуационных выходов</w:t>
            </w:r>
          </w:p>
        </w:tc>
        <w:tc>
          <w:tcPr>
            <w:tcW w:w="2365" w:type="dxa"/>
          </w:tcPr>
          <w:p w:rsidR="00D85F13" w:rsidRDefault="00D85F13">
            <w:r w:rsidRPr="00F04C6D">
              <w:t>постоянно</w:t>
            </w:r>
          </w:p>
        </w:tc>
        <w:tc>
          <w:tcPr>
            <w:tcW w:w="2392" w:type="dxa"/>
          </w:tcPr>
          <w:p w:rsidR="00D85F13" w:rsidRPr="00F04C6D" w:rsidRDefault="00D85F13">
            <w:proofErr w:type="gramStart"/>
            <w:r w:rsidRPr="00D85F13">
              <w:t>Ответственный</w:t>
            </w:r>
            <w:proofErr w:type="gramEnd"/>
            <w:r w:rsidRPr="00D85F13">
              <w:t xml:space="preserve"> за антитеррористическую защищенность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11.</w:t>
            </w:r>
          </w:p>
        </w:tc>
        <w:tc>
          <w:tcPr>
            <w:tcW w:w="4284" w:type="dxa"/>
          </w:tcPr>
          <w:p w:rsidR="00D85F13" w:rsidRPr="00F04C6D" w:rsidRDefault="00D85F13" w:rsidP="00D85F13">
            <w:r w:rsidRPr="00D85F13">
              <w:t xml:space="preserve">Обеспечение контроля за вносимыми в учреждение вещами ручной клади, грузов </w:t>
            </w:r>
          </w:p>
        </w:tc>
        <w:tc>
          <w:tcPr>
            <w:tcW w:w="2365" w:type="dxa"/>
          </w:tcPr>
          <w:p w:rsidR="00D85F13" w:rsidRDefault="00D85F13">
            <w:r w:rsidRPr="00D85F13">
              <w:t>ежедневно</w:t>
            </w:r>
          </w:p>
        </w:tc>
        <w:tc>
          <w:tcPr>
            <w:tcW w:w="2392" w:type="dxa"/>
          </w:tcPr>
          <w:p w:rsidR="00D85F13" w:rsidRPr="00F04C6D" w:rsidRDefault="00D85F13">
            <w:r>
              <w:t>Администратор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12.</w:t>
            </w:r>
          </w:p>
        </w:tc>
        <w:tc>
          <w:tcPr>
            <w:tcW w:w="4284" w:type="dxa"/>
          </w:tcPr>
          <w:p w:rsidR="00D85F13" w:rsidRPr="00F04C6D" w:rsidRDefault="00D85F13" w:rsidP="00D85F13">
            <w:r w:rsidRPr="00D85F13">
              <w:t xml:space="preserve">Осуществление ежедневных обходов территории учреждения и осмотр мест на предмет своевременного выявления подозрительных предметов </w:t>
            </w:r>
          </w:p>
        </w:tc>
        <w:tc>
          <w:tcPr>
            <w:tcW w:w="2365" w:type="dxa"/>
          </w:tcPr>
          <w:p w:rsidR="00D85F13" w:rsidRDefault="00D85F13">
            <w:r w:rsidRPr="00D85F13">
              <w:t>ежедневно</w:t>
            </w:r>
          </w:p>
        </w:tc>
        <w:tc>
          <w:tcPr>
            <w:tcW w:w="2392" w:type="dxa"/>
          </w:tcPr>
          <w:p w:rsidR="00D85F13" w:rsidRDefault="00D85F13">
            <w:r w:rsidRPr="009D7305">
              <w:t>Администратор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t>13.</w:t>
            </w:r>
          </w:p>
        </w:tc>
        <w:tc>
          <w:tcPr>
            <w:tcW w:w="4284" w:type="dxa"/>
          </w:tcPr>
          <w:p w:rsidR="00D85F13" w:rsidRPr="00F04C6D" w:rsidRDefault="00D85F13">
            <w:r w:rsidRPr="00D85F13">
              <w:t xml:space="preserve">Контроль пропускного режима в </w:t>
            </w:r>
            <w:r w:rsidRPr="00D85F13">
              <w:lastRenderedPageBreak/>
              <w:t>учреждении</w:t>
            </w:r>
          </w:p>
        </w:tc>
        <w:tc>
          <w:tcPr>
            <w:tcW w:w="2365" w:type="dxa"/>
          </w:tcPr>
          <w:p w:rsidR="00D85F13" w:rsidRDefault="00D85F13">
            <w:r w:rsidRPr="00D85F13">
              <w:lastRenderedPageBreak/>
              <w:t>Постоянно</w:t>
            </w:r>
          </w:p>
        </w:tc>
        <w:tc>
          <w:tcPr>
            <w:tcW w:w="2392" w:type="dxa"/>
          </w:tcPr>
          <w:p w:rsidR="00D85F13" w:rsidRDefault="00D85F13">
            <w:r w:rsidRPr="009D7305">
              <w:t>Администратор</w:t>
            </w:r>
          </w:p>
        </w:tc>
      </w:tr>
      <w:tr w:rsidR="00D85F13" w:rsidTr="00D85F13">
        <w:tc>
          <w:tcPr>
            <w:tcW w:w="530" w:type="dxa"/>
          </w:tcPr>
          <w:p w:rsidR="00D85F13" w:rsidRPr="00201285" w:rsidRDefault="00D85F13" w:rsidP="00D85F13">
            <w:pPr>
              <w:jc w:val="center"/>
            </w:pPr>
            <w:r w:rsidRPr="00201285">
              <w:lastRenderedPageBreak/>
              <w:t>14.</w:t>
            </w:r>
          </w:p>
        </w:tc>
        <w:tc>
          <w:tcPr>
            <w:tcW w:w="4284" w:type="dxa"/>
          </w:tcPr>
          <w:p w:rsidR="00D85F13" w:rsidRPr="00F04C6D" w:rsidRDefault="00D85F13">
            <w:r w:rsidRPr="00D85F13">
              <w:t>Поддержание в рабочем состоянии системы автоматической пожарной сигнализации и тревожной кнопки</w:t>
            </w:r>
          </w:p>
        </w:tc>
        <w:tc>
          <w:tcPr>
            <w:tcW w:w="2365" w:type="dxa"/>
          </w:tcPr>
          <w:p w:rsidR="00D85F13" w:rsidRDefault="00D85F13">
            <w:r w:rsidRPr="00D85F13">
              <w:t>Постоянно</w:t>
            </w:r>
          </w:p>
        </w:tc>
        <w:tc>
          <w:tcPr>
            <w:tcW w:w="2392" w:type="dxa"/>
          </w:tcPr>
          <w:p w:rsidR="00D85F13" w:rsidRDefault="00D85F13">
            <w:r w:rsidRPr="009D7305">
              <w:t>Администратор</w:t>
            </w:r>
          </w:p>
        </w:tc>
      </w:tr>
      <w:tr w:rsidR="00D85F13" w:rsidTr="00D85F13">
        <w:tc>
          <w:tcPr>
            <w:tcW w:w="530" w:type="dxa"/>
          </w:tcPr>
          <w:p w:rsidR="00D85F13" w:rsidRDefault="00D85F13" w:rsidP="00D85F13">
            <w:pPr>
              <w:jc w:val="center"/>
            </w:pPr>
            <w:r w:rsidRPr="00201285">
              <w:t>15.</w:t>
            </w:r>
          </w:p>
        </w:tc>
        <w:tc>
          <w:tcPr>
            <w:tcW w:w="4284" w:type="dxa"/>
          </w:tcPr>
          <w:p w:rsidR="00D85F13" w:rsidRPr="00F04C6D" w:rsidRDefault="00D85F13">
            <w:proofErr w:type="gramStart"/>
            <w:r w:rsidRPr="00D85F13">
              <w:t>Контроль за</w:t>
            </w:r>
            <w:proofErr w:type="gramEnd"/>
            <w:r w:rsidRPr="00D85F13">
              <w:t xml:space="preserve"> соблюдением порядка хранения и выдачи ключей от кабинетов, обеспечение хранения запасных ключей в местах, исключающих возможность несанкционированного доступа к ним.</w:t>
            </w:r>
          </w:p>
        </w:tc>
        <w:tc>
          <w:tcPr>
            <w:tcW w:w="2365" w:type="dxa"/>
          </w:tcPr>
          <w:p w:rsidR="00D85F13" w:rsidRDefault="00D85F13">
            <w:r w:rsidRPr="00D85F13">
              <w:t>Постоянно</w:t>
            </w:r>
          </w:p>
        </w:tc>
        <w:tc>
          <w:tcPr>
            <w:tcW w:w="2392" w:type="dxa"/>
          </w:tcPr>
          <w:p w:rsidR="00D85F13" w:rsidRPr="00F04C6D" w:rsidRDefault="00D85F13">
            <w:r w:rsidRPr="00D85F13">
              <w:t>Администратор</w:t>
            </w:r>
            <w:bookmarkStart w:id="0" w:name="_GoBack"/>
            <w:bookmarkEnd w:id="0"/>
          </w:p>
        </w:tc>
      </w:tr>
      <w:tr w:rsidR="00F04C6D" w:rsidTr="00D85F13">
        <w:tc>
          <w:tcPr>
            <w:tcW w:w="530" w:type="dxa"/>
          </w:tcPr>
          <w:p w:rsidR="00F04C6D" w:rsidRPr="00F04C6D" w:rsidRDefault="00D85F13" w:rsidP="00D85F13">
            <w:pPr>
              <w:jc w:val="center"/>
            </w:pPr>
            <w:r>
              <w:t>16.</w:t>
            </w:r>
          </w:p>
        </w:tc>
        <w:tc>
          <w:tcPr>
            <w:tcW w:w="4284" w:type="dxa"/>
          </w:tcPr>
          <w:p w:rsidR="00F04C6D" w:rsidRPr="00F04C6D" w:rsidRDefault="00D85F13">
            <w:r w:rsidRPr="00D85F13">
              <w:t>Оформление договоров на осуществление эксплуатационного обслуживания кнопки тревожной сигнализации (КТС) и автоматической пожарной системы (АПС)</w:t>
            </w:r>
          </w:p>
        </w:tc>
        <w:tc>
          <w:tcPr>
            <w:tcW w:w="2365" w:type="dxa"/>
          </w:tcPr>
          <w:p w:rsidR="00F04C6D" w:rsidRDefault="00D85F13">
            <w:r w:rsidRPr="00D85F13">
              <w:t>По истечению срока обслуживания</w:t>
            </w:r>
          </w:p>
        </w:tc>
        <w:tc>
          <w:tcPr>
            <w:tcW w:w="2392" w:type="dxa"/>
          </w:tcPr>
          <w:p w:rsidR="00F04C6D" w:rsidRPr="00F04C6D" w:rsidRDefault="00D85F13">
            <w:r w:rsidRPr="00D85F13">
              <w:t>Директор, контрактный управляющий</w:t>
            </w:r>
          </w:p>
        </w:tc>
      </w:tr>
    </w:tbl>
    <w:p w:rsidR="00F04C6D" w:rsidRDefault="00F04C6D"/>
    <w:sectPr w:rsidR="00F0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6D"/>
    <w:rsid w:val="00D85F13"/>
    <w:rsid w:val="00EC7798"/>
    <w:rsid w:val="00F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2024-05-24T09:33:00Z</dcterms:created>
  <dcterms:modified xsi:type="dcterms:W3CDTF">2024-05-24T09:51:00Z</dcterms:modified>
</cp:coreProperties>
</file>