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7D4" w:rsidRPr="00236273" w:rsidRDefault="00B717D4" w:rsidP="00B717D4">
      <w:pPr>
        <w:spacing w:after="0" w:line="240" w:lineRule="auto"/>
        <w:ind w:firstLine="567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 w:rsidRPr="00236273">
        <w:rPr>
          <w:rFonts w:ascii="Times New Roman" w:eastAsiaTheme="minorHAnsi" w:hAnsi="Times New Roman"/>
          <w:caps/>
          <w:sz w:val="28"/>
          <w:szCs w:val="28"/>
        </w:rPr>
        <w:t xml:space="preserve">ресурсный подход в инклюзивном образовании детей с расстройством аутистического спектра </w:t>
      </w:r>
    </w:p>
    <w:p w:rsidR="00B717D4" w:rsidRDefault="00B717D4" w:rsidP="00B717D4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236273">
        <w:rPr>
          <w:rFonts w:ascii="Times New Roman" w:eastAsiaTheme="minorHAnsi" w:hAnsi="Times New Roman"/>
          <w:sz w:val="28"/>
          <w:szCs w:val="28"/>
        </w:rPr>
        <w:t>Хитрюк</w:t>
      </w:r>
      <w:proofErr w:type="spellEnd"/>
      <w:r w:rsidRPr="00236273">
        <w:rPr>
          <w:rFonts w:ascii="Times New Roman" w:eastAsiaTheme="minorHAnsi" w:hAnsi="Times New Roman"/>
          <w:sz w:val="28"/>
          <w:szCs w:val="28"/>
        </w:rPr>
        <w:t xml:space="preserve"> Вера Валерьевна </w:t>
      </w:r>
      <w:r>
        <w:rPr>
          <w:rFonts w:ascii="Times New Roman" w:eastAsiaTheme="minorHAnsi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Специальное и интегрированное образование: организация, содержание, технологии.</w:t>
      </w:r>
      <w:proofErr w:type="gramEnd"/>
      <w:r>
        <w:rPr>
          <w:rFonts w:ascii="Times New Roman" w:hAnsi="Times New Roman"/>
          <w:sz w:val="28"/>
          <w:szCs w:val="28"/>
        </w:rPr>
        <w:t xml:space="preserve"> Материалы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международного научно-методического семинара. Волгоград, </w:t>
      </w:r>
      <w:r w:rsidRPr="00FC7BA9">
        <w:rPr>
          <w:rFonts w:ascii="Times New Roman" w:hAnsi="Times New Roman"/>
          <w:sz w:val="28"/>
          <w:szCs w:val="28"/>
        </w:rPr>
        <w:t>29-</w:t>
      </w:r>
      <w:r>
        <w:rPr>
          <w:rFonts w:ascii="Times New Roman" w:hAnsi="Times New Roman"/>
          <w:sz w:val="28"/>
          <w:szCs w:val="28"/>
        </w:rPr>
        <w:t>30</w:t>
      </w:r>
      <w:r w:rsidRPr="00FC7B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октября 201</w:t>
      </w:r>
      <w:r w:rsidRPr="00FC7BA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/ сост. Е.А. </w:t>
      </w:r>
      <w:proofErr w:type="spellStart"/>
      <w:r>
        <w:rPr>
          <w:rFonts w:ascii="Times New Roman" w:hAnsi="Times New Roman"/>
          <w:sz w:val="28"/>
          <w:szCs w:val="28"/>
        </w:rPr>
        <w:t>Лапп</w:t>
      </w:r>
      <w:proofErr w:type="spellEnd"/>
      <w:r>
        <w:rPr>
          <w:rFonts w:ascii="Times New Roman" w:hAnsi="Times New Roman"/>
          <w:sz w:val="28"/>
          <w:szCs w:val="28"/>
        </w:rPr>
        <w:t xml:space="preserve">, Т.В. </w:t>
      </w:r>
      <w:proofErr w:type="spellStart"/>
      <w:r>
        <w:rPr>
          <w:rFonts w:ascii="Times New Roman" w:hAnsi="Times New Roman"/>
          <w:sz w:val="28"/>
          <w:szCs w:val="28"/>
        </w:rPr>
        <w:t>Барбарош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FC7B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С.А. Кириченко, Н.С. </w:t>
      </w:r>
      <w:proofErr w:type="spellStart"/>
      <w:r>
        <w:rPr>
          <w:rFonts w:ascii="Times New Roman" w:hAnsi="Times New Roman"/>
          <w:sz w:val="28"/>
          <w:szCs w:val="28"/>
        </w:rPr>
        <w:t>Самоделкина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Е.В.Шипилова. – Волгоград: Изд-во «</w:t>
      </w:r>
      <w:proofErr w:type="spellStart"/>
      <w:r>
        <w:rPr>
          <w:rFonts w:ascii="Times New Roman" w:hAnsi="Times New Roman"/>
          <w:sz w:val="28"/>
          <w:szCs w:val="28"/>
        </w:rPr>
        <w:t>ВолГУ</w:t>
      </w:r>
      <w:proofErr w:type="spellEnd"/>
      <w:r>
        <w:rPr>
          <w:rFonts w:ascii="Times New Roman" w:hAnsi="Times New Roman"/>
          <w:sz w:val="28"/>
          <w:szCs w:val="28"/>
        </w:rPr>
        <w:t>», 2015. – 232 с.)</w:t>
      </w:r>
    </w:p>
    <w:p w:rsidR="00B717D4" w:rsidRPr="00236273" w:rsidRDefault="00B717D4" w:rsidP="00B717D4">
      <w:pPr>
        <w:spacing w:after="0" w:line="240" w:lineRule="auto"/>
        <w:ind w:firstLine="567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</w:p>
    <w:p w:rsidR="00B717D4" w:rsidRPr="00236273" w:rsidRDefault="00B717D4" w:rsidP="00B717D4">
      <w:pPr>
        <w:spacing w:after="0" w:line="240" w:lineRule="auto"/>
        <w:ind w:firstLine="567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B717D4" w:rsidRPr="00236273" w:rsidRDefault="00B717D4" w:rsidP="00B717D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236273">
        <w:rPr>
          <w:rFonts w:ascii="Times New Roman" w:hAnsi="Times New Roman"/>
          <w:sz w:val="28"/>
          <w:szCs w:val="28"/>
        </w:rPr>
        <w:t xml:space="preserve">Инклюзивное образование как «обучение  и  воспитание,  при  котором обеспечивается  наиболее  полное  включение  в  совместный образовательный  процесс  обучающихся  с  разными  образовательными потребностями,  в  том  числе  лиц  с  особенностями  психофизического развития,  посредством  создания  условий  с  учетом  индивидуальных потребностей,  способностей,  познавательных  возможностей обучающихся» [1] детерминирует необходимость изучения и использования возможных ресурсов с целью обеспечения условий образовательной среды адекватных особым образовательным потребностям ребенка. </w:t>
      </w:r>
      <w:proofErr w:type="gramEnd"/>
    </w:p>
    <w:p w:rsidR="00B717D4" w:rsidRPr="00236273" w:rsidRDefault="00B717D4" w:rsidP="00B717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273">
        <w:rPr>
          <w:rFonts w:ascii="Times New Roman" w:hAnsi="Times New Roman"/>
          <w:sz w:val="28"/>
          <w:szCs w:val="28"/>
        </w:rPr>
        <w:t>Очевидной становится необходимость использования методологии  и практики ресурсного подхода. Ресурсный подход (ресурс происходит от</w:t>
      </w:r>
      <w:r w:rsidRPr="00236273">
        <w:rPr>
          <w:rFonts w:ascii="Times New Roman" w:eastAsiaTheme="majorEastAsia" w:hAnsi="Times New Roman"/>
          <w:sz w:val="28"/>
          <w:szCs w:val="28"/>
        </w:rPr>
        <w:t> </w:t>
      </w:r>
      <w:r w:rsidRPr="00236273">
        <w:rPr>
          <w:rFonts w:ascii="Times New Roman" w:hAnsi="Times New Roman"/>
          <w:sz w:val="28"/>
          <w:szCs w:val="28"/>
        </w:rPr>
        <w:t>франц.</w:t>
      </w:r>
      <w:r w:rsidRPr="00236273">
        <w:rPr>
          <w:rFonts w:ascii="Times New Roman" w:eastAsiaTheme="majorEastAsia" w:hAnsi="Times New Roman"/>
          <w:sz w:val="28"/>
          <w:szCs w:val="28"/>
        </w:rPr>
        <w:t> </w:t>
      </w:r>
      <w:proofErr w:type="spellStart"/>
      <w:r>
        <w:fldChar w:fldCharType="begin"/>
      </w:r>
      <w:r>
        <w:instrText>HYPERLINK "http://ru.wiktionary.org/wiki/ressource" \o "ressource"</w:instrText>
      </w:r>
      <w:r>
        <w:fldChar w:fldCharType="separate"/>
      </w:r>
      <w:r w:rsidRPr="00236273">
        <w:rPr>
          <w:rFonts w:ascii="Times New Roman" w:hAnsi="Times New Roman"/>
          <w:sz w:val="28"/>
          <w:szCs w:val="28"/>
        </w:rPr>
        <w:t>ressource</w:t>
      </w:r>
      <w:proofErr w:type="spellEnd"/>
      <w:r>
        <w:fldChar w:fldCharType="end"/>
      </w:r>
      <w:r w:rsidRPr="00236273">
        <w:rPr>
          <w:rFonts w:ascii="Times New Roman" w:eastAsiaTheme="majorEastAsia" w:hAnsi="Times New Roman"/>
          <w:sz w:val="28"/>
          <w:szCs w:val="28"/>
        </w:rPr>
        <w:t> </w:t>
      </w:r>
      <w:r w:rsidRPr="00236273">
        <w:rPr>
          <w:rFonts w:ascii="Times New Roman" w:hAnsi="Times New Roman"/>
          <w:sz w:val="28"/>
          <w:szCs w:val="28"/>
        </w:rPr>
        <w:t>«вспомогательное</w:t>
      </w:r>
      <w:r w:rsidRPr="00236273">
        <w:rPr>
          <w:rFonts w:ascii="Times New Roman" w:eastAsiaTheme="majorEastAsia" w:hAnsi="Times New Roman"/>
          <w:sz w:val="28"/>
          <w:szCs w:val="28"/>
        </w:rPr>
        <w:t> </w:t>
      </w:r>
      <w:r w:rsidRPr="00236273">
        <w:rPr>
          <w:rFonts w:ascii="Times New Roman" w:hAnsi="Times New Roman"/>
          <w:sz w:val="28"/>
          <w:szCs w:val="28"/>
        </w:rPr>
        <w:t xml:space="preserve">средство» [2], «запасы, источники» чего-либо или «средства», с помощью которых происходят изменения объекта или субъекта) и возможность  его применения в различных научных сферах приобретает все большую популярность. Идея ресурсного подхода нашла сове обоснование в ряде научных областей: </w:t>
      </w:r>
      <w:r w:rsidRPr="00236273">
        <w:rPr>
          <w:rFonts w:ascii="Times New Roman" w:hAnsi="Times New Roman"/>
          <w:sz w:val="28"/>
          <w:szCs w:val="28"/>
          <w:shd w:val="clear" w:color="auto" w:fill="FFFFFF"/>
        </w:rPr>
        <w:t xml:space="preserve">в философии (В.Т. Воронин) [3], психологии (М.А. Холодная) [4], психотерапии (Н.П. Коваленко) [5]. </w:t>
      </w:r>
      <w:r w:rsidRPr="00236273">
        <w:rPr>
          <w:rFonts w:ascii="Times New Roman" w:hAnsi="Times New Roman"/>
          <w:sz w:val="28"/>
          <w:szCs w:val="28"/>
        </w:rPr>
        <w:t xml:space="preserve">С позиций ресурсного подхода в педагогике  исследовались проблемы организации образовательного процесса (Т.А. </w:t>
      </w:r>
      <w:proofErr w:type="spellStart"/>
      <w:r w:rsidRPr="00236273">
        <w:rPr>
          <w:rFonts w:ascii="Times New Roman" w:hAnsi="Times New Roman"/>
          <w:sz w:val="28"/>
          <w:szCs w:val="28"/>
        </w:rPr>
        <w:t>Цецорина</w:t>
      </w:r>
      <w:proofErr w:type="spellEnd"/>
      <w:r w:rsidRPr="00236273">
        <w:rPr>
          <w:rFonts w:ascii="Times New Roman" w:hAnsi="Times New Roman"/>
          <w:sz w:val="28"/>
          <w:szCs w:val="28"/>
        </w:rPr>
        <w:t xml:space="preserve"> [6]),  управления развитием школы (В.М. </w:t>
      </w:r>
      <w:proofErr w:type="spellStart"/>
      <w:r w:rsidRPr="00236273">
        <w:rPr>
          <w:rFonts w:ascii="Times New Roman" w:hAnsi="Times New Roman"/>
          <w:sz w:val="28"/>
          <w:szCs w:val="28"/>
        </w:rPr>
        <w:t>Лизинский</w:t>
      </w:r>
      <w:proofErr w:type="spellEnd"/>
      <w:r w:rsidRPr="00236273">
        <w:rPr>
          <w:rFonts w:ascii="Times New Roman" w:hAnsi="Times New Roman"/>
          <w:sz w:val="28"/>
          <w:szCs w:val="28"/>
        </w:rPr>
        <w:t xml:space="preserve"> [7]). </w:t>
      </w:r>
    </w:p>
    <w:p w:rsidR="00B717D4" w:rsidRPr="00236273" w:rsidRDefault="00B717D4" w:rsidP="00B717D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6273">
        <w:rPr>
          <w:rFonts w:ascii="Times New Roman" w:hAnsi="Times New Roman"/>
          <w:sz w:val="28"/>
          <w:szCs w:val="28"/>
        </w:rPr>
        <w:t>Р</w:t>
      </w:r>
      <w:r w:rsidRPr="00236273">
        <w:rPr>
          <w:rFonts w:ascii="Times New Roman" w:hAnsi="Times New Roman"/>
          <w:bCs/>
          <w:sz w:val="28"/>
          <w:szCs w:val="28"/>
        </w:rPr>
        <w:t>есурсный подход в инклюзивном образовании – это создание условий (использование реальных активов) для результативного взаимодействия всех субъектов образовательного пространства в целях удовлетворения интересов и потребностей обучающихся в социальном развитии, социализации, формировании академических и жизненных компетенций. Р</w:t>
      </w:r>
      <w:r w:rsidRPr="00236273">
        <w:rPr>
          <w:rFonts w:ascii="Times New Roman" w:hAnsi="Times New Roman"/>
          <w:iCs/>
          <w:sz w:val="28"/>
          <w:szCs w:val="28"/>
        </w:rPr>
        <w:t>есурсный подход в управлении инклюзивным образованием</w:t>
      </w:r>
      <w:r w:rsidRPr="00236273">
        <w:rPr>
          <w:rFonts w:ascii="Times New Roman" w:hAnsi="Times New Roman"/>
          <w:b/>
          <w:bCs/>
          <w:iCs/>
          <w:sz w:val="28"/>
          <w:szCs w:val="28"/>
        </w:rPr>
        <w:t> </w:t>
      </w:r>
      <w:r w:rsidRPr="00236273">
        <w:rPr>
          <w:rFonts w:ascii="Times New Roman" w:hAnsi="Times New Roman"/>
          <w:sz w:val="28"/>
          <w:szCs w:val="28"/>
        </w:rPr>
        <w:t>предполагает реализацию совокупности </w:t>
      </w:r>
      <w:r w:rsidRPr="00236273">
        <w:rPr>
          <w:rFonts w:ascii="Times New Roman" w:hAnsi="Times New Roman"/>
          <w:iCs/>
          <w:sz w:val="28"/>
          <w:szCs w:val="28"/>
        </w:rPr>
        <w:t xml:space="preserve">новых профессиональных и организационных компетенций субъектов образовательного </w:t>
      </w:r>
      <w:r w:rsidRPr="00236273">
        <w:rPr>
          <w:rFonts w:ascii="Times New Roman" w:hAnsi="Times New Roman"/>
          <w:sz w:val="28"/>
          <w:szCs w:val="28"/>
        </w:rPr>
        <w:t xml:space="preserve">пространства  для решения задач обучения и  социализации обучающихся. </w:t>
      </w:r>
    </w:p>
    <w:p w:rsidR="00B717D4" w:rsidRPr="00236273" w:rsidRDefault="00B717D4" w:rsidP="00B717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273">
        <w:rPr>
          <w:rFonts w:ascii="Times New Roman" w:hAnsi="Times New Roman"/>
          <w:sz w:val="28"/>
          <w:szCs w:val="28"/>
        </w:rPr>
        <w:t xml:space="preserve">Ресурсное обеспечение инклюзивного образования означает наличие кадрового потенциала, способного эффективно осуществлять профессиональную деятельность с учетом индивидуальных особенностей и особых образовательных потребностей детей с </w:t>
      </w:r>
      <w:proofErr w:type="spellStart"/>
      <w:r w:rsidRPr="00236273">
        <w:rPr>
          <w:rFonts w:ascii="Times New Roman" w:hAnsi="Times New Roman"/>
          <w:sz w:val="28"/>
          <w:szCs w:val="28"/>
        </w:rPr>
        <w:t>аутистическими</w:t>
      </w:r>
      <w:proofErr w:type="spellEnd"/>
      <w:r w:rsidRPr="00236273">
        <w:rPr>
          <w:rFonts w:ascii="Times New Roman" w:hAnsi="Times New Roman"/>
          <w:sz w:val="28"/>
          <w:szCs w:val="28"/>
        </w:rPr>
        <w:t xml:space="preserve"> нарушениями в условиях инклюзивного образования, а также инфраструктуры – адаптивной образовательной среды, выступающей организационной основой эффективного образовательного процесса.</w:t>
      </w:r>
    </w:p>
    <w:p w:rsidR="00B717D4" w:rsidRPr="00236273" w:rsidRDefault="00B717D4" w:rsidP="00B717D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6273">
        <w:rPr>
          <w:rFonts w:ascii="Times New Roman" w:hAnsi="Times New Roman"/>
          <w:sz w:val="28"/>
          <w:szCs w:val="28"/>
        </w:rPr>
        <w:lastRenderedPageBreak/>
        <w:t xml:space="preserve">К новым профессиональным компетенциям педагогов относятся знания, умения, а также способность и готовность применять их в решении задач </w:t>
      </w:r>
      <w:proofErr w:type="spellStart"/>
      <w:r w:rsidRPr="00236273">
        <w:rPr>
          <w:rFonts w:ascii="Times New Roman" w:hAnsi="Times New Roman"/>
          <w:sz w:val="28"/>
          <w:szCs w:val="28"/>
        </w:rPr>
        <w:t>инклюзирования</w:t>
      </w:r>
      <w:proofErr w:type="spellEnd"/>
      <w:r w:rsidRPr="00236273">
        <w:rPr>
          <w:rFonts w:ascii="Times New Roman" w:hAnsi="Times New Roman"/>
          <w:sz w:val="28"/>
          <w:szCs w:val="28"/>
        </w:rPr>
        <w:t xml:space="preserve"> детей с РАС в общее образовательное пространство. Это: знание специфики детей с расстройством </w:t>
      </w:r>
      <w:proofErr w:type="spellStart"/>
      <w:r w:rsidRPr="00236273">
        <w:rPr>
          <w:rFonts w:ascii="Times New Roman" w:hAnsi="Times New Roman"/>
          <w:sz w:val="28"/>
          <w:szCs w:val="28"/>
        </w:rPr>
        <w:t>аутистического</w:t>
      </w:r>
      <w:proofErr w:type="spellEnd"/>
      <w:r w:rsidRPr="00236273">
        <w:rPr>
          <w:rFonts w:ascii="Times New Roman" w:hAnsi="Times New Roman"/>
          <w:sz w:val="28"/>
          <w:szCs w:val="28"/>
        </w:rPr>
        <w:t xml:space="preserve"> спектра, их особых образовательных потребностей; владение основами прикладного анализа поведения, адаптации образовательной среды (структурирование пространства, времени, деятельности; визуализация учебной деятельности и учебного материала), техниками альтернативной коммуникации (</w:t>
      </w:r>
      <w:r w:rsidRPr="00236273">
        <w:rPr>
          <w:rFonts w:ascii="Times New Roman" w:hAnsi="Times New Roman"/>
          <w:sz w:val="28"/>
          <w:szCs w:val="28"/>
          <w:lang w:val="en-US"/>
        </w:rPr>
        <w:t>PECS</w:t>
      </w:r>
      <w:r w:rsidRPr="00236273">
        <w:rPr>
          <w:rFonts w:ascii="Times New Roman" w:hAnsi="Times New Roman"/>
          <w:sz w:val="28"/>
          <w:szCs w:val="28"/>
        </w:rPr>
        <w:t xml:space="preserve"> и др.).</w:t>
      </w:r>
    </w:p>
    <w:p w:rsidR="00B717D4" w:rsidRPr="00236273" w:rsidRDefault="00B717D4" w:rsidP="00B717D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6273">
        <w:rPr>
          <w:rFonts w:ascii="Times New Roman" w:hAnsi="Times New Roman"/>
          <w:sz w:val="28"/>
          <w:szCs w:val="28"/>
        </w:rPr>
        <w:t xml:space="preserve">Для учителей-дефектологов и педагогов-психологов новыми профессиональными компетенциями являются способность и готовность к использованию методик прикладного анализа поведения, </w:t>
      </w:r>
      <w:r w:rsidRPr="00236273">
        <w:rPr>
          <w:rFonts w:ascii="Times New Roman" w:hAnsi="Times New Roman"/>
          <w:sz w:val="28"/>
          <w:szCs w:val="28"/>
          <w:lang w:val="en-US"/>
        </w:rPr>
        <w:t>TEACCH</w:t>
      </w:r>
      <w:r w:rsidRPr="00236273">
        <w:rPr>
          <w:rFonts w:ascii="Times New Roman" w:hAnsi="Times New Roman"/>
          <w:sz w:val="28"/>
          <w:szCs w:val="28"/>
        </w:rPr>
        <w:t xml:space="preserve">, </w:t>
      </w:r>
      <w:r w:rsidRPr="00236273">
        <w:rPr>
          <w:rFonts w:ascii="Times New Roman" w:hAnsi="Times New Roman"/>
          <w:sz w:val="28"/>
          <w:szCs w:val="28"/>
          <w:lang w:val="en-US"/>
        </w:rPr>
        <w:t>PECS</w:t>
      </w:r>
      <w:r w:rsidRPr="00236273">
        <w:rPr>
          <w:rFonts w:ascii="Times New Roman" w:hAnsi="Times New Roman"/>
          <w:sz w:val="28"/>
          <w:szCs w:val="28"/>
        </w:rPr>
        <w:t xml:space="preserve">, а также консультирование педагогического состава, родителей детей с РАС по вопросам инициирования коммуникации и взаимодействия в детском коллективе, предупреждения и правильного реагирования на проявления нежелательного поведения обучающихся с РАС. </w:t>
      </w:r>
    </w:p>
    <w:p w:rsidR="00B717D4" w:rsidRPr="00236273" w:rsidRDefault="00B717D4" w:rsidP="00B717D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6273">
        <w:rPr>
          <w:rFonts w:ascii="Times New Roman" w:hAnsi="Times New Roman"/>
          <w:sz w:val="28"/>
          <w:szCs w:val="28"/>
        </w:rPr>
        <w:t xml:space="preserve">В инклюзивном образовательном пространстве реальными активами являются: учитель-дефектолог, педагог-психолог, педагог, родители детей с РАС, родители </w:t>
      </w:r>
      <w:proofErr w:type="spellStart"/>
      <w:r w:rsidRPr="00236273">
        <w:rPr>
          <w:rFonts w:ascii="Times New Roman" w:hAnsi="Times New Roman"/>
          <w:sz w:val="28"/>
          <w:szCs w:val="28"/>
        </w:rPr>
        <w:t>нормотипичных</w:t>
      </w:r>
      <w:proofErr w:type="spellEnd"/>
      <w:r w:rsidRPr="00236273">
        <w:rPr>
          <w:rFonts w:ascii="Times New Roman" w:hAnsi="Times New Roman"/>
          <w:sz w:val="28"/>
          <w:szCs w:val="28"/>
        </w:rPr>
        <w:t xml:space="preserve"> обучающихся, а также методические и дидактические, дополнительные средовые (ресурсный класс, кабинет психологической разгрузки и др.) ресурсы.  </w:t>
      </w:r>
    </w:p>
    <w:p w:rsidR="00B717D4" w:rsidRPr="00236273" w:rsidRDefault="00B717D4" w:rsidP="00B717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273">
        <w:rPr>
          <w:rFonts w:ascii="Times New Roman" w:hAnsi="Times New Roman"/>
          <w:sz w:val="28"/>
          <w:szCs w:val="28"/>
        </w:rPr>
        <w:t xml:space="preserve">Ресурсное обеспечение инклюзивного образования означает наличие кадрового потенциала, способного эффективно осуществлять профессиональную деятельность с учетом индивидуальных особенностей и особых образовательных потребностей детей с </w:t>
      </w:r>
      <w:proofErr w:type="spellStart"/>
      <w:r w:rsidRPr="00236273">
        <w:rPr>
          <w:rFonts w:ascii="Times New Roman" w:hAnsi="Times New Roman"/>
          <w:sz w:val="28"/>
          <w:szCs w:val="28"/>
        </w:rPr>
        <w:t>аутистическими</w:t>
      </w:r>
      <w:proofErr w:type="spellEnd"/>
      <w:r w:rsidRPr="00236273">
        <w:rPr>
          <w:rFonts w:ascii="Times New Roman" w:hAnsi="Times New Roman"/>
          <w:sz w:val="28"/>
          <w:szCs w:val="28"/>
        </w:rPr>
        <w:t xml:space="preserve"> нарушениями в условиях инклюзивного образования, а также инфраструктуры – адаптивной образовательной среды, выступающей организационной основой эффективного образовательного процесса.</w:t>
      </w:r>
    </w:p>
    <w:p w:rsidR="00B717D4" w:rsidRPr="00236273" w:rsidRDefault="00B717D4" w:rsidP="00B717D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6273">
        <w:rPr>
          <w:rFonts w:ascii="Times New Roman" w:hAnsi="Times New Roman"/>
          <w:sz w:val="28"/>
          <w:szCs w:val="28"/>
        </w:rPr>
        <w:t xml:space="preserve"> В исследованиях российских ученых (С.В. Алехина, Е.Н. </w:t>
      </w:r>
      <w:proofErr w:type="spellStart"/>
      <w:r w:rsidRPr="00236273">
        <w:rPr>
          <w:rFonts w:ascii="Times New Roman" w:hAnsi="Times New Roman"/>
          <w:sz w:val="28"/>
          <w:szCs w:val="28"/>
        </w:rPr>
        <w:t>Кутепова</w:t>
      </w:r>
      <w:proofErr w:type="spellEnd"/>
      <w:r w:rsidRPr="00236273">
        <w:rPr>
          <w:rFonts w:ascii="Times New Roman" w:hAnsi="Times New Roman"/>
          <w:sz w:val="28"/>
          <w:szCs w:val="28"/>
        </w:rPr>
        <w:t xml:space="preserve">, Л.Ф. Тихомирова) определены основные направления ресурсного обеспечения развития инклюзивного образования, среди которых: </w:t>
      </w:r>
    </w:p>
    <w:p w:rsidR="00B717D4" w:rsidRPr="00236273" w:rsidRDefault="00B717D4" w:rsidP="00B717D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6273">
        <w:rPr>
          <w:rFonts w:ascii="Times New Roman" w:hAnsi="Times New Roman"/>
          <w:sz w:val="28"/>
          <w:szCs w:val="28"/>
        </w:rPr>
        <w:t xml:space="preserve">1) создание системы подготовки педагогического и родительского сообщества, других детей к принятию детей с ОВЗ, формирования толерантности (курсы позитивного партнерства, система тренингов для учителей); </w:t>
      </w:r>
    </w:p>
    <w:p w:rsidR="00B717D4" w:rsidRPr="00236273" w:rsidRDefault="00B717D4" w:rsidP="00B717D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6273">
        <w:rPr>
          <w:rFonts w:ascii="Times New Roman" w:hAnsi="Times New Roman"/>
          <w:sz w:val="28"/>
          <w:szCs w:val="28"/>
        </w:rPr>
        <w:t xml:space="preserve">2) организация подготовки и переподготовки специалистов для работы в условиях инклюзивного образования; </w:t>
      </w:r>
    </w:p>
    <w:p w:rsidR="00B717D4" w:rsidRPr="00236273" w:rsidRDefault="00B717D4" w:rsidP="00B717D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6273">
        <w:rPr>
          <w:rFonts w:ascii="Times New Roman" w:hAnsi="Times New Roman"/>
          <w:sz w:val="28"/>
          <w:szCs w:val="28"/>
        </w:rPr>
        <w:t xml:space="preserve">3) разработка блоков образовательных программ для задач </w:t>
      </w:r>
      <w:proofErr w:type="spellStart"/>
      <w:r w:rsidRPr="00236273">
        <w:rPr>
          <w:rFonts w:ascii="Times New Roman" w:hAnsi="Times New Roman"/>
          <w:sz w:val="28"/>
          <w:szCs w:val="28"/>
        </w:rPr>
        <w:t>разноуровневого</w:t>
      </w:r>
      <w:proofErr w:type="spellEnd"/>
      <w:r w:rsidRPr="00236273">
        <w:rPr>
          <w:rFonts w:ascii="Times New Roman" w:hAnsi="Times New Roman"/>
          <w:sz w:val="28"/>
          <w:szCs w:val="28"/>
        </w:rPr>
        <w:t xml:space="preserve"> обучения детей в соответствии с их возможностями для подготовительной группы дошкольных учреждений образования, на этапах начальной и средней школы. Количество различных уровней сложности образовательных программ должно быть не менее 5-7, как это предусматривается в системе интегрированного образования за рубежом; </w:t>
      </w:r>
    </w:p>
    <w:p w:rsidR="00B717D4" w:rsidRPr="00236273" w:rsidRDefault="00B717D4" w:rsidP="00B717D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6273">
        <w:rPr>
          <w:rFonts w:ascii="Times New Roman" w:hAnsi="Times New Roman"/>
          <w:sz w:val="28"/>
          <w:szCs w:val="28"/>
        </w:rPr>
        <w:t xml:space="preserve">4) создание системы объективной оценки уровня знаний, умений и навыков, продвижения и развития ребенка в соответствии с различными уровнями сложности программного материала; </w:t>
      </w:r>
    </w:p>
    <w:p w:rsidR="00B717D4" w:rsidRPr="00236273" w:rsidRDefault="00B717D4" w:rsidP="00B717D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6273">
        <w:rPr>
          <w:rFonts w:ascii="Times New Roman" w:hAnsi="Times New Roman"/>
          <w:sz w:val="28"/>
          <w:szCs w:val="28"/>
        </w:rPr>
        <w:lastRenderedPageBreak/>
        <w:t xml:space="preserve">5) разработка дифференцированных программ для задач профильного (профессионального) обучения и развития трудовых навыков детей старшей школы в соответствии с их интеллектуальными и физическими возможностями. </w:t>
      </w:r>
    </w:p>
    <w:p w:rsidR="00B717D4" w:rsidRPr="00236273" w:rsidRDefault="00B717D4" w:rsidP="00B717D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6273">
        <w:rPr>
          <w:rFonts w:ascii="Times New Roman" w:hAnsi="Times New Roman"/>
          <w:sz w:val="28"/>
          <w:szCs w:val="28"/>
        </w:rPr>
        <w:t>Ресурсное обеспечение инклюзивного образования детей с РАС имеет ряд специфических особенностей, обусловленных характером нарушения ребенка и проявляющихся в поведении, общении, взаимодействии.</w:t>
      </w:r>
    </w:p>
    <w:p w:rsidR="00B717D4" w:rsidRPr="00236273" w:rsidRDefault="00B717D4" w:rsidP="00B717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273">
        <w:rPr>
          <w:rFonts w:ascii="Times New Roman" w:hAnsi="Times New Roman"/>
          <w:sz w:val="28"/>
          <w:szCs w:val="28"/>
        </w:rPr>
        <w:t xml:space="preserve">Цель ресурсного обеспечения — создать условия для удовлетворения особых образовательных потребностей обучающихся с РАС в учреждениях основного образования. </w:t>
      </w:r>
    </w:p>
    <w:p w:rsidR="00B717D4" w:rsidRPr="00236273" w:rsidRDefault="00B717D4" w:rsidP="00B717D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36273">
        <w:rPr>
          <w:rFonts w:ascii="Times New Roman" w:hAnsi="Times New Roman"/>
          <w:sz w:val="28"/>
          <w:szCs w:val="28"/>
        </w:rPr>
        <w:t>Содержание ресурсного обеспечения раскрывается через его функции:</w:t>
      </w:r>
    </w:p>
    <w:p w:rsidR="00B717D4" w:rsidRPr="00236273" w:rsidRDefault="00B717D4" w:rsidP="00B717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273">
        <w:rPr>
          <w:rFonts w:ascii="Times New Roman" w:hAnsi="Times New Roman"/>
          <w:sz w:val="28"/>
          <w:szCs w:val="28"/>
        </w:rPr>
        <w:t xml:space="preserve">Организационно-координационная — интеграция и координация деятельности структур и субъектов образовательного пространства учреждения общего среднего образования, осуществляющего практику инклюзивного образования.  </w:t>
      </w:r>
    </w:p>
    <w:p w:rsidR="00B717D4" w:rsidRPr="00236273" w:rsidRDefault="00B717D4" w:rsidP="00B717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273">
        <w:rPr>
          <w:rFonts w:ascii="Times New Roman" w:hAnsi="Times New Roman"/>
          <w:sz w:val="28"/>
          <w:szCs w:val="28"/>
        </w:rPr>
        <w:t>Адаптационно-проективная — обеспечение соответствия образовательной среды учреждения общего среднего образования (учебные помещения, компетентность педагогов-психологов, учителей-дефектологов, педагогов, ассистентов) образовательным потребностям обучающихся с РАС;</w:t>
      </w:r>
    </w:p>
    <w:p w:rsidR="00B717D4" w:rsidRPr="00236273" w:rsidRDefault="00B717D4" w:rsidP="00B717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36273">
        <w:rPr>
          <w:rFonts w:ascii="Times New Roman" w:hAnsi="Times New Roman"/>
          <w:sz w:val="28"/>
          <w:szCs w:val="28"/>
        </w:rPr>
        <w:t>Прогностическая</w:t>
      </w:r>
      <w:proofErr w:type="gramEnd"/>
      <w:r w:rsidRPr="00236273">
        <w:rPr>
          <w:rFonts w:ascii="Times New Roman" w:hAnsi="Times New Roman"/>
          <w:sz w:val="28"/>
          <w:szCs w:val="28"/>
        </w:rPr>
        <w:t xml:space="preserve"> — предвидение и обоснование ожидаемого и желаемого состояния деятельности (функционирования) учреждения образования по обеспечению </w:t>
      </w:r>
      <w:proofErr w:type="spellStart"/>
      <w:r w:rsidRPr="00236273">
        <w:rPr>
          <w:rFonts w:ascii="Times New Roman" w:hAnsi="Times New Roman"/>
          <w:sz w:val="28"/>
          <w:szCs w:val="28"/>
        </w:rPr>
        <w:t>инклюзирования</w:t>
      </w:r>
      <w:proofErr w:type="spellEnd"/>
      <w:r w:rsidRPr="00236273">
        <w:rPr>
          <w:rFonts w:ascii="Times New Roman" w:hAnsi="Times New Roman"/>
          <w:sz w:val="28"/>
          <w:szCs w:val="28"/>
        </w:rPr>
        <w:t xml:space="preserve"> обучающихся с РАС.</w:t>
      </w:r>
    </w:p>
    <w:p w:rsidR="00B717D4" w:rsidRPr="00236273" w:rsidRDefault="00B717D4" w:rsidP="00B717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273">
        <w:rPr>
          <w:rFonts w:ascii="Times New Roman" w:hAnsi="Times New Roman"/>
          <w:sz w:val="28"/>
          <w:szCs w:val="28"/>
        </w:rPr>
        <w:t>Информационная — обобщение и систематизация информационных источников и потоков, отражающих новые подходы (методики, техники, технологии) в инклюзивном образовании обучающихся с РАС.</w:t>
      </w:r>
    </w:p>
    <w:p w:rsidR="00B717D4" w:rsidRPr="00236273" w:rsidRDefault="00B717D4" w:rsidP="00B717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36273">
        <w:rPr>
          <w:rFonts w:ascii="Times New Roman" w:hAnsi="Times New Roman"/>
          <w:sz w:val="28"/>
          <w:szCs w:val="28"/>
        </w:rPr>
        <w:t>Методологической основой разработки ресурсного обеспечения инклюзивного образования обучающихся с РАС в учреждении общего среднего образования является системный подход.</w:t>
      </w:r>
      <w:proofErr w:type="gramEnd"/>
      <w:r w:rsidRPr="0023627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36273">
        <w:rPr>
          <w:rFonts w:ascii="Times New Roman" w:hAnsi="Times New Roman"/>
          <w:sz w:val="28"/>
          <w:szCs w:val="28"/>
        </w:rPr>
        <w:t>Это дает основание рассматривать ресурсное обеспечение инклюзивного образования обучающихся с РАС на второй ступени общего среднего образования в качестве подсистемы общей системы инклюзивного образования.</w:t>
      </w:r>
      <w:proofErr w:type="gramEnd"/>
    </w:p>
    <w:p w:rsidR="00B717D4" w:rsidRPr="00236273" w:rsidRDefault="00B717D4" w:rsidP="00B717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36273">
        <w:rPr>
          <w:rFonts w:ascii="Times New Roman" w:hAnsi="Times New Roman"/>
          <w:sz w:val="28"/>
          <w:szCs w:val="28"/>
        </w:rPr>
        <w:t>Основными принципами разработки ресурсного обеспечения инклюзивного образования обучающихся с РАС в учреждении общего среднего образования являются:</w:t>
      </w:r>
      <w:proofErr w:type="gramEnd"/>
    </w:p>
    <w:p w:rsidR="00B717D4" w:rsidRPr="00236273" w:rsidRDefault="00B717D4" w:rsidP="00B717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273">
        <w:rPr>
          <w:rFonts w:ascii="Times New Roman" w:hAnsi="Times New Roman"/>
          <w:i/>
          <w:sz w:val="28"/>
          <w:szCs w:val="28"/>
        </w:rPr>
        <w:t>принцип приоритета развития личности обучающегося</w:t>
      </w:r>
      <w:r w:rsidRPr="00236273">
        <w:rPr>
          <w:rFonts w:ascii="Times New Roman" w:hAnsi="Times New Roman"/>
          <w:sz w:val="28"/>
          <w:szCs w:val="28"/>
        </w:rPr>
        <w:t xml:space="preserve"> </w:t>
      </w:r>
      <w:r w:rsidRPr="00236273">
        <w:rPr>
          <w:rFonts w:ascii="Times New Roman" w:hAnsi="Times New Roman"/>
          <w:i/>
          <w:sz w:val="28"/>
          <w:szCs w:val="28"/>
        </w:rPr>
        <w:t>и его социализация</w:t>
      </w:r>
      <w:r w:rsidRPr="00236273">
        <w:rPr>
          <w:rFonts w:ascii="Times New Roman" w:hAnsi="Times New Roman"/>
          <w:sz w:val="28"/>
          <w:szCs w:val="28"/>
        </w:rPr>
        <w:t xml:space="preserve"> на основе учета его особых образовательных потребностей означает априорную ценность самого ребенка независимо от его особенностей, возможностей и способностей; </w:t>
      </w:r>
    </w:p>
    <w:p w:rsidR="00B717D4" w:rsidRPr="00236273" w:rsidRDefault="00B717D4" w:rsidP="00B717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273">
        <w:rPr>
          <w:rFonts w:ascii="Times New Roman" w:hAnsi="Times New Roman"/>
          <w:i/>
          <w:sz w:val="28"/>
          <w:szCs w:val="28"/>
        </w:rPr>
        <w:t>принцип адаптивности</w:t>
      </w:r>
      <w:r w:rsidRPr="00236273">
        <w:rPr>
          <w:rFonts w:ascii="Times New Roman" w:hAnsi="Times New Roman"/>
          <w:sz w:val="28"/>
          <w:szCs w:val="28"/>
        </w:rPr>
        <w:t xml:space="preserve"> предполагает гибкость и возможность декомпозиции ресурсов при изменениях образовательной ситуации;</w:t>
      </w:r>
    </w:p>
    <w:p w:rsidR="00B717D4" w:rsidRPr="00236273" w:rsidRDefault="00B717D4" w:rsidP="00B717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273">
        <w:rPr>
          <w:rFonts w:ascii="Times New Roman" w:hAnsi="Times New Roman"/>
          <w:i/>
          <w:sz w:val="28"/>
          <w:szCs w:val="28"/>
        </w:rPr>
        <w:t>принцип структурной целостности</w:t>
      </w:r>
      <w:r w:rsidRPr="00236273">
        <w:rPr>
          <w:rFonts w:ascii="Times New Roman" w:hAnsi="Times New Roman"/>
          <w:sz w:val="28"/>
          <w:szCs w:val="28"/>
        </w:rPr>
        <w:t xml:space="preserve"> означает наличие прочной содержательной взаимосвязи между компонентами ресурсного обеспечения;</w:t>
      </w:r>
    </w:p>
    <w:p w:rsidR="00B717D4" w:rsidRPr="00236273" w:rsidRDefault="00B717D4" w:rsidP="00B717D4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36273">
        <w:rPr>
          <w:rFonts w:ascii="Times New Roman" w:hAnsi="Times New Roman"/>
          <w:i/>
          <w:sz w:val="28"/>
          <w:szCs w:val="28"/>
        </w:rPr>
        <w:t xml:space="preserve">принцип вариативности и </w:t>
      </w:r>
      <w:proofErr w:type="spellStart"/>
      <w:r w:rsidRPr="00236273">
        <w:rPr>
          <w:rFonts w:ascii="Times New Roman" w:hAnsi="Times New Roman"/>
          <w:i/>
          <w:sz w:val="28"/>
          <w:szCs w:val="28"/>
        </w:rPr>
        <w:t>адресности</w:t>
      </w:r>
      <w:proofErr w:type="spellEnd"/>
      <w:r w:rsidRPr="00236273">
        <w:rPr>
          <w:rFonts w:ascii="Times New Roman" w:hAnsi="Times New Roman"/>
          <w:sz w:val="28"/>
          <w:szCs w:val="28"/>
        </w:rPr>
        <w:t xml:space="preserve"> предполагает учет особенностей образовательных потребностей каждого обучающегося с РАС в содержании и структуре ресурсного обеспечения; </w:t>
      </w:r>
    </w:p>
    <w:p w:rsidR="00B717D4" w:rsidRPr="00236273" w:rsidRDefault="00B717D4" w:rsidP="00B717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273">
        <w:rPr>
          <w:rFonts w:ascii="Times New Roman" w:hAnsi="Times New Roman"/>
          <w:i/>
          <w:sz w:val="28"/>
          <w:szCs w:val="28"/>
        </w:rPr>
        <w:lastRenderedPageBreak/>
        <w:t>принцип технологичности</w:t>
      </w:r>
      <w:r w:rsidRPr="00236273">
        <w:rPr>
          <w:rFonts w:ascii="Times New Roman" w:hAnsi="Times New Roman"/>
          <w:sz w:val="28"/>
          <w:szCs w:val="28"/>
        </w:rPr>
        <w:t xml:space="preserve"> предполагает </w:t>
      </w:r>
      <w:proofErr w:type="spellStart"/>
      <w:r w:rsidRPr="00236273">
        <w:rPr>
          <w:rFonts w:ascii="Times New Roman" w:hAnsi="Times New Roman"/>
          <w:sz w:val="28"/>
          <w:szCs w:val="28"/>
        </w:rPr>
        <w:t>воспроизводимость</w:t>
      </w:r>
      <w:proofErr w:type="spellEnd"/>
      <w:r w:rsidRPr="00236273">
        <w:rPr>
          <w:rFonts w:ascii="Times New Roman" w:hAnsi="Times New Roman"/>
          <w:sz w:val="28"/>
          <w:szCs w:val="28"/>
        </w:rPr>
        <w:t xml:space="preserve"> и возможность переноса ресурсного обеспечения в различные образовательные условия. </w:t>
      </w:r>
    </w:p>
    <w:p w:rsidR="00B717D4" w:rsidRPr="00236273" w:rsidRDefault="00B717D4" w:rsidP="00B717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273">
        <w:rPr>
          <w:rFonts w:ascii="Times New Roman" w:hAnsi="Times New Roman"/>
          <w:sz w:val="28"/>
          <w:szCs w:val="28"/>
        </w:rPr>
        <w:t xml:space="preserve">Системный подход в ресурсном обеспечении предполагает выделение элементов системы и определение характера связей между ними. Структура ресурсного обеспечения инклюзивного образования детей с РАС включает ряд компонентов. </w:t>
      </w:r>
    </w:p>
    <w:p w:rsidR="00B717D4" w:rsidRPr="00236273" w:rsidRDefault="00B717D4" w:rsidP="00B717D4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36273">
        <w:rPr>
          <w:rFonts w:ascii="Times New Roman" w:hAnsi="Times New Roman"/>
          <w:sz w:val="28"/>
          <w:szCs w:val="28"/>
        </w:rPr>
        <w:t>Критериально-диагностический</w:t>
      </w:r>
      <w:proofErr w:type="spellEnd"/>
      <w:r w:rsidRPr="00236273">
        <w:rPr>
          <w:rFonts w:ascii="Times New Roman" w:hAnsi="Times New Roman"/>
          <w:sz w:val="28"/>
          <w:szCs w:val="28"/>
        </w:rPr>
        <w:t xml:space="preserve"> компонент — комплекс диагностического инструментария, использование которого позволяет получить адекватную информацию об уровне функциональности ребенка с РАС, специфику его образовательных потребностей, определить характер адаптации образовательной среды (содержание образования, методики работы и т.д.). Использование традиционного для деятельности ПМПК диагностического инструментария  для детей с РАС является неадекватным и не позволяет получить объективную информацию об особенностях психического развития ребенка, уровня актуального его развития и учетом имеющего место искаженного варианта </w:t>
      </w:r>
      <w:proofErr w:type="spellStart"/>
      <w:r w:rsidRPr="00236273">
        <w:rPr>
          <w:rFonts w:ascii="Times New Roman" w:hAnsi="Times New Roman"/>
          <w:sz w:val="28"/>
          <w:szCs w:val="28"/>
        </w:rPr>
        <w:t>дизонтогенеза</w:t>
      </w:r>
      <w:proofErr w:type="spellEnd"/>
      <w:r w:rsidRPr="0023627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236273">
        <w:rPr>
          <w:rFonts w:ascii="Times New Roman" w:hAnsi="Times New Roman"/>
          <w:sz w:val="28"/>
          <w:szCs w:val="28"/>
        </w:rPr>
        <w:t>Отсутствие объективной информации  порождает ошибку второго порядка: определение образовательного маршрута для ребенка с РАС в соответствии с одним из вариантов имеющих место образовательных программ специального образования (программа для детей с трудностями в обучении (для детей с задержкой психического развития), программа для детей с тяжелыми нарушениями речи, программа детей с интеллектуальной недостаточностью (первое или второе отделение)).</w:t>
      </w:r>
      <w:proofErr w:type="gramEnd"/>
      <w:r w:rsidRPr="00236273">
        <w:rPr>
          <w:rFonts w:ascii="Times New Roman" w:hAnsi="Times New Roman"/>
          <w:sz w:val="28"/>
          <w:szCs w:val="28"/>
        </w:rPr>
        <w:t xml:space="preserve"> Имеющая место практика нарушает один важнейших принципов обучения и оказания коррекционной помощи ребенку с ОПФР/ОВЗ – принцип единства диагностики, коррекции и обучения. </w:t>
      </w:r>
    </w:p>
    <w:p w:rsidR="00B717D4" w:rsidRPr="00236273" w:rsidRDefault="00B717D4" w:rsidP="00B717D4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36273">
        <w:rPr>
          <w:rFonts w:ascii="Times New Roman" w:hAnsi="Times New Roman"/>
          <w:sz w:val="28"/>
          <w:szCs w:val="28"/>
        </w:rPr>
        <w:t xml:space="preserve">Нормативный  компонент — нормативная правовая база, регламентирующая отношения субъектов образовательного пространства, правовые и этические нормы  (например, вариативность моделей штатного расписания учреждения образования, учитывающая характер нарушений обучающихся с ОПФР/ОВЗ в конкретном учреждении образования (так, для детей с РАС актуальным остается вопрос о </w:t>
      </w:r>
      <w:proofErr w:type="spellStart"/>
      <w:r w:rsidRPr="00236273">
        <w:rPr>
          <w:rFonts w:ascii="Times New Roman" w:hAnsi="Times New Roman"/>
          <w:sz w:val="28"/>
          <w:szCs w:val="28"/>
        </w:rPr>
        <w:t>тьюторском</w:t>
      </w:r>
      <w:proofErr w:type="spellEnd"/>
      <w:r w:rsidRPr="00236273">
        <w:rPr>
          <w:rFonts w:ascii="Times New Roman" w:hAnsi="Times New Roman"/>
          <w:sz w:val="28"/>
          <w:szCs w:val="28"/>
        </w:rPr>
        <w:t xml:space="preserve"> сопровождении, которое может носить как индивидуальный, так и группой (2-3 ребенка) характер и определять уровнем функциональности каждого ребенка</w:t>
      </w:r>
      <w:proofErr w:type="gramEnd"/>
      <w:r w:rsidRPr="0023627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36273">
        <w:rPr>
          <w:rFonts w:ascii="Times New Roman" w:hAnsi="Times New Roman"/>
          <w:sz w:val="28"/>
          <w:szCs w:val="28"/>
        </w:rPr>
        <w:t xml:space="preserve">с РАС); методические рекомендации по организации образовательного процесса учреждения образования при включении в него обучающихся с РАС; порядок сетевого взаимодействия учреждений образования по сопровождению инклюзивных практик; квалификационные требования к должностям и должностные инструкции для дополнительных участников образовательного процесса и др.). </w:t>
      </w:r>
      <w:proofErr w:type="gramEnd"/>
    </w:p>
    <w:p w:rsidR="00B717D4" w:rsidRPr="00236273" w:rsidRDefault="00B717D4" w:rsidP="00B717D4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273">
        <w:rPr>
          <w:rFonts w:ascii="Times New Roman" w:hAnsi="Times New Roman"/>
          <w:sz w:val="28"/>
          <w:szCs w:val="28"/>
        </w:rPr>
        <w:lastRenderedPageBreak/>
        <w:t>Психолого-педагогический компонент — комплекс компетенций, определяющих эффективность деятельности и взаимодействия педагог</w:t>
      </w:r>
      <w:proofErr w:type="gramStart"/>
      <w:r w:rsidRPr="00236273">
        <w:rPr>
          <w:rFonts w:ascii="Times New Roman" w:hAnsi="Times New Roman"/>
          <w:sz w:val="28"/>
          <w:szCs w:val="28"/>
        </w:rPr>
        <w:t>а(</w:t>
      </w:r>
      <w:proofErr w:type="spellStart"/>
      <w:proofErr w:type="gramEnd"/>
      <w:r w:rsidRPr="00236273">
        <w:rPr>
          <w:rFonts w:ascii="Times New Roman" w:hAnsi="Times New Roman"/>
          <w:sz w:val="28"/>
          <w:szCs w:val="28"/>
        </w:rPr>
        <w:t>ов</w:t>
      </w:r>
      <w:proofErr w:type="spellEnd"/>
      <w:r w:rsidRPr="00236273">
        <w:rPr>
          <w:rFonts w:ascii="Times New Roman" w:hAnsi="Times New Roman"/>
          <w:sz w:val="28"/>
          <w:szCs w:val="28"/>
        </w:rPr>
        <w:t xml:space="preserve">), специалистов группы сопровождения (учителя-дефектологи, педагоги-психологи, </w:t>
      </w:r>
      <w:proofErr w:type="spellStart"/>
      <w:r w:rsidRPr="00236273">
        <w:rPr>
          <w:rFonts w:ascii="Times New Roman" w:hAnsi="Times New Roman"/>
          <w:sz w:val="28"/>
          <w:szCs w:val="28"/>
        </w:rPr>
        <w:t>тьюторы</w:t>
      </w:r>
      <w:proofErr w:type="spellEnd"/>
      <w:r w:rsidRPr="00236273">
        <w:rPr>
          <w:rFonts w:ascii="Times New Roman" w:hAnsi="Times New Roman"/>
          <w:sz w:val="28"/>
          <w:szCs w:val="28"/>
        </w:rPr>
        <w:t xml:space="preserve">/ассистенты) обучающихся с РАС в условиях инклюзивного образования. </w:t>
      </w:r>
      <w:proofErr w:type="gramStart"/>
      <w:r w:rsidRPr="00236273">
        <w:rPr>
          <w:rFonts w:ascii="Times New Roman" w:hAnsi="Times New Roman"/>
          <w:sz w:val="28"/>
          <w:szCs w:val="28"/>
        </w:rPr>
        <w:t>Этот компонент включает  научно-методическую (модель и содержание подготовки/повышения квалификации педагогов, педагогов-психологов, учителей-дефектологов, ассистентов в виде дополнительных учебных дисциплин или дополнительных разделов, интегрированных в содержание учебных планов подготовки специалистов/ бакалавров и раскрывающих содержание работы с обучающимися с РАС и их родителями в условиях инклюзивного образования;</w:t>
      </w:r>
      <w:proofErr w:type="gramEnd"/>
      <w:r w:rsidRPr="00236273">
        <w:rPr>
          <w:rFonts w:ascii="Times New Roman" w:hAnsi="Times New Roman"/>
          <w:sz w:val="28"/>
          <w:szCs w:val="28"/>
        </w:rPr>
        <w:t xml:space="preserve"> комплекс образовательных ресурсов: учебные программы, тематические планы и программное обеспечение курсов повышения квалификации) и </w:t>
      </w:r>
      <w:proofErr w:type="gramStart"/>
      <w:r w:rsidRPr="00236273">
        <w:rPr>
          <w:rFonts w:ascii="Times New Roman" w:hAnsi="Times New Roman"/>
          <w:sz w:val="28"/>
          <w:szCs w:val="28"/>
        </w:rPr>
        <w:t>технологическую</w:t>
      </w:r>
      <w:proofErr w:type="gramEnd"/>
      <w:r w:rsidRPr="00236273">
        <w:rPr>
          <w:rFonts w:ascii="Times New Roman" w:hAnsi="Times New Roman"/>
          <w:sz w:val="28"/>
          <w:szCs w:val="28"/>
        </w:rPr>
        <w:t xml:space="preserve"> (комплекс</w:t>
      </w:r>
      <w:r w:rsidRPr="00236273">
        <w:rPr>
          <w:rFonts w:ascii="Times New Roman" w:hAnsi="Times New Roman"/>
          <w:color w:val="000000"/>
          <w:sz w:val="28"/>
          <w:szCs w:val="28"/>
        </w:rPr>
        <w:t xml:space="preserve"> конкретных методов, способов и техник работы с детьми с РАС в условиях инклюзивного образования</w:t>
      </w:r>
      <w:r w:rsidRPr="00236273">
        <w:rPr>
          <w:rFonts w:ascii="Times New Roman" w:hAnsi="Times New Roman"/>
          <w:sz w:val="28"/>
          <w:szCs w:val="28"/>
        </w:rPr>
        <w:t xml:space="preserve">) составляющие; </w:t>
      </w:r>
    </w:p>
    <w:p w:rsidR="00B717D4" w:rsidRPr="00236273" w:rsidRDefault="00B717D4" w:rsidP="00B717D4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273">
        <w:rPr>
          <w:rFonts w:ascii="Times New Roman" w:hAnsi="Times New Roman"/>
          <w:sz w:val="28"/>
          <w:szCs w:val="28"/>
        </w:rPr>
        <w:t xml:space="preserve">Материально-технический компонент — обеспечение функционирования на базе учреждения образования дополнительных структур (ресурсный класс, кабинет психологической разгрузки). Ресурсный класс с точки зрения нормативной базы Республики Беларусь может быть рассмотрен как вариант организации интегрированного обучения и воспитания. </w:t>
      </w:r>
      <w:proofErr w:type="gramStart"/>
      <w:r w:rsidRPr="00236273">
        <w:rPr>
          <w:rFonts w:ascii="Times New Roman" w:hAnsi="Times New Roman"/>
          <w:sz w:val="28"/>
          <w:szCs w:val="28"/>
        </w:rPr>
        <w:t xml:space="preserve">Однако следует помнить, что, проводя часть учебного времени в ресурсном класса, обучающиеся с РАС осваивают содержание общего среднего образования, которое дидактически и методически адаптируется с учетом особых образовательных потребностей каждого.  </w:t>
      </w:r>
      <w:proofErr w:type="gramEnd"/>
    </w:p>
    <w:p w:rsidR="00B717D4" w:rsidRPr="00236273" w:rsidRDefault="00B717D4" w:rsidP="00B717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36273">
        <w:rPr>
          <w:rFonts w:ascii="Times New Roman" w:hAnsi="Times New Roman"/>
          <w:sz w:val="28"/>
          <w:szCs w:val="28"/>
        </w:rPr>
        <w:t xml:space="preserve">Рассмотренные компоненты ресурсного обеспечения инклюзивного образования обучающихся с РАС создают систему, элементы которой детерминируют друг друга. </w:t>
      </w:r>
      <w:proofErr w:type="gramEnd"/>
    </w:p>
    <w:p w:rsidR="00B717D4" w:rsidRPr="00236273" w:rsidRDefault="00B717D4" w:rsidP="00B717D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36273">
        <w:rPr>
          <w:rFonts w:ascii="Times New Roman" w:hAnsi="Times New Roman"/>
          <w:b/>
          <w:i/>
          <w:sz w:val="28"/>
          <w:szCs w:val="28"/>
        </w:rPr>
        <w:t>Литература</w:t>
      </w:r>
      <w:r w:rsidRPr="00236273">
        <w:rPr>
          <w:rFonts w:ascii="Times New Roman" w:hAnsi="Times New Roman"/>
          <w:sz w:val="28"/>
          <w:szCs w:val="28"/>
        </w:rPr>
        <w:t>:</w:t>
      </w:r>
    </w:p>
    <w:p w:rsidR="00B717D4" w:rsidRPr="00236273" w:rsidRDefault="00B717D4" w:rsidP="00B717D4">
      <w:pPr>
        <w:widowControl w:val="0"/>
        <w:numPr>
          <w:ilvl w:val="0"/>
          <w:numId w:val="3"/>
        </w:numPr>
        <w:shd w:val="clear" w:color="auto" w:fill="FFFFFF"/>
        <w:tabs>
          <w:tab w:val="left" w:pos="-1276"/>
          <w:tab w:val="left" w:pos="-993"/>
          <w:tab w:val="left" w:pos="-709"/>
          <w:tab w:val="left" w:pos="-567"/>
          <w:tab w:val="left" w:pos="-284"/>
          <w:tab w:val="left" w:pos="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236273">
        <w:rPr>
          <w:rFonts w:ascii="Times New Roman" w:eastAsiaTheme="minorHAnsi" w:hAnsi="Times New Roman"/>
          <w:sz w:val="28"/>
          <w:szCs w:val="28"/>
        </w:rPr>
        <w:t xml:space="preserve">Концепция развития инклюзивного образования </w:t>
      </w:r>
      <w:proofErr w:type="gramStart"/>
      <w:r w:rsidRPr="00236273">
        <w:rPr>
          <w:rFonts w:ascii="Times New Roman" w:eastAsiaTheme="minorHAnsi" w:hAnsi="Times New Roman"/>
          <w:sz w:val="28"/>
          <w:szCs w:val="28"/>
        </w:rPr>
        <w:t>обучающихся</w:t>
      </w:r>
      <w:proofErr w:type="gramEnd"/>
      <w:r w:rsidRPr="00236273">
        <w:rPr>
          <w:rFonts w:ascii="Times New Roman" w:eastAsiaTheme="minorHAnsi" w:hAnsi="Times New Roman"/>
          <w:sz w:val="28"/>
          <w:szCs w:val="28"/>
        </w:rPr>
        <w:t xml:space="preserve"> с особенностями психофизического развития в Республике Беларусь.  [Электронный ресурс]. — Режим доступа:  http://asabliva.by.</w:t>
      </w:r>
    </w:p>
    <w:p w:rsidR="00B717D4" w:rsidRPr="00236273" w:rsidRDefault="00B717D4" w:rsidP="00B717D4">
      <w:pPr>
        <w:numPr>
          <w:ilvl w:val="0"/>
          <w:numId w:val="3"/>
        </w:numPr>
        <w:tabs>
          <w:tab w:val="left" w:pos="1080"/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236273">
        <w:rPr>
          <w:rFonts w:ascii="Times New Roman" w:eastAsiaTheme="minorHAnsi" w:hAnsi="Times New Roman"/>
          <w:sz w:val="28"/>
          <w:szCs w:val="28"/>
        </w:rPr>
        <w:t xml:space="preserve">Энциклопедический словарь / Ред. кол.: В.И. Бородулин, А.П. </w:t>
      </w:r>
      <w:proofErr w:type="spellStart"/>
      <w:r w:rsidRPr="00236273">
        <w:rPr>
          <w:rFonts w:ascii="Times New Roman" w:eastAsiaTheme="minorHAnsi" w:hAnsi="Times New Roman"/>
          <w:sz w:val="28"/>
          <w:szCs w:val="28"/>
        </w:rPr>
        <w:t>Горкин</w:t>
      </w:r>
      <w:proofErr w:type="spellEnd"/>
      <w:r w:rsidRPr="00236273">
        <w:rPr>
          <w:rFonts w:ascii="Times New Roman" w:eastAsiaTheme="minorHAnsi" w:hAnsi="Times New Roman"/>
          <w:sz w:val="28"/>
          <w:szCs w:val="28"/>
        </w:rPr>
        <w:t xml:space="preserve">, А.А. Гусев, Н.М. </w:t>
      </w:r>
      <w:proofErr w:type="spellStart"/>
      <w:r w:rsidRPr="00236273">
        <w:rPr>
          <w:rFonts w:ascii="Times New Roman" w:eastAsiaTheme="minorHAnsi" w:hAnsi="Times New Roman"/>
          <w:sz w:val="28"/>
          <w:szCs w:val="28"/>
        </w:rPr>
        <w:t>Ланда</w:t>
      </w:r>
      <w:proofErr w:type="spellEnd"/>
      <w:r w:rsidRPr="00236273">
        <w:rPr>
          <w:rFonts w:ascii="Times New Roman" w:eastAsiaTheme="minorHAnsi" w:hAnsi="Times New Roman"/>
          <w:sz w:val="28"/>
          <w:szCs w:val="28"/>
        </w:rPr>
        <w:t xml:space="preserve"> и др. — М.: Большая Российская энциклопедия, 1997. — 894 </w:t>
      </w:r>
      <w:proofErr w:type="gramStart"/>
      <w:r w:rsidRPr="00236273">
        <w:rPr>
          <w:rFonts w:ascii="Times New Roman" w:eastAsiaTheme="minorHAnsi" w:hAnsi="Times New Roman"/>
          <w:sz w:val="28"/>
          <w:szCs w:val="28"/>
        </w:rPr>
        <w:t>с</w:t>
      </w:r>
      <w:proofErr w:type="gramEnd"/>
      <w:r w:rsidRPr="00236273">
        <w:rPr>
          <w:rFonts w:ascii="Times New Roman" w:eastAsiaTheme="minorHAnsi" w:hAnsi="Times New Roman"/>
          <w:sz w:val="28"/>
          <w:szCs w:val="28"/>
        </w:rPr>
        <w:t>.</w:t>
      </w:r>
    </w:p>
    <w:p w:rsidR="00B717D4" w:rsidRPr="00236273" w:rsidRDefault="00B717D4" w:rsidP="00B717D4">
      <w:pPr>
        <w:numPr>
          <w:ilvl w:val="0"/>
          <w:numId w:val="3"/>
        </w:numPr>
        <w:shd w:val="clear" w:color="auto" w:fill="FFFFFF"/>
        <w:tabs>
          <w:tab w:val="left" w:pos="0"/>
          <w:tab w:val="left" w:pos="1080"/>
          <w:tab w:val="left" w:pos="1260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236273">
        <w:rPr>
          <w:rFonts w:ascii="Times New Roman" w:hAnsi="Times New Roman"/>
          <w:color w:val="000000"/>
          <w:sz w:val="28"/>
          <w:szCs w:val="28"/>
        </w:rPr>
        <w:t xml:space="preserve">Воронин, В.Т. Ресурсы и время: социально-философский контекст / В.Т. Воронин. </w:t>
      </w:r>
      <w:r w:rsidRPr="00236273">
        <w:rPr>
          <w:rFonts w:ascii="Times New Roman" w:hAnsi="Times New Roman"/>
          <w:sz w:val="28"/>
          <w:szCs w:val="28"/>
        </w:rPr>
        <w:t>—</w:t>
      </w:r>
      <w:r w:rsidRPr="00236273">
        <w:rPr>
          <w:rFonts w:ascii="Times New Roman" w:hAnsi="Times New Roman"/>
          <w:color w:val="000000"/>
          <w:sz w:val="28"/>
          <w:szCs w:val="28"/>
        </w:rPr>
        <w:t xml:space="preserve"> Новосибирск, 2000.</w:t>
      </w:r>
    </w:p>
    <w:p w:rsidR="00B717D4" w:rsidRPr="00236273" w:rsidRDefault="00B717D4" w:rsidP="00B717D4">
      <w:pPr>
        <w:numPr>
          <w:ilvl w:val="0"/>
          <w:numId w:val="3"/>
        </w:numPr>
        <w:shd w:val="clear" w:color="auto" w:fill="FFFFFF"/>
        <w:tabs>
          <w:tab w:val="left" w:pos="0"/>
          <w:tab w:val="left" w:pos="1080"/>
          <w:tab w:val="left" w:pos="1260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236273">
        <w:rPr>
          <w:rFonts w:ascii="Times New Roman" w:hAnsi="Times New Roman"/>
          <w:color w:val="000000"/>
          <w:sz w:val="28"/>
          <w:szCs w:val="28"/>
        </w:rPr>
        <w:t xml:space="preserve">Холодная, М.А. Возможности объединения онтологического, субъектного и ресурсного подходов в исследовании интеллекта / М.А. </w:t>
      </w:r>
      <w:r w:rsidRPr="00236273">
        <w:rPr>
          <w:rFonts w:ascii="Times New Roman" w:hAnsi="Times New Roman"/>
          <w:color w:val="000000"/>
          <w:spacing w:val="-6"/>
          <w:sz w:val="28"/>
          <w:szCs w:val="28"/>
        </w:rPr>
        <w:t xml:space="preserve">Холодная // Личность и бытие: Субъектный подход. </w:t>
      </w:r>
      <w:r w:rsidRPr="00236273">
        <w:rPr>
          <w:rFonts w:ascii="Times New Roman" w:hAnsi="Times New Roman"/>
          <w:spacing w:val="-6"/>
          <w:sz w:val="28"/>
          <w:szCs w:val="28"/>
        </w:rPr>
        <w:t xml:space="preserve">— </w:t>
      </w:r>
      <w:r w:rsidRPr="00236273">
        <w:rPr>
          <w:rFonts w:ascii="Times New Roman" w:hAnsi="Times New Roman"/>
          <w:color w:val="000000"/>
          <w:spacing w:val="-6"/>
          <w:sz w:val="28"/>
          <w:szCs w:val="28"/>
        </w:rPr>
        <w:t xml:space="preserve">М., 2008. </w:t>
      </w:r>
      <w:r w:rsidRPr="00236273">
        <w:rPr>
          <w:rFonts w:ascii="Times New Roman" w:hAnsi="Times New Roman"/>
          <w:spacing w:val="-6"/>
          <w:sz w:val="28"/>
          <w:szCs w:val="28"/>
        </w:rPr>
        <w:t xml:space="preserve">— </w:t>
      </w:r>
      <w:r w:rsidRPr="00236273">
        <w:rPr>
          <w:rFonts w:ascii="Times New Roman" w:hAnsi="Times New Roman"/>
          <w:color w:val="000000"/>
          <w:spacing w:val="-6"/>
          <w:sz w:val="28"/>
          <w:szCs w:val="28"/>
        </w:rPr>
        <w:t>С. 201—204.</w:t>
      </w:r>
    </w:p>
    <w:p w:rsidR="00B717D4" w:rsidRPr="00236273" w:rsidRDefault="00B717D4" w:rsidP="00B717D4">
      <w:pPr>
        <w:numPr>
          <w:ilvl w:val="0"/>
          <w:numId w:val="3"/>
        </w:numPr>
        <w:shd w:val="clear" w:color="auto" w:fill="FFFFFF"/>
        <w:tabs>
          <w:tab w:val="left" w:pos="0"/>
          <w:tab w:val="left" w:pos="1080"/>
          <w:tab w:val="left" w:pos="1260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236273">
        <w:rPr>
          <w:rFonts w:ascii="Times New Roman" w:hAnsi="Times New Roman"/>
          <w:color w:val="000000"/>
          <w:sz w:val="28"/>
          <w:szCs w:val="28"/>
        </w:rPr>
        <w:t>Коваленко, Н.П. Ресурсный подход в психотерапии / Н.П. Коваленко.</w:t>
      </w:r>
      <w:r w:rsidRPr="00236273">
        <w:rPr>
          <w:rFonts w:ascii="Times New Roman" w:hAnsi="Times New Roman"/>
          <w:sz w:val="28"/>
          <w:szCs w:val="28"/>
        </w:rPr>
        <w:t xml:space="preserve"> —</w:t>
      </w:r>
      <w:r w:rsidRPr="00236273">
        <w:rPr>
          <w:rFonts w:ascii="Times New Roman" w:hAnsi="Times New Roman"/>
          <w:color w:val="000000"/>
          <w:sz w:val="28"/>
          <w:szCs w:val="28"/>
        </w:rPr>
        <w:t xml:space="preserve"> СПб</w:t>
      </w:r>
      <w:proofErr w:type="gramStart"/>
      <w:r w:rsidRPr="00236273">
        <w:rPr>
          <w:rFonts w:ascii="Times New Roman" w:hAnsi="Times New Roman"/>
          <w:color w:val="000000"/>
          <w:sz w:val="28"/>
          <w:szCs w:val="28"/>
        </w:rPr>
        <w:t xml:space="preserve">., </w:t>
      </w:r>
      <w:proofErr w:type="gramEnd"/>
      <w:r w:rsidRPr="00236273">
        <w:rPr>
          <w:rFonts w:ascii="Times New Roman" w:hAnsi="Times New Roman"/>
          <w:color w:val="000000"/>
          <w:sz w:val="28"/>
          <w:szCs w:val="28"/>
        </w:rPr>
        <w:t>2010.</w:t>
      </w:r>
    </w:p>
    <w:p w:rsidR="00B717D4" w:rsidRPr="00236273" w:rsidRDefault="00B717D4" w:rsidP="00B717D4">
      <w:pPr>
        <w:numPr>
          <w:ilvl w:val="0"/>
          <w:numId w:val="3"/>
        </w:numPr>
        <w:shd w:val="clear" w:color="auto" w:fill="FFFFFF"/>
        <w:tabs>
          <w:tab w:val="left" w:pos="1080"/>
          <w:tab w:val="left" w:pos="1260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spellStart"/>
      <w:r w:rsidRPr="00236273">
        <w:rPr>
          <w:rFonts w:ascii="Times New Roman" w:hAnsi="Times New Roman"/>
          <w:sz w:val="28"/>
          <w:szCs w:val="28"/>
        </w:rPr>
        <w:lastRenderedPageBreak/>
        <w:t>Цецорина</w:t>
      </w:r>
      <w:proofErr w:type="spellEnd"/>
      <w:r w:rsidRPr="00236273">
        <w:rPr>
          <w:rFonts w:ascii="Times New Roman" w:hAnsi="Times New Roman"/>
          <w:sz w:val="28"/>
          <w:szCs w:val="28"/>
        </w:rPr>
        <w:t xml:space="preserve">, Т.А. Организация образовательного процесса в школе на основе ресурсного подхода: </w:t>
      </w:r>
      <w:proofErr w:type="spellStart"/>
      <w:r w:rsidRPr="00236273">
        <w:rPr>
          <w:rFonts w:ascii="Times New Roman" w:hAnsi="Times New Roman"/>
          <w:sz w:val="28"/>
          <w:szCs w:val="28"/>
        </w:rPr>
        <w:t>дис</w:t>
      </w:r>
      <w:proofErr w:type="spellEnd"/>
      <w:r w:rsidRPr="00236273">
        <w:rPr>
          <w:rFonts w:ascii="Times New Roman" w:hAnsi="Times New Roman"/>
          <w:sz w:val="28"/>
          <w:szCs w:val="28"/>
        </w:rPr>
        <w:t xml:space="preserve">. …канд. </w:t>
      </w:r>
      <w:proofErr w:type="spellStart"/>
      <w:r w:rsidRPr="00236273">
        <w:rPr>
          <w:rFonts w:ascii="Times New Roman" w:hAnsi="Times New Roman"/>
          <w:sz w:val="28"/>
          <w:szCs w:val="28"/>
        </w:rPr>
        <w:t>пед</w:t>
      </w:r>
      <w:proofErr w:type="spellEnd"/>
      <w:r w:rsidRPr="00236273">
        <w:rPr>
          <w:rFonts w:ascii="Times New Roman" w:hAnsi="Times New Roman"/>
          <w:sz w:val="28"/>
          <w:szCs w:val="28"/>
        </w:rPr>
        <w:t xml:space="preserve">. наук / Т.А. </w:t>
      </w:r>
      <w:proofErr w:type="spellStart"/>
      <w:r w:rsidRPr="00236273">
        <w:rPr>
          <w:rFonts w:ascii="Times New Roman" w:hAnsi="Times New Roman"/>
          <w:sz w:val="28"/>
          <w:szCs w:val="28"/>
        </w:rPr>
        <w:t>Цецорина</w:t>
      </w:r>
      <w:proofErr w:type="spellEnd"/>
      <w:r w:rsidRPr="0023627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236273">
        <w:rPr>
          <w:rFonts w:ascii="Times New Roman" w:hAnsi="Times New Roman"/>
          <w:sz w:val="28"/>
          <w:szCs w:val="28"/>
        </w:rPr>
        <w:t>—Б</w:t>
      </w:r>
      <w:proofErr w:type="gramEnd"/>
      <w:r w:rsidRPr="00236273">
        <w:rPr>
          <w:rFonts w:ascii="Times New Roman" w:hAnsi="Times New Roman"/>
          <w:sz w:val="28"/>
          <w:szCs w:val="28"/>
        </w:rPr>
        <w:t>елгород, 2002.</w:t>
      </w:r>
    </w:p>
    <w:p w:rsidR="00B717D4" w:rsidRPr="00236273" w:rsidRDefault="00B717D4" w:rsidP="00B717D4">
      <w:pPr>
        <w:numPr>
          <w:ilvl w:val="0"/>
          <w:numId w:val="3"/>
        </w:numPr>
        <w:shd w:val="clear" w:color="auto" w:fill="FFFFFF"/>
        <w:tabs>
          <w:tab w:val="left" w:pos="1080"/>
          <w:tab w:val="left" w:pos="1260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236273">
        <w:rPr>
          <w:rFonts w:ascii="Times New Roman" w:hAnsi="Times New Roman"/>
          <w:color w:val="000000"/>
          <w:sz w:val="28"/>
          <w:szCs w:val="28"/>
        </w:rPr>
        <w:t>Лизинский</w:t>
      </w:r>
      <w:proofErr w:type="spellEnd"/>
      <w:r w:rsidRPr="00236273">
        <w:rPr>
          <w:rFonts w:ascii="Times New Roman" w:hAnsi="Times New Roman"/>
          <w:color w:val="000000"/>
          <w:sz w:val="28"/>
          <w:szCs w:val="28"/>
        </w:rPr>
        <w:t xml:space="preserve">, В.М. Ресурсный подход в управлении развитием школы / В.М. </w:t>
      </w:r>
      <w:proofErr w:type="spellStart"/>
      <w:r w:rsidRPr="00236273">
        <w:rPr>
          <w:rFonts w:ascii="Times New Roman" w:hAnsi="Times New Roman"/>
          <w:color w:val="000000"/>
          <w:sz w:val="28"/>
          <w:szCs w:val="28"/>
        </w:rPr>
        <w:t>Лизинский</w:t>
      </w:r>
      <w:proofErr w:type="spellEnd"/>
      <w:r w:rsidRPr="00236273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236273">
        <w:rPr>
          <w:rFonts w:ascii="Times New Roman" w:hAnsi="Times New Roman"/>
          <w:sz w:val="28"/>
          <w:szCs w:val="28"/>
        </w:rPr>
        <w:t>—</w:t>
      </w:r>
      <w:r w:rsidRPr="00236273">
        <w:rPr>
          <w:rFonts w:ascii="Times New Roman" w:hAnsi="Times New Roman"/>
          <w:color w:val="000000"/>
          <w:sz w:val="28"/>
          <w:szCs w:val="28"/>
        </w:rPr>
        <w:t xml:space="preserve"> М., 2006.</w:t>
      </w:r>
    </w:p>
    <w:p w:rsidR="00654EDF" w:rsidRPr="00B717D4" w:rsidRDefault="00654EDF" w:rsidP="00B717D4">
      <w:pPr>
        <w:rPr>
          <w:szCs w:val="26"/>
        </w:rPr>
      </w:pPr>
    </w:p>
    <w:sectPr w:rsidR="00654EDF" w:rsidRPr="00B717D4" w:rsidSect="002F456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525DF"/>
    <w:multiLevelType w:val="hybridMultilevel"/>
    <w:tmpl w:val="769E1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268E9"/>
    <w:multiLevelType w:val="hybridMultilevel"/>
    <w:tmpl w:val="73667840"/>
    <w:lvl w:ilvl="0" w:tplc="FBBE6D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6916BDA"/>
    <w:multiLevelType w:val="hybridMultilevel"/>
    <w:tmpl w:val="B8DED0A4"/>
    <w:lvl w:ilvl="0" w:tplc="CBDE962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8AF"/>
    <w:rsid w:val="000055D6"/>
    <w:rsid w:val="00025F4F"/>
    <w:rsid w:val="00034AA2"/>
    <w:rsid w:val="00034EA7"/>
    <w:rsid w:val="00036FEE"/>
    <w:rsid w:val="00045FC7"/>
    <w:rsid w:val="00051E46"/>
    <w:rsid w:val="0005274A"/>
    <w:rsid w:val="00066DA7"/>
    <w:rsid w:val="000A36E8"/>
    <w:rsid w:val="000C60A3"/>
    <w:rsid w:val="000C6B6B"/>
    <w:rsid w:val="000D3230"/>
    <w:rsid w:val="00106293"/>
    <w:rsid w:val="00114A92"/>
    <w:rsid w:val="00125A02"/>
    <w:rsid w:val="0013437A"/>
    <w:rsid w:val="00150974"/>
    <w:rsid w:val="001605F1"/>
    <w:rsid w:val="00171E1D"/>
    <w:rsid w:val="001B25AD"/>
    <w:rsid w:val="001C705E"/>
    <w:rsid w:val="001D1C8A"/>
    <w:rsid w:val="001D761F"/>
    <w:rsid w:val="001E0DA5"/>
    <w:rsid w:val="001F17EC"/>
    <w:rsid w:val="00203BA6"/>
    <w:rsid w:val="002235E0"/>
    <w:rsid w:val="00241999"/>
    <w:rsid w:val="00243D16"/>
    <w:rsid w:val="002458C9"/>
    <w:rsid w:val="00282170"/>
    <w:rsid w:val="00296795"/>
    <w:rsid w:val="002A7B2E"/>
    <w:rsid w:val="002B6883"/>
    <w:rsid w:val="002B702C"/>
    <w:rsid w:val="002C4213"/>
    <w:rsid w:val="002C5745"/>
    <w:rsid w:val="002E14EA"/>
    <w:rsid w:val="002F456C"/>
    <w:rsid w:val="0030678E"/>
    <w:rsid w:val="00325496"/>
    <w:rsid w:val="0032549E"/>
    <w:rsid w:val="0032581B"/>
    <w:rsid w:val="00330792"/>
    <w:rsid w:val="00333892"/>
    <w:rsid w:val="003451E8"/>
    <w:rsid w:val="0034521E"/>
    <w:rsid w:val="00347B3B"/>
    <w:rsid w:val="00360E37"/>
    <w:rsid w:val="0036539B"/>
    <w:rsid w:val="003658F8"/>
    <w:rsid w:val="00374BAB"/>
    <w:rsid w:val="00375CA7"/>
    <w:rsid w:val="0039132B"/>
    <w:rsid w:val="00395ED4"/>
    <w:rsid w:val="003A15CE"/>
    <w:rsid w:val="003D1067"/>
    <w:rsid w:val="003E28C8"/>
    <w:rsid w:val="003E40BF"/>
    <w:rsid w:val="003F70ED"/>
    <w:rsid w:val="004030D5"/>
    <w:rsid w:val="00413654"/>
    <w:rsid w:val="004327ED"/>
    <w:rsid w:val="004402A3"/>
    <w:rsid w:val="00444292"/>
    <w:rsid w:val="00450F20"/>
    <w:rsid w:val="00451FCA"/>
    <w:rsid w:val="00464901"/>
    <w:rsid w:val="004755EA"/>
    <w:rsid w:val="0047630F"/>
    <w:rsid w:val="004848E8"/>
    <w:rsid w:val="00495F0C"/>
    <w:rsid w:val="004A2728"/>
    <w:rsid w:val="004B1A7A"/>
    <w:rsid w:val="004C2A79"/>
    <w:rsid w:val="004F7537"/>
    <w:rsid w:val="005018E1"/>
    <w:rsid w:val="00504BB8"/>
    <w:rsid w:val="005221E8"/>
    <w:rsid w:val="00524FDD"/>
    <w:rsid w:val="00536CDA"/>
    <w:rsid w:val="005529FE"/>
    <w:rsid w:val="0055506A"/>
    <w:rsid w:val="0055554B"/>
    <w:rsid w:val="00572638"/>
    <w:rsid w:val="00576711"/>
    <w:rsid w:val="00583D27"/>
    <w:rsid w:val="0059217B"/>
    <w:rsid w:val="005A1F61"/>
    <w:rsid w:val="005A31C2"/>
    <w:rsid w:val="005B7A51"/>
    <w:rsid w:val="005D25E3"/>
    <w:rsid w:val="005D5B67"/>
    <w:rsid w:val="005E3FE1"/>
    <w:rsid w:val="00604FDB"/>
    <w:rsid w:val="006068AF"/>
    <w:rsid w:val="00621869"/>
    <w:rsid w:val="0063256A"/>
    <w:rsid w:val="0063634D"/>
    <w:rsid w:val="00637350"/>
    <w:rsid w:val="00650602"/>
    <w:rsid w:val="00654EDF"/>
    <w:rsid w:val="00664BF8"/>
    <w:rsid w:val="00665BCA"/>
    <w:rsid w:val="006973AF"/>
    <w:rsid w:val="006A43A1"/>
    <w:rsid w:val="006D1196"/>
    <w:rsid w:val="006D68C7"/>
    <w:rsid w:val="006E5CE1"/>
    <w:rsid w:val="006F00C1"/>
    <w:rsid w:val="00712DF3"/>
    <w:rsid w:val="00716437"/>
    <w:rsid w:val="00723A4D"/>
    <w:rsid w:val="0077220F"/>
    <w:rsid w:val="00775E69"/>
    <w:rsid w:val="0078038A"/>
    <w:rsid w:val="007847AA"/>
    <w:rsid w:val="007A4326"/>
    <w:rsid w:val="007F4F47"/>
    <w:rsid w:val="007F7E93"/>
    <w:rsid w:val="0080340B"/>
    <w:rsid w:val="00803413"/>
    <w:rsid w:val="008174D5"/>
    <w:rsid w:val="00824E29"/>
    <w:rsid w:val="00842A05"/>
    <w:rsid w:val="00846A2F"/>
    <w:rsid w:val="00852ED3"/>
    <w:rsid w:val="00853962"/>
    <w:rsid w:val="00872E8E"/>
    <w:rsid w:val="00873B43"/>
    <w:rsid w:val="0088242D"/>
    <w:rsid w:val="00884933"/>
    <w:rsid w:val="008858B8"/>
    <w:rsid w:val="008866E0"/>
    <w:rsid w:val="0088717C"/>
    <w:rsid w:val="00896864"/>
    <w:rsid w:val="008B6C11"/>
    <w:rsid w:val="008C230C"/>
    <w:rsid w:val="008C2583"/>
    <w:rsid w:val="008C4A24"/>
    <w:rsid w:val="0090157D"/>
    <w:rsid w:val="00901A81"/>
    <w:rsid w:val="00920BE8"/>
    <w:rsid w:val="00924077"/>
    <w:rsid w:val="00926EBC"/>
    <w:rsid w:val="009632AA"/>
    <w:rsid w:val="00974DE1"/>
    <w:rsid w:val="00991EB7"/>
    <w:rsid w:val="009C413B"/>
    <w:rsid w:val="009C731A"/>
    <w:rsid w:val="009D0248"/>
    <w:rsid w:val="009D09E2"/>
    <w:rsid w:val="00A20FA0"/>
    <w:rsid w:val="00A2307B"/>
    <w:rsid w:val="00A236F4"/>
    <w:rsid w:val="00A23CF1"/>
    <w:rsid w:val="00A4714F"/>
    <w:rsid w:val="00A66D8B"/>
    <w:rsid w:val="00A756E6"/>
    <w:rsid w:val="00AB41EA"/>
    <w:rsid w:val="00AC0497"/>
    <w:rsid w:val="00AD4B1E"/>
    <w:rsid w:val="00B10A2A"/>
    <w:rsid w:val="00B13451"/>
    <w:rsid w:val="00B37091"/>
    <w:rsid w:val="00B42F21"/>
    <w:rsid w:val="00B51369"/>
    <w:rsid w:val="00B54D7D"/>
    <w:rsid w:val="00B6138E"/>
    <w:rsid w:val="00B717D4"/>
    <w:rsid w:val="00B83553"/>
    <w:rsid w:val="00B90A3F"/>
    <w:rsid w:val="00BA4E5E"/>
    <w:rsid w:val="00BE5857"/>
    <w:rsid w:val="00BF40E8"/>
    <w:rsid w:val="00BF60FB"/>
    <w:rsid w:val="00C004D3"/>
    <w:rsid w:val="00C22E4B"/>
    <w:rsid w:val="00C2796C"/>
    <w:rsid w:val="00C31929"/>
    <w:rsid w:val="00C35E60"/>
    <w:rsid w:val="00C54C0E"/>
    <w:rsid w:val="00C67C52"/>
    <w:rsid w:val="00C713FE"/>
    <w:rsid w:val="00C8003C"/>
    <w:rsid w:val="00C82AC8"/>
    <w:rsid w:val="00CA0EEB"/>
    <w:rsid w:val="00CA6E48"/>
    <w:rsid w:val="00CB3A24"/>
    <w:rsid w:val="00CC5D44"/>
    <w:rsid w:val="00CD2EB5"/>
    <w:rsid w:val="00CD3715"/>
    <w:rsid w:val="00D10456"/>
    <w:rsid w:val="00D10B88"/>
    <w:rsid w:val="00D72D4F"/>
    <w:rsid w:val="00D9158D"/>
    <w:rsid w:val="00DB090D"/>
    <w:rsid w:val="00DC59D9"/>
    <w:rsid w:val="00E050CE"/>
    <w:rsid w:val="00E06E03"/>
    <w:rsid w:val="00E1537F"/>
    <w:rsid w:val="00E37DB0"/>
    <w:rsid w:val="00E41624"/>
    <w:rsid w:val="00E471EB"/>
    <w:rsid w:val="00E571DE"/>
    <w:rsid w:val="00E83BD7"/>
    <w:rsid w:val="00E90CD0"/>
    <w:rsid w:val="00EB1538"/>
    <w:rsid w:val="00EB43BD"/>
    <w:rsid w:val="00EB6135"/>
    <w:rsid w:val="00EC16E8"/>
    <w:rsid w:val="00EE052D"/>
    <w:rsid w:val="00EE0CF3"/>
    <w:rsid w:val="00EF1053"/>
    <w:rsid w:val="00F01CDB"/>
    <w:rsid w:val="00F17871"/>
    <w:rsid w:val="00F2557E"/>
    <w:rsid w:val="00F27CDE"/>
    <w:rsid w:val="00F32A90"/>
    <w:rsid w:val="00F45028"/>
    <w:rsid w:val="00F61A9F"/>
    <w:rsid w:val="00F664F7"/>
    <w:rsid w:val="00F673E4"/>
    <w:rsid w:val="00FB35A0"/>
    <w:rsid w:val="00FD6DEE"/>
    <w:rsid w:val="00FE7EE6"/>
    <w:rsid w:val="00FF3ED9"/>
    <w:rsid w:val="00FF7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67C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2005</Words>
  <Characters>11432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Иркутской области</Company>
  <LinksUpToDate>false</LinksUpToDate>
  <CharactersWithSpaces>13411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Савинова</dc:creator>
  <cp:keywords/>
  <cp:lastModifiedBy>user</cp:lastModifiedBy>
  <cp:revision>3</cp:revision>
  <cp:lastPrinted>2013-08-20T12:12:00Z</cp:lastPrinted>
  <dcterms:created xsi:type="dcterms:W3CDTF">2015-11-30T08:16:00Z</dcterms:created>
  <dcterms:modified xsi:type="dcterms:W3CDTF">2015-11-30T08:18:00Z</dcterms:modified>
</cp:coreProperties>
</file>