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</w:rPr>
      </w:pPr>
      <w:r>
        <w:rPr>
          <w:rFonts w:cs="Times New Roman" w:ascii="Times New Roman" w:hAnsi="Times New Roman"/>
          <w:b/>
          <w:sz w:val="28"/>
        </w:rPr>
        <w:t xml:space="preserve">Государственное казенное общеобразовательное учреждение </w:t>
        <w:br/>
        <w:t>«Волгоградская школа – интернат №</w:t>
      </w:r>
      <w:r>
        <w:rPr>
          <w:rFonts w:ascii="Times New Roman" w:hAnsi="Times New Roman"/>
        </w:rPr>
        <w:t>2»</w:t>
      </w:r>
    </w:p>
    <w:tbl>
      <w:tblPr>
        <w:tblW w:w="9890" w:type="dxa"/>
        <w:jc w:val="left"/>
        <w:tblInd w:w="-392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9"/>
        <w:gridCol w:w="3120"/>
        <w:gridCol w:w="3261"/>
      </w:tblGrid>
      <w:tr>
        <w:trPr/>
        <w:tc>
          <w:tcPr>
            <w:tcW w:w="3509" w:type="dxa"/>
            <w:tcBorders/>
          </w:tcPr>
          <w:p>
            <w:pPr>
              <w:pStyle w:val="Normal"/>
              <w:spacing w:lineRule="auto" w:line="240"/>
              <w:ind w:right="-14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«Согласована»</w:t>
              <w:br/>
              <w:t xml:space="preserve"> РуководительМО</w:t>
              <w:br/>
              <w:t>_________(                          )</w:t>
            </w:r>
          </w:p>
          <w:p>
            <w:pPr>
              <w:pStyle w:val="Style16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Принята решением педагогического совета протокол </w:t>
            </w:r>
          </w:p>
          <w:p>
            <w:pPr>
              <w:pStyle w:val="Style16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от 28  августа 2025 г. № 1 </w:t>
            </w:r>
          </w:p>
          <w:p>
            <w:pPr>
              <w:pStyle w:val="Style16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  <w:p>
            <w:pPr>
              <w:pStyle w:val="Style16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spacing w:before="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Рассмотрена на заседании МО</w:t>
              <w:br/>
              <w:t xml:space="preserve">протокол </w:t>
              <w:br/>
              <w:t>от «___» августа 2025г. №_____</w:t>
            </w:r>
          </w:p>
        </w:tc>
        <w:tc>
          <w:tcPr>
            <w:tcW w:w="3120" w:type="dxa"/>
            <w:tcBorders/>
          </w:tcPr>
          <w:p>
            <w:pPr>
              <w:pStyle w:val="Normal"/>
              <w:spacing w:lineRule="auto" w:line="240"/>
              <w:ind w:right="-143" w:hanging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«Согласована»</w:t>
              <w:br/>
              <w:t xml:space="preserve"> заместитель директора</w:t>
              <w:br/>
              <w:t>________ (О.Н. Персидская)</w:t>
            </w:r>
          </w:p>
        </w:tc>
        <w:tc>
          <w:tcPr>
            <w:tcW w:w="3261" w:type="dxa"/>
            <w:tcBorders/>
          </w:tcPr>
          <w:p>
            <w:pPr>
              <w:pStyle w:val="Style16"/>
              <w:tabs>
                <w:tab w:val="clear" w:pos="708"/>
                <w:tab w:val="left" w:pos="0" w:leader="none"/>
                <w:tab w:val="left" w:pos="6237" w:leader="none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«Утверждена» </w:t>
              <w:br/>
              <w:t xml:space="preserve">директор ГКОУ </w:t>
            </w:r>
          </w:p>
          <w:p>
            <w:pPr>
              <w:pStyle w:val="Style16"/>
              <w:tabs>
                <w:tab w:val="clear" w:pos="708"/>
                <w:tab w:val="left" w:pos="0" w:leader="none"/>
                <w:tab w:val="left" w:pos="6237" w:leader="none"/>
              </w:tabs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«Волгоградская школа-интернат №2</w:t>
            </w:r>
          </w:p>
          <w:p>
            <w:pPr>
              <w:pStyle w:val="Style16"/>
              <w:tabs>
                <w:tab w:val="clear" w:pos="708"/>
                <w:tab w:val="left" w:pos="0" w:leader="none"/>
                <w:tab w:val="left" w:pos="6237" w:leader="none"/>
              </w:tabs>
              <w:spacing w:before="0" w:after="12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________ (А.М.Небыков)</w:t>
            </w:r>
          </w:p>
        </w:tc>
      </w:tr>
      <w:tr>
        <w:trPr/>
        <w:tc>
          <w:tcPr>
            <w:tcW w:w="3509" w:type="dxa"/>
            <w:tcBorders/>
          </w:tcPr>
          <w:p>
            <w:pPr>
              <w:pStyle w:val="Style16"/>
              <w:tabs>
                <w:tab w:val="clear" w:pos="708"/>
                <w:tab w:val="left" w:pos="284" w:leader="none"/>
                <w:tab w:val="left" w:pos="426" w:leader="none"/>
                <w:tab w:val="left" w:pos="6237" w:leader="none"/>
              </w:tabs>
              <w:snapToGrid w:val="false"/>
              <w:spacing w:before="0" w:after="12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lang w:val="ru-RU"/>
              </w:rPr>
            </w:r>
          </w:p>
        </w:tc>
        <w:tc>
          <w:tcPr>
            <w:tcW w:w="3120" w:type="dxa"/>
            <w:tcBorders/>
          </w:tcPr>
          <w:p>
            <w:pPr>
              <w:pStyle w:val="Normal"/>
              <w:snapToGrid w:val="false"/>
              <w:spacing w:lineRule="auto" w:line="240"/>
              <w:ind w:right="-14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1" w:type="dxa"/>
            <w:tcBorders/>
          </w:tcPr>
          <w:p>
            <w:pPr>
              <w:pStyle w:val="Style16"/>
              <w:tabs>
                <w:tab w:val="clear" w:pos="708"/>
                <w:tab w:val="left" w:pos="0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Введена в действие приказом</w:t>
            </w:r>
          </w:p>
          <w:p>
            <w:pPr>
              <w:pStyle w:val="Style16"/>
              <w:tabs>
                <w:tab w:val="clear" w:pos="708"/>
                <w:tab w:val="left" w:pos="0" w:leader="none"/>
                <w:tab w:val="left" w:pos="6237" w:leader="none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от 28 августа   2025 г. № 312</w:t>
            </w:r>
          </w:p>
          <w:p>
            <w:pPr>
              <w:pStyle w:val="Style16"/>
              <w:tabs>
                <w:tab w:val="clear" w:pos="708"/>
                <w:tab w:val="left" w:pos="0" w:leader="none"/>
                <w:tab w:val="left" w:pos="6237" w:leader="none"/>
              </w:tabs>
              <w:spacing w:before="0" w:after="12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</w:r>
          </w:p>
        </w:tc>
      </w:tr>
    </w:tbl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  <w:tab/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</w:r>
    </w:p>
    <w:p>
      <w:pPr>
        <w:pStyle w:val="Normal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ab/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 xml:space="preserve">Рабочая программа 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</w:rPr>
        <w:t>по  учебному предмету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  <w:t xml:space="preserve"> </w:t>
      </w:r>
      <w:r>
        <w:rPr>
          <w:rFonts w:cs="Times New Roman" w:ascii="Times New Roman" w:hAnsi="Times New Roman"/>
          <w:b/>
          <w:sz w:val="32"/>
        </w:rPr>
        <w:t xml:space="preserve">«Обществоведение» 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</w:rPr>
        <w:t>для 10 «А» класса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</w:rPr>
        <w:t xml:space="preserve">на 2025-2026 учебный год 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/>
      </w:pPr>
      <w:r>
        <w:rPr>
          <w:rFonts w:cs="Times New Roman" w:ascii="Times New Roman" w:hAnsi="Times New Roman"/>
          <w:b/>
          <w:sz w:val="32"/>
        </w:rPr>
        <w:t>(</w:t>
      </w:r>
      <w:r>
        <w:rPr>
          <w:rFonts w:cs="Times New Roman" w:ascii="Times New Roman" w:hAnsi="Times New Roman"/>
          <w:b/>
          <w:bCs/>
          <w:sz w:val="32"/>
        </w:rPr>
        <w:t>в соответствии с АООП УО (вариант 1)</w:t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bCs/>
          <w:sz w:val="32"/>
        </w:rPr>
      </w:pPr>
      <w:r>
        <w:rPr>
          <w:rFonts w:cs="Times New Roman" w:ascii="Times New Roman" w:hAnsi="Times New Roman"/>
          <w:b/>
          <w:bCs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jc w:val="center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p>
      <w:pPr>
        <w:pStyle w:val="Normal"/>
        <w:tabs>
          <w:tab w:val="clear" w:pos="708"/>
          <w:tab w:val="left" w:pos="2190" w:leader="none"/>
        </w:tabs>
        <w:spacing w:lineRule="auto" w:line="240"/>
        <w:rPr>
          <w:rFonts w:ascii="Times New Roman" w:hAnsi="Times New Roman" w:cs="Times New Roman"/>
          <w:b/>
          <w:b/>
          <w:sz w:val="32"/>
        </w:rPr>
      </w:pPr>
      <w:r>
        <w:rPr>
          <w:rFonts w:cs="Times New Roman" w:ascii="Times New Roman" w:hAnsi="Times New Roman"/>
          <w:b/>
          <w:sz w:val="32"/>
        </w:rPr>
      </w:r>
    </w:p>
    <w:tbl>
      <w:tblPr>
        <w:tblW w:w="4360" w:type="dxa"/>
        <w:jc w:val="left"/>
        <w:tblInd w:w="5103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</w:tblGrid>
      <w:tr>
        <w:trPr/>
        <w:tc>
          <w:tcPr>
            <w:tcW w:w="4360" w:type="dxa"/>
            <w:tcBorders/>
          </w:tcPr>
          <w:p>
            <w:pPr>
              <w:pStyle w:val="Normal"/>
              <w:tabs>
                <w:tab w:val="clear" w:pos="708"/>
                <w:tab w:val="left" w:pos="2190" w:leader="none"/>
              </w:tabs>
              <w:spacing w:lineRule="auto" w:line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cs="Times New Roman" w:ascii="Times New Roman" w:hAnsi="Times New Roman"/>
                <w:sz w:val="28"/>
              </w:rPr>
              <w:t>Разработала:</w:t>
            </w:r>
          </w:p>
          <w:p>
            <w:pPr>
              <w:pStyle w:val="Normal"/>
              <w:tabs>
                <w:tab w:val="clear" w:pos="708"/>
                <w:tab w:val="left" w:pos="2190" w:leader="none"/>
              </w:tabs>
              <w:spacing w:lineRule="auto" w:line="240"/>
              <w:rPr/>
            </w:pPr>
            <w:r>
              <w:rPr>
                <w:rFonts w:cs="Times New Roman" w:ascii="Times New Roman" w:hAnsi="Times New Roman"/>
                <w:sz w:val="28"/>
              </w:rPr>
              <w:t xml:space="preserve">учитель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Дудко Татьяна Павловна</w:t>
            </w:r>
          </w:p>
          <w:p>
            <w:pPr>
              <w:pStyle w:val="Normal"/>
              <w:tabs>
                <w:tab w:val="clear" w:pos="708"/>
                <w:tab w:val="left" w:pos="2190" w:leader="none"/>
              </w:tabs>
              <w:spacing w:lineRule="auto" w:line="240"/>
              <w:jc w:val="center"/>
              <w:rPr>
                <w:rFonts w:ascii="Times New Roman" w:hAnsi="Times New Roman" w:cs="Times New Roman"/>
                <w:b/>
                <w:b/>
                <w:sz w:val="32"/>
              </w:rPr>
            </w:pPr>
            <w:r>
              <w:rPr>
                <w:rFonts w:cs="Times New Roman" w:ascii="Times New Roman" w:hAnsi="Times New Roman"/>
                <w:b/>
                <w:sz w:val="32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rPr>
          <w:rFonts w:ascii="Times New Roman" w:hAnsi="Times New Roman" w:cs="Times New Roman"/>
          <w:sz w:val="32"/>
        </w:rPr>
      </w:pPr>
      <w:r>
        <w:rPr>
          <w:rFonts w:cs="Times New Roman" w:ascii="Times New Roman" w:hAnsi="Times New Roman"/>
          <w:sz w:val="32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Times New Roman" w:hAnsi="Times New Roman" w:eastAsia="Calibri" w:cs="Times New Roman"/>
          <w:b/>
          <w:b/>
          <w:bCs/>
          <w:sz w:val="28"/>
          <w:szCs w:val="28"/>
          <w:lang w:eastAsia="en-US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  <w:lang w:eastAsia="en-US"/>
        </w:rPr>
        <w:t>Пояснительная записка</w:t>
      </w:r>
    </w:p>
    <w:p>
      <w:pPr>
        <w:pStyle w:val="Style21"/>
        <w:spacing w:lineRule="auto" w:line="240" w:before="0" w:after="0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Рабочая программа по обществоведению  для _10а__класса разработана на основании нормативных документов: </w:t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Федеральный закон от 29.12.2012 г. № 273-ФЗ «Об образовании в Российской Федерации»;</w:t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образования и науки Российской Федерации от 19.12.2014 № 1599 "Об утверждении </w:t>
      </w:r>
      <w:bookmarkStart w:id="0" w:name="_Hlk1976331"/>
      <w:r>
        <w:rPr>
          <w:rFonts w:cs="Times New Roman" w:ascii="Times New Roman" w:hAnsi="Times New Roman"/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</w:t>
      </w:r>
      <w:bookmarkEnd w:id="0"/>
      <w:r>
        <w:rPr>
          <w:rFonts w:cs="Times New Roman" w:ascii="Times New Roman" w:hAnsi="Times New Roman"/>
          <w:sz w:val="28"/>
          <w:szCs w:val="28"/>
        </w:rPr>
        <w:t xml:space="preserve">"; </w:t>
      </w:r>
    </w:p>
    <w:p>
      <w:pPr>
        <w:pStyle w:val="Style24"/>
        <w:numPr>
          <w:ilvl w:val="0"/>
          <w:numId w:val="2"/>
        </w:numPr>
        <w:spacing w:lineRule="auto" w:line="240" w:before="0" w:after="0"/>
        <w:ind w:left="0" w:firstLine="567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приказ Министерства просвещения Российской Федерации от 24 ноября 2022 г. № 1026 "Об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нарушениями)";</w:t>
      </w:r>
      <w:r>
        <w:rPr>
          <w:rFonts w:cs="Times New Roman" w:ascii="Times New Roman" w:hAnsi="Times New Roman"/>
          <w:kern w:val="2"/>
          <w:sz w:val="28"/>
          <w:szCs w:val="28"/>
          <w:lang w:eastAsia="ar-SA"/>
        </w:rPr>
        <w:t xml:space="preserve"> </w:t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 </w:t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приказ Министерства просвещения Российской Федерации от 26.06.2025 № 495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пособий";</w:t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>санитарные правила СП 2.4.3648-20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28.09.2020 г. № 28</w:t>
      </w:r>
      <w:r>
        <w:rPr>
          <w:rFonts w:cs="Times New Roman" w:ascii="Times New Roman" w:hAnsi="Times New Roman"/>
          <w:bCs/>
          <w:sz w:val="28"/>
          <w:szCs w:val="28"/>
        </w:rPr>
        <w:t>;</w:t>
      </w:r>
    </w:p>
    <w:p>
      <w:pPr>
        <w:pStyle w:val="Style21"/>
        <w:numPr>
          <w:ilvl w:val="0"/>
          <w:numId w:val="2"/>
        </w:numPr>
        <w:spacing w:lineRule="auto" w:line="240" w:before="0" w:after="0"/>
        <w:ind w:left="0" w:firstLine="567"/>
        <w:contextualSpacing/>
        <w:rPr/>
      </w:pPr>
      <w:r>
        <w:rPr>
          <w:rFonts w:cs="Times New Roman" w:ascii="Times New Roman" w:hAnsi="Times New Roman"/>
          <w:sz w:val="28"/>
          <w:szCs w:val="28"/>
        </w:rPr>
        <w:t xml:space="preserve">санитарные правила и нормы санпин 1.2.3685-21 "гигиенические нормативы и требования к обеспечению безопасности и (или) безвредности для человека факторов среды обитания» утвержденные постановлением главного государственного санитарного врача российской федерации федеральной службы по надзору в сфере защиты прав потребителей и благополучия человека от 28 января 2021 г. </w:t>
      </w:r>
    </w:p>
    <w:p>
      <w:pPr>
        <w:pStyle w:val="Style21"/>
        <w:numPr>
          <w:ilvl w:val="0"/>
          <w:numId w:val="2"/>
        </w:numPr>
        <w:ind w:left="0" w:firstLine="567"/>
        <w:rPr/>
      </w:pPr>
      <w:r>
        <w:rPr>
          <w:rFonts w:cs="Times New Roman" w:ascii="Times New Roman" w:hAnsi="Times New Roman"/>
          <w:sz w:val="28"/>
          <w:szCs w:val="28"/>
        </w:rPr>
        <w:t>адаптированная основная общеобразовательная программа обучающихся с умственной отсталостью (интеллектуальными нарушениями) (вариант 1) ГКОУ «Волгоградская школа-интернат №2», принятая решением педагогического совета № 1 от 28.08.2023 г., введенная в действие приказом № 303 от 28.08.2023 г., с изменениями от 28.08.2024 г. приказ № 304.</w:t>
      </w:r>
    </w:p>
    <w:p>
      <w:pPr>
        <w:pStyle w:val="NoSpacing"/>
        <w:tabs>
          <w:tab w:val="clear" w:pos="708"/>
          <w:tab w:val="left" w:pos="-284" w:leader="none"/>
        </w:tabs>
        <w:spacing w:lineRule="auto" w:line="240"/>
        <w:ind w:firstLine="28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«Программы для 10-12 классов с углубленной трудовой подготовкой в специальных (коррекционных) общеобразовательных учреждениях </w:t>
      </w:r>
      <w:r>
        <w:rPr>
          <w:rFonts w:ascii="Times New Roman" w:hAnsi="Times New Roman"/>
          <w:sz w:val="28"/>
          <w:szCs w:val="28"/>
          <w:lang w:val="en-US" w:eastAsia="ru-RU"/>
        </w:rPr>
        <w:t>VIII</w:t>
      </w:r>
      <w:r>
        <w:rPr>
          <w:rFonts w:ascii="Times New Roman" w:hAnsi="Times New Roman"/>
          <w:sz w:val="28"/>
          <w:szCs w:val="28"/>
          <w:lang w:eastAsia="ru-RU"/>
        </w:rPr>
        <w:t xml:space="preserve"> вида», под редакцией  А.М. Щербаковой. Москва. </w:t>
      </w:r>
      <w:r>
        <w:rPr>
          <w:rFonts w:ascii="Times New Roman" w:hAnsi="Times New Roman"/>
          <w:sz w:val="28"/>
          <w:szCs w:val="28"/>
        </w:rPr>
        <w:t>Гуманитарный издательский центр «ВЛАДОС».</w:t>
      </w:r>
      <w:r>
        <w:rPr>
          <w:rFonts w:ascii="Times New Roman" w:hAnsi="Times New Roman"/>
          <w:sz w:val="28"/>
          <w:szCs w:val="28"/>
          <w:lang w:eastAsia="ru-RU"/>
        </w:rPr>
        <w:t xml:space="preserve"> 2006.  </w:t>
      </w:r>
    </w:p>
    <w:p>
      <w:pPr>
        <w:pStyle w:val="NormalWeb"/>
        <w:tabs>
          <w:tab w:val="clear" w:pos="708"/>
          <w:tab w:val="left" w:pos="709" w:leader="none"/>
        </w:tabs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tabs>
          <w:tab w:val="clear" w:pos="708"/>
          <w:tab w:val="left" w:pos="709" w:leader="none"/>
        </w:tabs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-Для реализации данной программы на уроках используются учебники: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1.Обществознание. 5 класс: учеб.для общеобразовательных учреждений; под ред. Л.Н.Боголюбова. – 3-е изд. – М.: просвещение, 2013.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2.Обществознание. 6 класс: учеб.для общеобразовательных учреждений; под ред. Л.Н.Боголюбова. – 3-е изд. – М.: просвещение, 2014.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3.Обществознание. 7 класс: учеб.для общеобразовательных учреждений; под ред. Л.Н.Боголюбова.– М.: просвещение, 2013.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4.Обществознание. 8 класс: учеб.для общеобразовательных учреждений; под ред. Л.Н.Боголюбова. – 3-е изд. – М.: просвещение, 2013.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tLeast" w: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Цель: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создание условий</w:t>
      </w:r>
      <w:r>
        <w:rPr>
          <w:rStyle w:val="Appleconvertedspace"/>
          <w:rFonts w:cs="Times New Roman" w:ascii="Times New Roman" w:hAnsi="Times New Roman"/>
          <w:b/>
          <w:bCs/>
          <w:color w:val="000000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для максимального удовлетворения особых образовательных потребностей обучающихся, обеспечивающих усвоение ими социального и культурного опыта;</w:t>
      </w:r>
      <w:r>
        <w:rPr>
          <w:rFonts w:cs="Times New Roman" w:ascii="Times New Roman" w:hAnsi="Times New Roman"/>
          <w:sz w:val="28"/>
          <w:szCs w:val="28"/>
        </w:rPr>
        <w:t xml:space="preserve">создание условий для социализации учащихся; формирования их социально- коммуникативной компетентности, активному отношению к жизни и окружающему миру.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Задачи: 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расширение представлений</w:t>
      </w:r>
      <w:r>
        <w:rPr>
          <w:rFonts w:cs="Times New Roman" w:ascii="Times New Roman" w:hAnsi="Times New Roman"/>
          <w:sz w:val="28"/>
          <w:szCs w:val="28"/>
        </w:rPr>
        <w:t xml:space="preserve"> о отечественной системе правовых отношений в обществе , прав и обязанностей гражданина;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8"/>
          <w:shd w:fill="FFFFFF" w:val="clear"/>
        </w:rPr>
        <w:t>развитие положительных качеств и свойств личности,</w:t>
      </w:r>
      <w:r>
        <w:rPr>
          <w:rFonts w:cs="Times New Roman" w:ascii="Times New Roman" w:hAnsi="Times New Roman"/>
          <w:sz w:val="28"/>
          <w:szCs w:val="28"/>
        </w:rPr>
        <w:t xml:space="preserve"> направленных на  приобщение к ценностям демократии, правового государства и гражданского общества;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-развитие способности воспитания высоконравственного патриота своей родины.</w:t>
      </w:r>
    </w:p>
    <w:p>
      <w:pPr>
        <w:pStyle w:val="ListParagraph"/>
        <w:numPr>
          <w:ilvl w:val="0"/>
          <w:numId w:val="0"/>
        </w:numPr>
        <w:ind w:left="0" w:hanging="0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color w:val="000000"/>
          <w:sz w:val="28"/>
          <w:szCs w:val="28"/>
          <w:shd w:fill="FFFFFF" w:val="clear"/>
        </w:rPr>
        <w:t>-достижение планируемых результатов освоения АООП образования обучающимися с легкой умственной отсталостью (интеллектуальными нарушениями) с учетом их особых образовательных потребностей, а также индивидуальных особенностей и возможностей;</w:t>
      </w:r>
    </w:p>
    <w:p>
      <w:pPr>
        <w:pStyle w:val="1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tLeast" w:line="100"/>
        <w:jc w:val="both"/>
        <w:rPr>
          <w:rFonts w:ascii="Times New Roman" w:hAnsi="Times New Roman" w:cs="Times New Roman"/>
          <w:b/>
          <w:b/>
          <w:color w:val="000000"/>
          <w:sz w:val="28"/>
          <w:szCs w:val="28"/>
          <w:highlight w:val="whit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 xml:space="preserve">                                         </w:t>
      </w:r>
      <w:r>
        <w:rPr>
          <w:rFonts w:cs="Times New Roman" w:ascii="Times New Roman" w:hAnsi="Times New Roman"/>
          <w:b/>
          <w:color w:val="000000"/>
          <w:sz w:val="28"/>
          <w:szCs w:val="28"/>
          <w:shd w:fill="FFFFFF" w:val="clear"/>
        </w:rPr>
        <w:t>Учебно-тематический план</w:t>
      </w:r>
    </w:p>
    <w:tbl>
      <w:tblPr>
        <w:tblStyle w:val="aa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47"/>
        <w:gridCol w:w="6217"/>
        <w:gridCol w:w="2507"/>
      </w:tblGrid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</w:rPr>
              <w:t>№</w:t>
            </w: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</w:rPr>
              <w:t>/п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</w:rPr>
              <w:t>Раздел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</w:rPr>
              <w:t>Кол-во часов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1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Введение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1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2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Элементы теории государства и права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3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Основы конституционного права в России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4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Правовые основы образования в РФ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2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5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Основы гражданского права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17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6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Наследственное право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7</w:t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Основы административного права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4</w:t>
            </w:r>
          </w:p>
        </w:tc>
      </w:tr>
      <w:tr>
        <w:trPr/>
        <w:tc>
          <w:tcPr>
            <w:tcW w:w="84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621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Всего</w:t>
            </w:r>
          </w:p>
        </w:tc>
        <w:tc>
          <w:tcPr>
            <w:tcW w:w="2507" w:type="dxa"/>
            <w:tcBorders/>
          </w:tcPr>
          <w:p>
            <w:pPr>
              <w:pStyle w:val="1"/>
              <w:spacing w:lineRule="atLeast" w:line="100" w:before="0" w:after="0"/>
              <w:ind w:left="57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34</w:t>
            </w:r>
          </w:p>
        </w:tc>
      </w:tr>
    </w:tbl>
    <w:p>
      <w:pPr>
        <w:pStyle w:val="NormalWeb"/>
        <w:spacing w:beforeAutospacing="0" w:before="280" w:afterAutospacing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-Срок реализации настоящей программы 1 учебный год. Занятия по данной рабочей программе проводятся в форме урока (40 мин). Учебный курс рассчитан на  34    учебных часа,  1 урок  в неделю.</w:t>
      </w:r>
    </w:p>
    <w:p>
      <w:pPr>
        <w:pStyle w:val="1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Программное содержание. 34часа(1час в неделю).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1.Введение (1ч.). </w:t>
      </w:r>
      <w:r>
        <w:rPr>
          <w:rFonts w:cs="Times New Roman" w:ascii="Times New Roman" w:hAnsi="Times New Roman"/>
          <w:sz w:val="28"/>
          <w:szCs w:val="28"/>
        </w:rPr>
        <w:t>Предмет  обществознание, его цели и задачи.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2.Элементы теории государства и права(2ч.).</w:t>
      </w:r>
      <w:r>
        <w:rPr>
          <w:rFonts w:cs="Times New Roman" w:ascii="Times New Roman" w:hAnsi="Times New Roman"/>
          <w:sz w:val="28"/>
          <w:szCs w:val="28"/>
        </w:rPr>
        <w:t xml:space="preserve"> Понятие о государстве , его основные признаки ,задачи и функции. Признаки правового государства.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3.Основы конституционного права в России(4ч.).</w:t>
      </w:r>
      <w:r>
        <w:rPr>
          <w:rFonts w:cs="Times New Roman" w:ascii="Times New Roman" w:hAnsi="Times New Roman"/>
          <w:sz w:val="28"/>
          <w:szCs w:val="28"/>
        </w:rPr>
        <w:t xml:space="preserve"> Конституция РФ –основной закон государства. Дата принятия действующей Конституции. Основные принципы Конституции :демократизм , законность ,гуманизм, равноправие граждан 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Федеральное  устройство РФ , субъекты РФ.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Права и свободы человека и гражданина в РФ. Гражданство.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Классификация прав и свобод гражданина. Гражданские (личные ) права и свободы.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Социально-экономические права и свободы. Политические права и свободы.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Обязанности гражданина РФ ,конституционные гарантии реализации прав и свобод граждан. Призыв на военную службу. Система органов власти в РФ. Органы местного самоуправления ,их компетенция , сфера деятельности.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Правосудие  в РФ. Органы правосудия ,суды в РФ . Органы прокуратуры . Правоохранительные органы (полиция).Система этих органов ,их задачи и функции. Демократические выборы .Избирательные права граждан.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4.Правовые основы образования в РФ(2ч.) .</w:t>
      </w:r>
      <w:r>
        <w:rPr>
          <w:rFonts w:cs="Times New Roman" w:ascii="Times New Roman" w:hAnsi="Times New Roman"/>
          <w:sz w:val="28"/>
          <w:szCs w:val="28"/>
        </w:rPr>
        <w:t xml:space="preserve"> Основные положения закона  РФ «ОБ образовании в РФ». Устав образовательного учреждения ,его особенности.  Права и обязанности  учащегося образовательного  учреждения. Дополнительные гарантии права на образование для выпускников интернатных учреждений.</w:t>
      </w:r>
    </w:p>
    <w:p>
      <w:pPr>
        <w:pStyle w:val="1"/>
        <w:tabs>
          <w:tab w:val="clear" w:pos="708"/>
          <w:tab w:val="left" w:pos="-284" w:leader="none"/>
        </w:tabs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5.Основы гражданского права(17ч.) .</w:t>
      </w:r>
      <w:r>
        <w:rPr>
          <w:rFonts w:cs="Times New Roman" w:ascii="Times New Roman" w:hAnsi="Times New Roman"/>
          <w:sz w:val="28"/>
          <w:szCs w:val="28"/>
        </w:rPr>
        <w:t>Возникновение гражданских прав и обязанностей. Осуществление и защита гражданских прав. Понятие правоспособности. Имя гражданина. Место жительства. Жилищное право.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Понятие  дееспособности .Отличие правоспособности и дееспособности . Признание гражданина недееспособным или ограниченно дееспособным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Регистрация актов гражданского состояния, цели. Органы, которые производят государственную регистрацию актов гражданского состояния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регистрация рождения: основание, место,порядок регистрации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Гсударственная регистрация заключения брака : основание ,место , порядок  заключения брака . Государственная регистрация расторжения брака : основание место ,порядок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регистрация  усыновления (удочерения) :основание , место , порядок . Государственная регистрация установления отцовства:  место, основание , порядок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регистрация перемены имени :основание, место , порядок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Государственная регистрация  смерти : основание  ,место ,порядок . Внесение  исправлений и изменений в записи актов гражданского состояния: основание , место ,порядок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Право собственности и его защита. Понятие  и содержание права собственности . Права и обязанности  собственника .Частная собственность. Общая и совместная собственность. Собственность на жилое помещение. Квартира как объект собственности. Права членов семьи собственников на жилое помещение .Способы защиты права собственности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Правила пользования  жилыми помещениями. Обеспечение сохранности жилищного фонда. Своевременная оплата коммунальных платежей. Льготы по оплате. Переустройство и перепланирование жилого помещения. Содержание животных в жилых помещениях. Проживание в квартирах коммунального заселения. Санкции за нарушение правил пользования жилыми помещениями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6.Наследственное право(4ч.). </w:t>
      </w:r>
      <w:r>
        <w:rPr>
          <w:rFonts w:cs="Times New Roman" w:ascii="Times New Roman" w:hAnsi="Times New Roman"/>
          <w:sz w:val="28"/>
          <w:szCs w:val="28"/>
        </w:rPr>
        <w:t>Основные понятия :наследование ,наследство, наследодатель, наследники, место и время открытия наследства. Виды наследования: по закону  и по завещанию. Принятие наследства  и отказ от наследства. Свидетельство о праве на наследство.</w:t>
      </w:r>
    </w:p>
    <w:p>
      <w:pPr>
        <w:pStyle w:val="1"/>
        <w:spacing w:lineRule="atLeast" w:line="1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7. Основы административного права(4ч.). </w:t>
      </w:r>
      <w:r>
        <w:rPr>
          <w:rFonts w:cs="Times New Roman" w:ascii="Times New Roman" w:hAnsi="Times New Roman"/>
          <w:sz w:val="28"/>
          <w:szCs w:val="28"/>
        </w:rPr>
        <w:t>Понятие административного правонарушения (проступка) .Виды административных правонарушений: умышленное  и по неосторожности. Административная ответственность несовершеннолетних. Понятие административного взыскания. Цель взыскания. Виды административных взысканий .Делопроизводство при административных правонарушениях. Порядок  составления протокола. Права и обязанности правонарушителя .Смягчающие и отягощающие обстоятельства. Порядок  рассмотрения дел об административных нарушениях. Комиссия  по делам несовершеннолетних. Виды административных постановлений. Порядок  и сроки обжалования и опротестования постановления по делу об административном нарушении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Требования к знаниям и умениям учащихся 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Достаточный уровень: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Учащиеся должны знать: 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такое права человека, основные виды прав (гражданские, политические, экономические, социальные, культурные).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Что означает нарушение и защита прав человека.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Основные конституционные права и обязанности граждан Российской Федерации.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Понятие семьи и семейного права, основных обязанностях и правах супругов, родителей, детей.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Понятие гражданского, уголовного, административного права.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Понятие о правозащитных органах и судебном процессе.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Понятие собственности и имущественных отношений.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Понятие наследственного права.</w:t>
      </w:r>
    </w:p>
    <w:p>
      <w:pPr>
        <w:pStyle w:val="ListParagraph"/>
        <w:numPr>
          <w:ilvl w:val="0"/>
          <w:numId w:val="1"/>
        </w:numPr>
        <w:tabs>
          <w:tab w:val="clear" w:pos="708"/>
        </w:tabs>
        <w:spacing w:before="0" w:after="0"/>
        <w:ind w:left="0" w:hanging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Правовые основы и систему образования в РФ.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Учащиеся должны уметь: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Написать просьбу, ходатайство, поручение, заявление, расписку.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Оформлять стандартные бланки.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Обращаться при необходимости в соответствующие правовые учреждения. 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u w:val="single"/>
        </w:rPr>
      </w:pPr>
      <w:r>
        <w:rPr>
          <w:rFonts w:cs="Times New Roman" w:ascii="Times New Roman" w:hAnsi="Times New Roman"/>
          <w:b/>
          <w:sz w:val="28"/>
          <w:szCs w:val="28"/>
          <w:u w:val="single"/>
        </w:rPr>
        <w:t>Минимальный  уровень: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cs="Times New Roman" w:ascii="Times New Roman" w:hAnsi="Times New Roman"/>
          <w:b/>
          <w:bCs/>
          <w:iCs/>
          <w:sz w:val="28"/>
          <w:szCs w:val="28"/>
        </w:rPr>
        <w:t>Учащиеся должны знать:</w:t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bCs/>
          <w:iCs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название страны, в которой мы живем, государственных символов России;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о том, что поведение человека в обществе регулируют определенные правила (нормы) и законы;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- о том, что Конституция Российской Федерации является основным законом, по которому мы живем; </w:t>
      </w:r>
    </w:p>
    <w:p>
      <w:pPr>
        <w:pStyle w:val="1"/>
        <w:spacing w:lineRule="auto" w:line="240" w:before="0" w:after="0"/>
        <w:jc w:val="both"/>
        <w:rPr>
          <w:rFonts w:ascii="Times New Roman" w:hAnsi="Times New Roman" w:eastAsia="Calibri" w:cs="Times New Roman"/>
          <w:b/>
          <w:b/>
          <w:i/>
          <w:i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-  основные  права и обязанности  гражданина РФ;</w:t>
      </w:r>
    </w:p>
    <w:p>
      <w:pPr>
        <w:pStyle w:val="1"/>
        <w:spacing w:lineRule="atLeast" w:line="10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>Учащиеся должны уметь:</w:t>
      </w:r>
    </w:p>
    <w:p>
      <w:pPr>
        <w:pStyle w:val="1"/>
        <w:spacing w:lineRule="atLeast" w:line="100" w:before="0" w:after="0"/>
        <w:rPr>
          <w:rFonts w:ascii="Times New Roman" w:hAnsi="Times New Roman" w:cs="Times New Roman"/>
          <w:b/>
          <w:b/>
        </w:rPr>
      </w:pPr>
      <w:r>
        <w:rPr>
          <w:rFonts w:eastAsia="Calibri" w:cs="Times New Roman" w:ascii="Times New Roman" w:hAnsi="Times New Roman"/>
          <w:sz w:val="28"/>
          <w:szCs w:val="28"/>
        </w:rPr>
        <w:t>- с помощью педагога  написать заявление,</w:t>
      </w:r>
      <w:r>
        <w:rPr>
          <w:rFonts w:cs="Times New Roman" w:ascii="Times New Roman" w:hAnsi="Times New Roman"/>
          <w:sz w:val="28"/>
          <w:szCs w:val="28"/>
        </w:rPr>
        <w:t xml:space="preserve">  просьбу, ходатайство, поручение,</w:t>
      </w:r>
      <w:r>
        <w:rPr>
          <w:rFonts w:eastAsia="Calibri" w:cs="Times New Roman" w:ascii="Times New Roman" w:hAnsi="Times New Roman"/>
          <w:sz w:val="28"/>
          <w:szCs w:val="28"/>
        </w:rPr>
        <w:t xml:space="preserve"> расписку, оформлять стандартные бланки;</w:t>
      </w:r>
    </w:p>
    <w:p>
      <w:pPr>
        <w:pStyle w:val="1"/>
        <w:spacing w:lineRule="atLeast" w:line="10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sz w:val="28"/>
          <w:szCs w:val="28"/>
        </w:rPr>
        <w:t>- обращаться при необходимости в соответствующие правовые учреждения.</w:t>
        <w:tab/>
      </w:r>
    </w:p>
    <w:p>
      <w:pPr>
        <w:pStyle w:val="1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Таблица  оценивания.</w:t>
      </w:r>
    </w:p>
    <w:tbl>
      <w:tblPr>
        <w:tblStyle w:val="aa"/>
        <w:tblW w:w="9571" w:type="dxa"/>
        <w:jc w:val="left"/>
        <w:tblInd w:w="5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785"/>
        <w:gridCol w:w="4785"/>
      </w:tblGrid>
      <w:tr>
        <w:trPr/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оценка</w:t>
            </w:r>
          </w:p>
        </w:tc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% выполненного задания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удовлетворительно- «3»</w:t>
            </w:r>
          </w:p>
        </w:tc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35-50%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хорошо-«4»</w:t>
            </w:r>
          </w:p>
        </w:tc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50-65%</w:t>
            </w:r>
          </w:p>
        </w:tc>
      </w:tr>
      <w:tr>
        <w:trPr/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отлично-«5»</w:t>
            </w:r>
          </w:p>
        </w:tc>
        <w:tc>
          <w:tcPr>
            <w:tcW w:w="4785" w:type="dxa"/>
            <w:tcBorders/>
          </w:tcPr>
          <w:p>
            <w:pPr>
              <w:pStyle w:val="1"/>
              <w:spacing w:lineRule="auto" w:line="240" w:before="0" w:after="0"/>
              <w:ind w:right="57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</w:rPr>
              <w:t>Свыше 65%</w:t>
            </w:r>
          </w:p>
        </w:tc>
      </w:tr>
    </w:tbl>
    <w:p>
      <w:pPr>
        <w:pStyle w:val="1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tLeast" w:line="10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</w:t>
      </w:r>
      <w:r>
        <w:rPr>
          <w:rFonts w:cs="Times New Roman" w:ascii="Times New Roman" w:hAnsi="Times New Roman"/>
          <w:b/>
          <w:sz w:val="28"/>
          <w:szCs w:val="28"/>
        </w:rPr>
        <w:t>Учебно-методические средства обучения.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1.Обществознание. 8 класс: учеб. для общеобразовательных учреждений; под ред. Л.Н.Боголюбова. – 4-е изд. – М.: просвещение, 2013.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2.Обществознание. 6 класс: учеб. для общеобразовательных учреждений; под ред. Л.Н.Боголюбова. – 3-е изд. – М.: просвещение, 2014.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3.Обществознание. 7 класс: учеб. для общеобразовательных учреждений; под ред. Л.Н.Боголюбова. – М.: просвещение, 2013.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4.Поурочные разработки по обществознанию к УМФ Л.Н.Боголюбова. А.В.Позднеев.8.9кл.М.2010.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5.Соколов Я.В. Граждановедение: учебное пособие для учащихся , их родителей и учителей. – 8-е изд., стереотип. – М.: Научно-внедренческий Центр «Гражданин», 2002. 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>6. Соколов Я.В. Граждановедение: учебное пособие для учащихся , их родителей и учителей. – 7-е изд., стереотип. – М.: Научно-внедренческий Центр «Гражданин», 2002.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7.Введение в обществознание: учеб пособие для 8-9 кл. общеобразовательных учреждений; под ред. Л.Н.Боголюбова. – 6-е изд. – М.: Просвещение, 2001. 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</w:rPr>
        <w:t xml:space="preserve">8. Обществознание: учебно-справочное пособие; под ред. В.В.Барабанова, В.Г.Зарубина. – М.: ООО «Издательство АСТ»: ООО «Издательство Астрель», 2003. </w:t>
      </w:r>
    </w:p>
    <w:p>
      <w:pPr>
        <w:pStyle w:val="1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8"/>
          <w:szCs w:val="28"/>
          <w:lang w:eastAsia="ru-RU"/>
        </w:rPr>
        <w:t xml:space="preserve">9. Комментарий к трудовому кодексу Российской Федерации В.В.Пиляева КНОРУС, Москва.2006. </w:t>
        <w:br/>
        <w:t xml:space="preserve">10. Конституция Российской Федерации АСТ, Астрель, Москва.2009. </w:t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tabs>
          <w:tab w:val="left" w:pos="708" w:leader="none"/>
          <w:tab w:val="left" w:pos="4230" w:leader="none"/>
        </w:tabs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Государственное казенное общеобразовательное учреждение </w:t>
        <w:br/>
        <w:t>«Волгоградская школа – интернат №2»</w:t>
      </w:r>
    </w:p>
    <w:p>
      <w:pPr>
        <w:pStyle w:val="1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032" w:type="dxa"/>
        <w:jc w:val="left"/>
        <w:tblInd w:w="-284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511"/>
        <w:gridCol w:w="3257"/>
        <w:gridCol w:w="3264"/>
      </w:tblGrid>
      <w:tr>
        <w:trPr/>
        <w:tc>
          <w:tcPr>
            <w:tcW w:w="3511" w:type="dxa"/>
            <w:tcBorders/>
          </w:tcPr>
          <w:p>
            <w:pPr>
              <w:pStyle w:val="1"/>
              <w:spacing w:lineRule="auto" w:line="240" w:before="0" w:after="0"/>
              <w:ind w:right="-14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«Согласовано»</w:t>
              <w:br/>
              <w:t xml:space="preserve"> РуководительМО</w:t>
              <w:br/>
              <w:t>_________( М.С.Перетертова )</w:t>
            </w:r>
          </w:p>
          <w:p>
            <w:pPr>
              <w:pStyle w:val="Style16"/>
              <w:tabs>
                <w:tab w:val="left" w:pos="284" w:leader="none"/>
                <w:tab w:val="left" w:pos="426" w:leader="none"/>
                <w:tab w:val="left" w:pos="708" w:leader="none"/>
                <w:tab w:val="left" w:pos="623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Принято решением педагогического совета протокол</w:t>
            </w:r>
          </w:p>
          <w:p>
            <w:pPr>
              <w:pStyle w:val="Style16"/>
              <w:tabs>
                <w:tab w:val="left" w:pos="284" w:leader="none"/>
                <w:tab w:val="left" w:pos="426" w:leader="none"/>
                <w:tab w:val="left" w:pos="708" w:leader="none"/>
                <w:tab w:val="left" w:pos="623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 28 августа 2025 г. № 1</w:t>
            </w:r>
          </w:p>
          <w:p>
            <w:pPr>
              <w:pStyle w:val="Style16"/>
              <w:tabs>
                <w:tab w:val="left" w:pos="284" w:leader="none"/>
                <w:tab w:val="left" w:pos="426" w:leader="none"/>
                <w:tab w:val="left" w:pos="708" w:leader="none"/>
                <w:tab w:val="left" w:pos="623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57" w:type="dxa"/>
            <w:tcBorders/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«Согласовано»</w:t>
              <w:br/>
              <w:t xml:space="preserve"> заместитель директора</w:t>
              <w:br/>
              <w:t>________ (О.Н. Персидская)</w:t>
            </w:r>
          </w:p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4" w:type="dxa"/>
            <w:tcBorders/>
          </w:tcPr>
          <w:p>
            <w:pPr>
              <w:pStyle w:val="Style16"/>
              <w:tabs>
                <w:tab w:val="left" w:pos="0" w:leader="none"/>
                <w:tab w:val="left" w:pos="708" w:leader="none"/>
                <w:tab w:val="left" w:pos="623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«Утверждено» </w:t>
              <w:br/>
              <w:t>и введено в действие приказом</w:t>
            </w:r>
          </w:p>
          <w:p>
            <w:pPr>
              <w:pStyle w:val="Style16"/>
              <w:tabs>
                <w:tab w:val="left" w:pos="0" w:leader="none"/>
                <w:tab w:val="left" w:pos="708" w:leader="none"/>
                <w:tab w:val="left" w:pos="623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 28августа   2025 г. № 312</w:t>
            </w:r>
          </w:p>
          <w:p>
            <w:pPr>
              <w:pStyle w:val="Style16"/>
              <w:tabs>
                <w:tab w:val="left" w:pos="0" w:leader="none"/>
                <w:tab w:val="left" w:pos="708" w:leader="none"/>
                <w:tab w:val="left" w:pos="623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11" w:type="dxa"/>
            <w:tcBorders/>
          </w:tcPr>
          <w:p>
            <w:pPr>
              <w:pStyle w:val="1"/>
              <w:spacing w:lineRule="auto" w:line="240" w:before="0" w:after="0"/>
              <w:ind w:right="-14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Рассмотрено и рекомендовано к утверждению на заседании МО</w:t>
              <w:br/>
              <w:t xml:space="preserve">протокол </w:t>
              <w:br/>
              <w:t>от «28» августа 2025г. № 1</w:t>
            </w:r>
          </w:p>
        </w:tc>
        <w:tc>
          <w:tcPr>
            <w:tcW w:w="3257" w:type="dxa"/>
            <w:tcBorders/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Style16"/>
              <w:tabs>
                <w:tab w:val="left" w:pos="0" w:leader="none"/>
                <w:tab w:val="left" w:pos="708" w:leader="none"/>
                <w:tab w:val="left" w:pos="6237" w:leader="none"/>
              </w:tabs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1"/>
        <w:tabs>
          <w:tab w:val="clear" w:pos="708"/>
          <w:tab w:val="left" w:pos="3060" w:leader="none"/>
          <w:tab w:val="left" w:pos="6765" w:leader="none"/>
        </w:tabs>
        <w:spacing w:before="0" w:after="0"/>
        <w:ind w:left="-284"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</w:r>
    </w:p>
    <w:p>
      <w:pPr>
        <w:pStyle w:val="1"/>
        <w:tabs>
          <w:tab w:val="clear" w:pos="708"/>
          <w:tab w:val="left" w:pos="3060" w:leader="none"/>
          <w:tab w:val="left" w:pos="6765" w:leader="none"/>
        </w:tabs>
        <w:ind w:left="-284" w:right="-143" w:hanging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</w:r>
    </w:p>
    <w:p>
      <w:pPr>
        <w:pStyle w:val="1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1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1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tabs>
          <w:tab w:val="clear" w:pos="708"/>
          <w:tab w:val="left" w:pos="567" w:leader="none"/>
          <w:tab w:val="left" w:pos="3060" w:leader="none"/>
          <w:tab w:val="left" w:pos="6765" w:leader="none"/>
        </w:tabs>
        <w:spacing w:lineRule="auto" w:line="240" w:before="0" w:after="0"/>
        <w:ind w:right="-143"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tabs>
          <w:tab w:val="clear" w:pos="708"/>
          <w:tab w:val="left" w:pos="3060" w:leader="none"/>
          <w:tab w:val="left" w:pos="6765" w:leader="none"/>
        </w:tabs>
        <w:spacing w:lineRule="auto" w:line="240" w:before="0" w:after="0"/>
        <w:ind w:left="-284" w:right="-143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</w:r>
    </w:p>
    <w:p>
      <w:pPr>
        <w:pStyle w:val="1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Календарно-тематическое планирование</w:t>
      </w:r>
    </w:p>
    <w:p>
      <w:pPr>
        <w:pStyle w:val="1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 обществоведению</w:t>
      </w:r>
    </w:p>
    <w:p>
      <w:pPr>
        <w:pStyle w:val="1"/>
        <w:tabs>
          <w:tab w:val="clear" w:pos="708"/>
          <w:tab w:val="left" w:pos="219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10 «А»  класс</w:t>
      </w:r>
    </w:p>
    <w:p>
      <w:pPr>
        <w:pStyle w:val="1"/>
        <w:tabs>
          <w:tab w:val="clear" w:pos="708"/>
          <w:tab w:val="left" w:pos="2190" w:leader="none"/>
        </w:tabs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  <w:t>на 2025-2026 учебный год</w:t>
      </w:r>
    </w:p>
    <w:p>
      <w:pPr>
        <w:pStyle w:val="1"/>
        <w:tabs>
          <w:tab w:val="clear" w:pos="708"/>
          <w:tab w:val="left" w:pos="2190" w:leader="none"/>
        </w:tabs>
        <w:spacing w:lineRule="auto" w:line="240"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tabs>
          <w:tab w:val="clear" w:pos="708"/>
          <w:tab w:val="left" w:pos="2190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tabs>
          <w:tab w:val="clear" w:pos="708"/>
          <w:tab w:val="left" w:pos="2970" w:leader="none"/>
        </w:tabs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1"/>
        <w:tabs>
          <w:tab w:val="clear" w:pos="708"/>
          <w:tab w:val="left" w:pos="2190" w:leader="none"/>
        </w:tabs>
        <w:spacing w:lineRule="auto" w:line="240" w:before="0" w:after="0"/>
        <w:ind w:firstLine="588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Разработала:</w:t>
      </w:r>
    </w:p>
    <w:p>
      <w:pPr>
        <w:pStyle w:val="1"/>
        <w:tabs>
          <w:tab w:val="clear" w:pos="708"/>
          <w:tab w:val="left" w:pos="2190" w:leader="none"/>
        </w:tabs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</w:rPr>
        <w:t xml:space="preserve">учитель Дудко Татьяна Павловна </w:t>
      </w:r>
    </w:p>
    <w:p>
      <w:pPr>
        <w:pStyle w:val="ListParagraph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1"/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tbl>
      <w:tblPr>
        <w:tblW w:w="10995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55"/>
        <w:gridCol w:w="2610"/>
        <w:gridCol w:w="4635"/>
        <w:gridCol w:w="855"/>
        <w:gridCol w:w="970"/>
        <w:gridCol w:w="1070"/>
      </w:tblGrid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№  </w:t>
            </w: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Содержание  программного  материала.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 w:before="0" w:after="200"/>
              <w:rPr>
                <w:b/>
                <w:b/>
                <w:color w:val="00000A"/>
                <w:sz w:val="28"/>
                <w:szCs w:val="28"/>
              </w:rPr>
            </w:pPr>
            <w:r>
              <w:rPr>
                <w:b/>
                <w:color w:val="00000A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 xml:space="preserve">Виды  </w:t>
            </w:r>
            <w:r>
              <w:rPr>
                <w:rFonts w:ascii="Times New Roman" w:hAnsi="Times New Roman"/>
                <w:b/>
                <w:color w:val="00000A"/>
                <w:sz w:val="28"/>
                <w:szCs w:val="28"/>
              </w:rPr>
              <w:t>деятельности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Кол</w:t>
            </w:r>
          </w:p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Примечание</w:t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Введение. Гражданин и государство.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Тестирование.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ind w:left="-39" w:hang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Элементы теории государства и права.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Работа в группах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 раздаточным материалом.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ind w:left="-39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Многонациональная Россия.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таблицы Индивидуальные задания.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Основы конституционного права в России.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Индивидуальные задания.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Правовые основы образования в РФ.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ы.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Индивидуальные и групповые задания.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Основы гражданского права.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таблицы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Групповые задания. Взаимопроверка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Мораль, честь, совесть. Золотое правило морали.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Тестирование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Экология и здоровье.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Индивидуальный опрос.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Основные положения закона  РФ «ОБ образовании в РФ».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сравнительной таблицы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Тестирование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Права и обязанности  учащегося образовательного  учреждения.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Дидактический и раздаточный материал.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Права и обязанности  учащегося образовательного  учреждения.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Заполнение бланков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Письменный опрос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Понятие правоспособности, дееспособности.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схемы. Уметь писать заявление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Индивидуальные задания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Признание гражданина недееспособным или ограниченно дееспособным 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 в процессе объяснения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Проверка письменного задания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регистрация рождения.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Тестирование. Взаимопроверка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регистрация заключения брака.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Заполнение бланков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регистрация расторжения брака.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опорного конспекта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регистрация усыновления(удочерения).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Дидактический и раздаточный материал.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регистрация перемены имени.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писа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ние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заявлени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я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. Заполнение бланков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ind w:left="-39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Государственная регистрация смерти.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Раздаточный материал.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ind w:left="-39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Право на собственность и его защита.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Заполнение бланков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ind w:left="-39" w:hang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Права и обязанности собственника.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Дидактический и раздаточный материал.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ind w:left="-39" w:hanging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Общая и совместная собственность.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Раздаточный материал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Квартира как объект права собственности.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b/>
                <w:b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Правила пользования жилым помещением.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Заполнение бланков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Своевременная оплата коммунальных платежей, льготы по оплате.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Групповые задания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Санкции за нарушение правил пользования жилыми помещениями.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Дидактический и раздаточный материал.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Контрольное тестирование.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4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Наследственное право. Основные понятия.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опорного конспекта.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Заполнение бланков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Виды наследования: по закону и по завещанию.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Принятие наследования и отказ от наследства.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4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tLeast" w:line="100" w:before="0" w:after="2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Свидетельство о праве на наследство.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опорного конспекта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Контрольное тестирование.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Понятие административного правонарушения  , их  виды.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4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Административная ответственность несовершеннолетних.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Составление опорной схемы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2"/>
              </w:rPr>
            </w:pPr>
            <w:r>
              <w:rPr>
                <w:rFonts w:cs="Times New Roman" w:ascii="Times New Roman" w:hAnsi="Times New Roman"/>
                <w:kern w:val="2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54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Права и обязанности правонарушителя.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с п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резентаци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2"/>
                <w:sz w:val="24"/>
                <w:szCs w:val="24"/>
              </w:rPr>
            </w:r>
          </w:p>
        </w:tc>
      </w:tr>
      <w:tr>
        <w:trPr/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hd w:val="clear" w:color="auto" w:fill="FFFFFF"/>
              <w:spacing w:lineRule="auto" w:line="240" w:before="0" w:after="0"/>
              <w:ind w:left="158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1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Виды административных постановлений. Порядок  и сроки обжалования .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Работа в группах.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Видеоматериалы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Подведение итогов.</w:t>
            </w:r>
          </w:p>
          <w:p>
            <w:pPr>
              <w:pStyle w:val="Normal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Итоговое тестирование.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1ч.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</w:rPr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kern w:val="2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2"/>
                <w:sz w:val="24"/>
                <w:szCs w:val="24"/>
              </w:rPr>
            </w:r>
          </w:p>
        </w:tc>
      </w:tr>
    </w:tbl>
    <w:p>
      <w:pPr>
        <w:pStyle w:val="ListParagraph"/>
        <w:spacing w:lineRule="atLeast" w:line="1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w="11906" w:h="16838"/>
      <w:pgMar w:left="993" w:right="424" w:header="0" w:top="1134" w:footer="0" w:bottom="1134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Arial">
    <w:charset w:val="cc"/>
    <w:family w:val="roman"/>
    <w:pitch w:val="variable"/>
  </w:font>
  <w:font w:name="NewtonCSanPin">
    <w:charset w:val="cc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8"/>
        <w:kern w:val="2"/>
        <w:szCs w:val="28"/>
        <w:rFonts w:cs="Times New Roman"/>
        <w:lang w:eastAsia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semiHidden="0" w:unhideWhenUsed="0" w:qFormat="1"/>
    <w:lsdException w:name="caption" w:uiPriority="35" w:qFormat="1"/>
    <w:lsdException w:name="List" w:uiPriority="0" w:semiHidden="0" w:unhideWhenUsed="0"/>
    <w:lsdException w:name="Title" w:uiPriority="1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Normal Table" w:qFormat="1"/>
    <w:lsdException w:name="Table Grid" w:uiPriority="59" w:semiHidden="0" w:unhideWhenUsed="0" w:qFormat="1"/>
    <w:lsdException w:name="No Spacing" w:uiPriority="0" w:semiHidden="0" w:unhideWhenUsed="0" w:qFormat="1"/>
    <w:lsdException w:name="List Paragraph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285c"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38285c"/>
    <w:rPr>
      <w:b/>
      <w:bCs/>
    </w:rPr>
  </w:style>
  <w:style w:type="character" w:styleId="Style14" w:customStyle="1">
    <w:name w:val="Без интервала Знак"/>
    <w:qFormat/>
    <w:rsid w:val="0038285c"/>
    <w:rPr>
      <w:rFonts w:ascii="Calibri" w:hAnsi="Calibri" w:eastAsia="Times New Roman" w:cs="Times New Roman"/>
    </w:rPr>
  </w:style>
  <w:style w:type="character" w:styleId="Appleconvertedspace" w:customStyle="1">
    <w:name w:val="apple-converted-space"/>
    <w:basedOn w:val="DefaultParagraphFont"/>
    <w:qFormat/>
    <w:rsid w:val="0038285c"/>
    <w:rPr/>
  </w:style>
  <w:style w:type="character" w:styleId="WW8Num2z0">
    <w:name w:val="WW8Num2z0"/>
    <w:qFormat/>
    <w:rPr>
      <w:rFonts w:ascii="Times New Roman" w:hAnsi="Times New Roman" w:eastAsia="Calibri" w:cs="Times New Roman"/>
      <w:kern w:val="2"/>
      <w:sz w:val="28"/>
      <w:szCs w:val="28"/>
      <w:lang w:eastAsia="ar-S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paragraph" w:styleId="Style15" w:customStyle="1">
    <w:name w:val="Заголовок"/>
    <w:basedOn w:val="1"/>
    <w:next w:val="Style16"/>
    <w:qFormat/>
    <w:rsid w:val="0038285c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6">
    <w:name w:val="Body Text"/>
    <w:basedOn w:val="1"/>
    <w:qFormat/>
    <w:rsid w:val="0038285c"/>
    <w:pPr>
      <w:spacing w:before="0" w:after="120"/>
    </w:pPr>
    <w:rPr/>
  </w:style>
  <w:style w:type="paragraph" w:styleId="Style17">
    <w:name w:val="List"/>
    <w:basedOn w:val="Style16"/>
    <w:rsid w:val="0038285c"/>
    <w:pPr/>
    <w:rPr>
      <w:rFonts w:cs="Mangal"/>
    </w:rPr>
  </w:style>
  <w:style w:type="paragraph" w:styleId="Style18" w:customStyle="1">
    <w:name w:val="Caption"/>
    <w:basedOn w:val="1"/>
    <w:qFormat/>
    <w:rsid w:val="0038285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Index1">
    <w:name w:val="index 1"/>
    <w:basedOn w:val="Normal"/>
    <w:next w:val="Normal"/>
    <w:uiPriority w:val="99"/>
    <w:semiHidden/>
    <w:unhideWhenUsed/>
    <w:qFormat/>
    <w:rsid w:val="0038285c"/>
    <w:pPr/>
    <w:rPr/>
  </w:style>
  <w:style w:type="paragraph" w:styleId="1" w:customStyle="1">
    <w:name w:val="Обычный1"/>
    <w:uiPriority w:val="99"/>
    <w:qFormat/>
    <w:rsid w:val="0038285c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ascii="Calibri" w:hAnsi="Calibri" w:eastAsia="SimSun" w:cs=""/>
      <w:color w:val="00000A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1"/>
    <w:next w:val="Index1"/>
    <w:qFormat/>
    <w:rsid w:val="0038285c"/>
    <w:pPr>
      <w:suppressLineNumbers/>
    </w:pPr>
    <w:rPr>
      <w:rFonts w:cs="Mangal"/>
    </w:rPr>
  </w:style>
  <w:style w:type="paragraph" w:styleId="NormalWeb">
    <w:name w:val="Normal (Web)"/>
    <w:basedOn w:val="1"/>
    <w:uiPriority w:val="99"/>
    <w:semiHidden/>
    <w:unhideWhenUsed/>
    <w:qFormat/>
    <w:rsid w:val="0038285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0">
    <w:name w:val="Subtitle"/>
    <w:basedOn w:val="Style15"/>
    <w:next w:val="Style16"/>
    <w:qFormat/>
    <w:rsid w:val="0038285c"/>
    <w:pPr>
      <w:jc w:val="center"/>
    </w:pPr>
    <w:rPr>
      <w:i/>
      <w:iCs/>
    </w:rPr>
  </w:style>
  <w:style w:type="paragraph" w:styleId="11" w:customStyle="1">
    <w:name w:val="Название1"/>
    <w:basedOn w:val="1"/>
    <w:next w:val="Style20"/>
    <w:qFormat/>
    <w:rsid w:val="0038285c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NoSpacing">
    <w:name w:val="No Spacing"/>
    <w:qFormat/>
    <w:rsid w:val="0038285c"/>
    <w:pPr>
      <w:widowControl/>
      <w:tabs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99"/>
    <w:qFormat/>
    <w:rsid w:val="0038285c"/>
    <w:pPr>
      <w:tabs>
        <w:tab w:val="left" w:pos="708" w:leader="none"/>
      </w:tabs>
      <w:ind w:left="720" w:hanging="0"/>
    </w:pPr>
    <w:rPr/>
  </w:style>
  <w:style w:type="paragraph" w:styleId="Style21" w:customStyle="1">
    <w:name w:val="Основной"/>
    <w:basedOn w:val="Normal"/>
    <w:uiPriority w:val="99"/>
    <w:qFormat/>
    <w:rsid w:val="008b4ce3"/>
    <w:pPr>
      <w:spacing w:lineRule="atLeast" w:line="214"/>
      <w:ind w:firstLine="283"/>
      <w:jc w:val="both"/>
      <w:textAlignment w:val="center"/>
    </w:pPr>
    <w:rPr>
      <w:rFonts w:ascii="NewtonCSanPin" w:hAnsi="NewtonCSanPin" w:eastAsia="Times New Roman" w:cs="NewtonCSanPin"/>
      <w:color w:val="000000"/>
      <w:kern w:val="2"/>
      <w:sz w:val="21"/>
      <w:szCs w:val="21"/>
      <w:lang w:eastAsia="ar-SA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Абзац списка"/>
    <w:basedOn w:val="Normal"/>
    <w:qFormat/>
    <w:pPr>
      <w:ind w:left="720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qFormat/>
    <w:rsid w:val="0038285c"/>
    <w:pPr>
      <w:ind w:right="57"/>
    </w:pPr>
    <w:rPr>
      <w:rFonts w:eastAsiaTheme="minorHAnsi"/>
      <w:lang w:eastAsia="en-U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1BA9EA-ADC9-4DE6-A011-BBD1B7FA8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LibreOffice/6.4.0.3$Windows_X86_64 LibreOffice_project/b0a288ab3d2d4774cb44b62f04d5d28733ac6df8</Application>
  <Pages>10</Pages>
  <Words>1963</Words>
  <Characters>14512</Characters>
  <CharactersWithSpaces>16434</CharactersWithSpaces>
  <Paragraphs>346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2014-08-29T17:17:00Z</dcterms:created>
  <dc:creator>т</dc:creator>
  <dc:description/>
  <dc:language>ru-RU</dc:language>
  <cp:lastModifiedBy/>
  <cp:lastPrinted>2024-10-03T09:35:00Z</cp:lastPrinted>
  <dcterms:modified xsi:type="dcterms:W3CDTF">2025-10-20T09:16:14Z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ICV">
    <vt:lpwstr>90CCA5D300934904B6BC436CBCEB3033</vt:lpwstr>
  </property>
  <property fmtid="{D5CDD505-2E9C-101B-9397-08002B2CF9AE}" pid="7" name="KSOProductBuildVer">
    <vt:lpwstr>1049-11.2.0.11516</vt:lpwstr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