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909" w:rsidRDefault="007A2909" w:rsidP="007A2909">
      <w:pPr>
        <w:jc w:val="center"/>
        <w:rPr>
          <w:rFonts w:ascii="Times New Roman" w:hAnsi="Times New Roman" w:cs="Times New Roman"/>
          <w:sz w:val="24"/>
        </w:rPr>
      </w:pPr>
      <w:r w:rsidRPr="00BC0064">
        <w:rPr>
          <w:rFonts w:ascii="Times New Roman" w:hAnsi="Times New Roman" w:cs="Times New Roman"/>
          <w:sz w:val="24"/>
        </w:rPr>
        <w:t>ГКОУ «Волгоградская школа – интернат № 2»</w:t>
      </w:r>
    </w:p>
    <w:p w:rsidR="007A2909" w:rsidRDefault="007A2909" w:rsidP="007A2909">
      <w:pPr>
        <w:ind w:left="-284" w:right="-143"/>
        <w:rPr>
          <w:rFonts w:ascii="Times New Roman" w:hAnsi="Times New Roman" w:cs="Times New Roman"/>
          <w:sz w:val="24"/>
        </w:rPr>
      </w:pPr>
    </w:p>
    <w:p w:rsidR="007A2909" w:rsidRDefault="007A2909" w:rsidP="007A2909">
      <w:pPr>
        <w:tabs>
          <w:tab w:val="left" w:pos="3060"/>
          <w:tab w:val="left" w:pos="6765"/>
        </w:tabs>
        <w:spacing w:after="0" w:line="240" w:lineRule="auto"/>
        <w:ind w:left="-284" w:right="-143"/>
        <w:rPr>
          <w:rFonts w:ascii="Times New Roman" w:hAnsi="Times New Roman" w:cs="Times New Roman"/>
          <w:sz w:val="24"/>
        </w:rPr>
      </w:pPr>
      <w:r>
        <w:rPr>
          <w:rFonts w:ascii="Times New Roman" w:hAnsi="Times New Roman" w:cs="Times New Roman"/>
          <w:sz w:val="24"/>
        </w:rPr>
        <w:t>«Согласовано»</w:t>
      </w:r>
      <w:r>
        <w:rPr>
          <w:rFonts w:ascii="Times New Roman" w:hAnsi="Times New Roman" w:cs="Times New Roman"/>
          <w:sz w:val="24"/>
        </w:rPr>
        <w:tab/>
        <w:t>«Согласовано»</w:t>
      </w:r>
      <w:r>
        <w:rPr>
          <w:rFonts w:ascii="Times New Roman" w:hAnsi="Times New Roman" w:cs="Times New Roman"/>
          <w:sz w:val="24"/>
        </w:rPr>
        <w:tab/>
        <w:t>«Утверждено»</w:t>
      </w:r>
    </w:p>
    <w:p w:rsidR="007A2909" w:rsidRDefault="007A2909" w:rsidP="007A2909">
      <w:pPr>
        <w:tabs>
          <w:tab w:val="left" w:pos="3060"/>
          <w:tab w:val="left" w:pos="6765"/>
        </w:tabs>
        <w:spacing w:after="0" w:line="240" w:lineRule="auto"/>
        <w:ind w:left="-284" w:right="-143"/>
        <w:rPr>
          <w:rFonts w:ascii="Times New Roman" w:hAnsi="Times New Roman" w:cs="Times New Roman"/>
          <w:sz w:val="24"/>
        </w:rPr>
      </w:pPr>
      <w:r>
        <w:rPr>
          <w:rFonts w:ascii="Times New Roman" w:hAnsi="Times New Roman" w:cs="Times New Roman"/>
          <w:sz w:val="24"/>
        </w:rPr>
        <w:t>Руководитель МО</w:t>
      </w:r>
      <w:r>
        <w:rPr>
          <w:rFonts w:ascii="Times New Roman" w:hAnsi="Times New Roman" w:cs="Times New Roman"/>
          <w:sz w:val="24"/>
        </w:rPr>
        <w:tab/>
        <w:t>Заместитель директора</w:t>
      </w:r>
      <w:r>
        <w:rPr>
          <w:rFonts w:ascii="Times New Roman" w:hAnsi="Times New Roman" w:cs="Times New Roman"/>
          <w:sz w:val="24"/>
        </w:rPr>
        <w:tab/>
        <w:t>Директор</w:t>
      </w:r>
    </w:p>
    <w:p w:rsidR="007A2909" w:rsidRDefault="007A2909" w:rsidP="007A2909">
      <w:pPr>
        <w:tabs>
          <w:tab w:val="left" w:pos="3060"/>
          <w:tab w:val="left" w:pos="6765"/>
        </w:tabs>
        <w:spacing w:after="0" w:line="240" w:lineRule="auto"/>
        <w:ind w:left="-284" w:right="-143"/>
        <w:rPr>
          <w:rFonts w:ascii="Times New Roman" w:hAnsi="Times New Roman" w:cs="Times New Roman"/>
          <w:sz w:val="24"/>
        </w:rPr>
      </w:pPr>
    </w:p>
    <w:p w:rsidR="007A2909" w:rsidRDefault="007A2909" w:rsidP="007A2909">
      <w:pPr>
        <w:tabs>
          <w:tab w:val="left" w:pos="3270"/>
          <w:tab w:val="left" w:pos="6570"/>
          <w:tab w:val="left" w:pos="6765"/>
        </w:tabs>
        <w:spacing w:after="0" w:line="240" w:lineRule="auto"/>
        <w:ind w:left="-284" w:right="-143"/>
        <w:rPr>
          <w:rFonts w:ascii="Times New Roman" w:hAnsi="Times New Roman" w:cs="Times New Roman"/>
          <w:sz w:val="24"/>
        </w:rPr>
      </w:pPr>
      <w:r>
        <w:rPr>
          <w:rFonts w:ascii="Times New Roman" w:hAnsi="Times New Roman" w:cs="Times New Roman"/>
          <w:sz w:val="24"/>
        </w:rPr>
        <w:t>_________ (Т.В. Скляр)</w:t>
      </w:r>
      <w:r>
        <w:rPr>
          <w:rFonts w:ascii="Times New Roman" w:hAnsi="Times New Roman" w:cs="Times New Roman"/>
          <w:sz w:val="24"/>
        </w:rPr>
        <w:tab/>
        <w:t>________ (Г.А. Боровикова)       ________ (</w:t>
      </w:r>
      <w:proofErr w:type="spellStart"/>
      <w:r>
        <w:rPr>
          <w:rFonts w:ascii="Times New Roman" w:hAnsi="Times New Roman" w:cs="Times New Roman"/>
          <w:sz w:val="24"/>
        </w:rPr>
        <w:t>Н.В.Марчукова</w:t>
      </w:r>
      <w:proofErr w:type="spellEnd"/>
      <w:r>
        <w:rPr>
          <w:rFonts w:ascii="Times New Roman" w:hAnsi="Times New Roman" w:cs="Times New Roman"/>
          <w:sz w:val="24"/>
        </w:rPr>
        <w:t xml:space="preserve">) </w:t>
      </w:r>
    </w:p>
    <w:p w:rsidR="007A2909" w:rsidRDefault="007A2909" w:rsidP="007A2909">
      <w:pPr>
        <w:tabs>
          <w:tab w:val="left" w:pos="4035"/>
          <w:tab w:val="left" w:pos="7845"/>
        </w:tabs>
        <w:spacing w:after="0" w:line="240" w:lineRule="auto"/>
        <w:ind w:left="-284" w:right="-143" w:firstLine="708"/>
        <w:rPr>
          <w:rFonts w:ascii="Times New Roman" w:hAnsi="Times New Roman" w:cs="Times New Roman"/>
          <w:sz w:val="24"/>
        </w:rPr>
      </w:pPr>
      <w:r>
        <w:rPr>
          <w:rFonts w:ascii="Times New Roman" w:hAnsi="Times New Roman" w:cs="Times New Roman"/>
          <w:sz w:val="24"/>
        </w:rPr>
        <w:t>Ф.И.О.</w:t>
      </w:r>
      <w:r>
        <w:rPr>
          <w:rFonts w:ascii="Times New Roman" w:hAnsi="Times New Roman" w:cs="Times New Roman"/>
          <w:sz w:val="24"/>
        </w:rPr>
        <w:tab/>
        <w:t>Ф.И.О.</w:t>
      </w:r>
      <w:r>
        <w:rPr>
          <w:rFonts w:ascii="Times New Roman" w:hAnsi="Times New Roman" w:cs="Times New Roman"/>
          <w:sz w:val="24"/>
        </w:rPr>
        <w:tab/>
        <w:t>Ф.И.О.</w:t>
      </w:r>
    </w:p>
    <w:p w:rsidR="007A2909" w:rsidRDefault="007A2909" w:rsidP="007A2909">
      <w:pPr>
        <w:tabs>
          <w:tab w:val="left" w:pos="3270"/>
        </w:tabs>
        <w:spacing w:after="0" w:line="240" w:lineRule="auto"/>
        <w:ind w:left="-284" w:right="-143"/>
        <w:rPr>
          <w:rFonts w:ascii="Times New Roman" w:hAnsi="Times New Roman" w:cs="Times New Roman"/>
          <w:sz w:val="24"/>
        </w:rPr>
      </w:pPr>
      <w:r>
        <w:rPr>
          <w:rFonts w:ascii="Times New Roman" w:hAnsi="Times New Roman" w:cs="Times New Roman"/>
          <w:sz w:val="24"/>
        </w:rPr>
        <w:t>Протокол № _________</w:t>
      </w:r>
      <w:r>
        <w:rPr>
          <w:rFonts w:ascii="Times New Roman" w:hAnsi="Times New Roman" w:cs="Times New Roman"/>
          <w:sz w:val="24"/>
        </w:rPr>
        <w:tab/>
      </w:r>
    </w:p>
    <w:p w:rsidR="007A2909" w:rsidRDefault="007A2909" w:rsidP="007A2909">
      <w:pPr>
        <w:tabs>
          <w:tab w:val="left" w:pos="3885"/>
        </w:tabs>
        <w:spacing w:after="0"/>
        <w:ind w:left="-284" w:right="-143"/>
        <w:rPr>
          <w:rFonts w:ascii="Times New Roman" w:hAnsi="Times New Roman" w:cs="Times New Roman"/>
          <w:sz w:val="24"/>
        </w:rPr>
      </w:pPr>
      <w:r>
        <w:rPr>
          <w:rFonts w:ascii="Times New Roman" w:hAnsi="Times New Roman" w:cs="Times New Roman"/>
          <w:sz w:val="24"/>
        </w:rPr>
        <w:t>.</w:t>
      </w:r>
    </w:p>
    <w:p w:rsidR="007A2909" w:rsidRDefault="007A2909" w:rsidP="007A2909">
      <w:pPr>
        <w:tabs>
          <w:tab w:val="left" w:pos="6645"/>
        </w:tabs>
        <w:spacing w:after="0"/>
        <w:jc w:val="right"/>
        <w:rPr>
          <w:rFonts w:ascii="Times New Roman" w:hAnsi="Times New Roman" w:cs="Times New Roman"/>
          <w:sz w:val="24"/>
        </w:rPr>
      </w:pPr>
      <w:r>
        <w:rPr>
          <w:rFonts w:ascii="Times New Roman" w:hAnsi="Times New Roman" w:cs="Times New Roman"/>
          <w:sz w:val="24"/>
        </w:rPr>
        <w:tab/>
        <w:t>Введено в действие</w:t>
      </w:r>
    </w:p>
    <w:p w:rsidR="007A2909" w:rsidRDefault="007A2909" w:rsidP="007A2909">
      <w:pPr>
        <w:tabs>
          <w:tab w:val="left" w:pos="6645"/>
        </w:tabs>
        <w:spacing w:after="0"/>
        <w:jc w:val="right"/>
        <w:rPr>
          <w:rFonts w:ascii="Times New Roman" w:hAnsi="Times New Roman" w:cs="Times New Roman"/>
          <w:sz w:val="24"/>
        </w:rPr>
      </w:pPr>
      <w:r>
        <w:rPr>
          <w:rFonts w:ascii="Times New Roman" w:hAnsi="Times New Roman" w:cs="Times New Roman"/>
          <w:sz w:val="24"/>
        </w:rPr>
        <w:tab/>
        <w:t>приказом:</w:t>
      </w:r>
    </w:p>
    <w:p w:rsidR="007A2909" w:rsidRDefault="007A2909" w:rsidP="007A2909">
      <w:pPr>
        <w:tabs>
          <w:tab w:val="left" w:pos="6645"/>
        </w:tabs>
        <w:spacing w:after="0"/>
        <w:jc w:val="right"/>
        <w:rPr>
          <w:rFonts w:ascii="Times New Roman" w:hAnsi="Times New Roman" w:cs="Times New Roman"/>
          <w:sz w:val="24"/>
        </w:rPr>
      </w:pPr>
    </w:p>
    <w:p w:rsidR="007A2909" w:rsidRDefault="007A2909" w:rsidP="007A2909">
      <w:pPr>
        <w:tabs>
          <w:tab w:val="left" w:pos="6645"/>
        </w:tabs>
        <w:spacing w:after="0"/>
        <w:jc w:val="right"/>
        <w:rPr>
          <w:rFonts w:ascii="Times New Roman" w:hAnsi="Times New Roman" w:cs="Times New Roman"/>
          <w:sz w:val="24"/>
        </w:rPr>
      </w:pPr>
      <w:r>
        <w:rPr>
          <w:rFonts w:ascii="Times New Roman" w:hAnsi="Times New Roman" w:cs="Times New Roman"/>
          <w:sz w:val="24"/>
        </w:rPr>
        <w:tab/>
        <w:t xml:space="preserve">Приказ № _____ </w:t>
      </w:r>
      <w:proofErr w:type="gramStart"/>
      <w:r>
        <w:rPr>
          <w:rFonts w:ascii="Times New Roman" w:hAnsi="Times New Roman" w:cs="Times New Roman"/>
          <w:sz w:val="24"/>
        </w:rPr>
        <w:t>от</w:t>
      </w:r>
      <w:proofErr w:type="gramEnd"/>
      <w:r>
        <w:rPr>
          <w:rFonts w:ascii="Times New Roman" w:hAnsi="Times New Roman" w:cs="Times New Roman"/>
          <w:sz w:val="24"/>
        </w:rPr>
        <w:t xml:space="preserve"> _____</w:t>
      </w:r>
    </w:p>
    <w:p w:rsidR="007A2909" w:rsidRPr="00427D52" w:rsidRDefault="007A2909" w:rsidP="007A2909">
      <w:pPr>
        <w:rPr>
          <w:rFonts w:ascii="Times New Roman" w:hAnsi="Times New Roman" w:cs="Times New Roman"/>
          <w:sz w:val="24"/>
        </w:rPr>
      </w:pPr>
    </w:p>
    <w:p w:rsidR="007A2909" w:rsidRPr="00427D52" w:rsidRDefault="007A2909" w:rsidP="007A2909">
      <w:pPr>
        <w:rPr>
          <w:rFonts w:ascii="Times New Roman" w:hAnsi="Times New Roman" w:cs="Times New Roman"/>
          <w:sz w:val="24"/>
        </w:rPr>
      </w:pPr>
    </w:p>
    <w:p w:rsidR="007A2909" w:rsidRDefault="007A2909" w:rsidP="007A2909">
      <w:pPr>
        <w:rPr>
          <w:rFonts w:ascii="Times New Roman" w:hAnsi="Times New Roman" w:cs="Times New Roman"/>
          <w:sz w:val="24"/>
        </w:rPr>
      </w:pPr>
    </w:p>
    <w:p w:rsidR="007A2909" w:rsidRDefault="007A2909" w:rsidP="007A2909">
      <w:pPr>
        <w:tabs>
          <w:tab w:val="left" w:pos="2190"/>
        </w:tabs>
        <w:rPr>
          <w:rFonts w:ascii="Times New Roman" w:hAnsi="Times New Roman" w:cs="Times New Roman"/>
          <w:sz w:val="24"/>
        </w:rPr>
      </w:pPr>
      <w:r>
        <w:rPr>
          <w:rFonts w:ascii="Times New Roman" w:hAnsi="Times New Roman" w:cs="Times New Roman"/>
          <w:sz w:val="24"/>
        </w:rPr>
        <w:tab/>
      </w:r>
    </w:p>
    <w:p w:rsidR="007A2909" w:rsidRDefault="007A2909" w:rsidP="007A2909">
      <w:pPr>
        <w:tabs>
          <w:tab w:val="left" w:pos="2190"/>
        </w:tabs>
        <w:rPr>
          <w:rFonts w:ascii="Times New Roman" w:hAnsi="Times New Roman" w:cs="Times New Roman"/>
          <w:sz w:val="24"/>
        </w:rPr>
      </w:pPr>
    </w:p>
    <w:p w:rsidR="007A2909" w:rsidRPr="00427D52" w:rsidRDefault="007A2909" w:rsidP="007A2909">
      <w:pPr>
        <w:tabs>
          <w:tab w:val="left" w:pos="2190"/>
        </w:tabs>
        <w:spacing w:line="240" w:lineRule="auto"/>
        <w:jc w:val="center"/>
        <w:rPr>
          <w:rFonts w:ascii="Times New Roman" w:hAnsi="Times New Roman" w:cs="Times New Roman"/>
          <w:b/>
          <w:sz w:val="32"/>
        </w:rPr>
      </w:pPr>
      <w:r w:rsidRPr="00427D52">
        <w:rPr>
          <w:rFonts w:ascii="Times New Roman" w:hAnsi="Times New Roman" w:cs="Times New Roman"/>
          <w:b/>
          <w:sz w:val="32"/>
        </w:rPr>
        <w:t xml:space="preserve">Рабочая программа </w:t>
      </w:r>
    </w:p>
    <w:p w:rsidR="007A2909" w:rsidRDefault="007A2909" w:rsidP="007A2909">
      <w:pPr>
        <w:tabs>
          <w:tab w:val="left" w:pos="2190"/>
        </w:tabs>
        <w:spacing w:line="240" w:lineRule="auto"/>
        <w:jc w:val="center"/>
        <w:rPr>
          <w:rFonts w:ascii="Times New Roman" w:hAnsi="Times New Roman" w:cs="Times New Roman"/>
          <w:b/>
          <w:sz w:val="32"/>
        </w:rPr>
      </w:pPr>
      <w:r w:rsidRPr="00427D52">
        <w:rPr>
          <w:rFonts w:ascii="Times New Roman" w:hAnsi="Times New Roman" w:cs="Times New Roman"/>
          <w:b/>
          <w:sz w:val="32"/>
        </w:rPr>
        <w:t xml:space="preserve">по </w:t>
      </w:r>
      <w:r>
        <w:rPr>
          <w:rFonts w:ascii="Times New Roman" w:hAnsi="Times New Roman" w:cs="Times New Roman"/>
          <w:b/>
          <w:sz w:val="32"/>
        </w:rPr>
        <w:t xml:space="preserve">внеурочной деятельности </w:t>
      </w:r>
    </w:p>
    <w:p w:rsidR="007A2909" w:rsidRPr="00427D52" w:rsidRDefault="007A2909" w:rsidP="007A2909">
      <w:pPr>
        <w:tabs>
          <w:tab w:val="left" w:pos="2190"/>
        </w:tabs>
        <w:spacing w:line="240" w:lineRule="auto"/>
        <w:jc w:val="center"/>
        <w:rPr>
          <w:rFonts w:ascii="Times New Roman" w:hAnsi="Times New Roman" w:cs="Times New Roman"/>
          <w:b/>
          <w:sz w:val="32"/>
        </w:rPr>
      </w:pPr>
      <w:r>
        <w:rPr>
          <w:rFonts w:ascii="Times New Roman" w:hAnsi="Times New Roman" w:cs="Times New Roman"/>
          <w:b/>
          <w:sz w:val="32"/>
        </w:rPr>
        <w:t>«</w:t>
      </w:r>
      <w:r w:rsidR="00314567">
        <w:rPr>
          <w:rFonts w:ascii="Times New Roman" w:hAnsi="Times New Roman" w:cs="Times New Roman"/>
          <w:b/>
          <w:sz w:val="32"/>
        </w:rPr>
        <w:t>Формирование коммуникативного поведения</w:t>
      </w:r>
      <w:r>
        <w:rPr>
          <w:rFonts w:ascii="Times New Roman" w:hAnsi="Times New Roman" w:cs="Times New Roman"/>
          <w:b/>
          <w:sz w:val="32"/>
        </w:rPr>
        <w:t>»</w:t>
      </w:r>
      <w:r w:rsidRPr="00427D52">
        <w:rPr>
          <w:rFonts w:ascii="Times New Roman" w:hAnsi="Times New Roman" w:cs="Times New Roman"/>
          <w:b/>
          <w:sz w:val="32"/>
        </w:rPr>
        <w:t xml:space="preserve">, </w:t>
      </w:r>
    </w:p>
    <w:p w:rsidR="007A2909" w:rsidRPr="00427D52" w:rsidRDefault="007A2909" w:rsidP="007A2909">
      <w:pPr>
        <w:tabs>
          <w:tab w:val="left" w:pos="2190"/>
        </w:tabs>
        <w:spacing w:line="240" w:lineRule="auto"/>
        <w:jc w:val="center"/>
        <w:rPr>
          <w:rFonts w:ascii="Times New Roman" w:hAnsi="Times New Roman" w:cs="Times New Roman"/>
          <w:b/>
          <w:sz w:val="32"/>
        </w:rPr>
      </w:pPr>
      <w:r w:rsidRPr="00427D52">
        <w:rPr>
          <w:rFonts w:ascii="Times New Roman" w:hAnsi="Times New Roman" w:cs="Times New Roman"/>
          <w:b/>
          <w:sz w:val="32"/>
        </w:rPr>
        <w:t>1 «г»</w:t>
      </w:r>
      <w:r>
        <w:rPr>
          <w:rFonts w:ascii="Times New Roman" w:hAnsi="Times New Roman" w:cs="Times New Roman"/>
          <w:b/>
          <w:sz w:val="32"/>
        </w:rPr>
        <w:t xml:space="preserve"> (2 доп.)</w:t>
      </w:r>
      <w:r w:rsidRPr="00427D52">
        <w:rPr>
          <w:rFonts w:ascii="Times New Roman" w:hAnsi="Times New Roman" w:cs="Times New Roman"/>
          <w:b/>
          <w:sz w:val="32"/>
        </w:rPr>
        <w:t xml:space="preserve"> класс</w:t>
      </w:r>
    </w:p>
    <w:p w:rsidR="007A2909" w:rsidRDefault="007A2909" w:rsidP="007A2909">
      <w:pPr>
        <w:tabs>
          <w:tab w:val="left" w:pos="2190"/>
        </w:tabs>
        <w:spacing w:line="240" w:lineRule="auto"/>
        <w:jc w:val="center"/>
        <w:rPr>
          <w:rFonts w:ascii="Times New Roman" w:hAnsi="Times New Roman" w:cs="Times New Roman"/>
          <w:b/>
          <w:sz w:val="32"/>
        </w:rPr>
      </w:pPr>
      <w:r w:rsidRPr="00427D52">
        <w:rPr>
          <w:rFonts w:ascii="Times New Roman" w:hAnsi="Times New Roman" w:cs="Times New Roman"/>
          <w:b/>
          <w:sz w:val="32"/>
        </w:rPr>
        <w:t>Учитель: Ефимова Юлия Владимировна.</w:t>
      </w:r>
    </w:p>
    <w:p w:rsidR="007A2909" w:rsidRPr="00427D52" w:rsidRDefault="007A2909" w:rsidP="007A2909">
      <w:pPr>
        <w:rPr>
          <w:rFonts w:ascii="Times New Roman" w:hAnsi="Times New Roman" w:cs="Times New Roman"/>
          <w:sz w:val="32"/>
        </w:rPr>
      </w:pPr>
    </w:p>
    <w:p w:rsidR="007A2909" w:rsidRPr="00427D52" w:rsidRDefault="007A2909" w:rsidP="007A2909">
      <w:pPr>
        <w:rPr>
          <w:rFonts w:ascii="Times New Roman" w:hAnsi="Times New Roman" w:cs="Times New Roman"/>
          <w:sz w:val="32"/>
        </w:rPr>
      </w:pPr>
    </w:p>
    <w:p w:rsidR="007A2909" w:rsidRDefault="007A2909" w:rsidP="007A2909">
      <w:pPr>
        <w:rPr>
          <w:rFonts w:ascii="Times New Roman" w:hAnsi="Times New Roman" w:cs="Times New Roman"/>
          <w:sz w:val="32"/>
        </w:rPr>
      </w:pPr>
    </w:p>
    <w:p w:rsidR="007A2909" w:rsidRDefault="007A2909" w:rsidP="007A2909">
      <w:pPr>
        <w:rPr>
          <w:rFonts w:ascii="Times New Roman" w:hAnsi="Times New Roman" w:cs="Times New Roman"/>
          <w:sz w:val="32"/>
        </w:rPr>
      </w:pPr>
    </w:p>
    <w:p w:rsidR="007A2909" w:rsidRDefault="007A2909" w:rsidP="007A2909">
      <w:pPr>
        <w:spacing w:after="0"/>
        <w:jc w:val="right"/>
        <w:rPr>
          <w:rFonts w:ascii="Times New Roman" w:hAnsi="Times New Roman" w:cs="Times New Roman"/>
          <w:sz w:val="24"/>
        </w:rPr>
      </w:pPr>
    </w:p>
    <w:p w:rsidR="007A2909" w:rsidRDefault="007A2909" w:rsidP="007A2909">
      <w:pPr>
        <w:spacing w:after="0"/>
        <w:jc w:val="right"/>
        <w:rPr>
          <w:rFonts w:ascii="Times New Roman" w:hAnsi="Times New Roman" w:cs="Times New Roman"/>
          <w:sz w:val="24"/>
        </w:rPr>
      </w:pPr>
    </w:p>
    <w:p w:rsidR="007A2909" w:rsidRDefault="007A2909" w:rsidP="007A2909">
      <w:pPr>
        <w:spacing w:after="0"/>
        <w:jc w:val="right"/>
        <w:rPr>
          <w:rFonts w:ascii="Times New Roman" w:hAnsi="Times New Roman" w:cs="Times New Roman"/>
          <w:sz w:val="24"/>
        </w:rPr>
      </w:pPr>
      <w:r w:rsidRPr="00427D52">
        <w:rPr>
          <w:rFonts w:ascii="Times New Roman" w:hAnsi="Times New Roman" w:cs="Times New Roman"/>
          <w:sz w:val="24"/>
        </w:rPr>
        <w:t xml:space="preserve">Рассмотрено на заседании </w:t>
      </w:r>
    </w:p>
    <w:p w:rsidR="007A2909" w:rsidRDefault="007A2909" w:rsidP="007A2909">
      <w:pPr>
        <w:spacing w:after="0"/>
        <w:jc w:val="right"/>
        <w:rPr>
          <w:rFonts w:ascii="Times New Roman" w:hAnsi="Times New Roman" w:cs="Times New Roman"/>
          <w:sz w:val="24"/>
        </w:rPr>
      </w:pPr>
      <w:r w:rsidRPr="00427D52">
        <w:rPr>
          <w:rFonts w:ascii="Times New Roman" w:hAnsi="Times New Roman" w:cs="Times New Roman"/>
          <w:sz w:val="24"/>
        </w:rPr>
        <w:t>педагогического совета.</w:t>
      </w:r>
    </w:p>
    <w:p w:rsidR="007A2909" w:rsidRDefault="007A2909" w:rsidP="007A2909">
      <w:pPr>
        <w:spacing w:after="0"/>
        <w:jc w:val="right"/>
        <w:rPr>
          <w:rFonts w:ascii="Times New Roman" w:hAnsi="Times New Roman" w:cs="Times New Roman"/>
          <w:sz w:val="24"/>
        </w:rPr>
      </w:pPr>
    </w:p>
    <w:p w:rsidR="007A2909" w:rsidRDefault="007A2909" w:rsidP="007A2909">
      <w:pPr>
        <w:spacing w:after="0"/>
        <w:jc w:val="right"/>
        <w:rPr>
          <w:rFonts w:ascii="Times New Roman" w:hAnsi="Times New Roman" w:cs="Times New Roman"/>
          <w:sz w:val="24"/>
        </w:rPr>
      </w:pPr>
      <w:r>
        <w:rPr>
          <w:rFonts w:ascii="Times New Roman" w:hAnsi="Times New Roman" w:cs="Times New Roman"/>
          <w:sz w:val="24"/>
        </w:rPr>
        <w:t xml:space="preserve">Протокол ______ </w:t>
      </w:r>
      <w:proofErr w:type="gramStart"/>
      <w:r>
        <w:rPr>
          <w:rFonts w:ascii="Times New Roman" w:hAnsi="Times New Roman" w:cs="Times New Roman"/>
          <w:sz w:val="24"/>
        </w:rPr>
        <w:t>от</w:t>
      </w:r>
      <w:proofErr w:type="gramEnd"/>
      <w:r>
        <w:rPr>
          <w:rFonts w:ascii="Times New Roman" w:hAnsi="Times New Roman" w:cs="Times New Roman"/>
          <w:sz w:val="24"/>
        </w:rPr>
        <w:t xml:space="preserve"> ______</w:t>
      </w:r>
    </w:p>
    <w:p w:rsidR="007A2909" w:rsidRDefault="007A2909" w:rsidP="007A2909">
      <w:pPr>
        <w:tabs>
          <w:tab w:val="left" w:pos="2970"/>
        </w:tabs>
        <w:rPr>
          <w:rFonts w:ascii="Times New Roman" w:hAnsi="Times New Roman" w:cs="Times New Roman"/>
          <w:sz w:val="24"/>
        </w:rPr>
      </w:pPr>
      <w:r>
        <w:rPr>
          <w:rFonts w:ascii="Times New Roman" w:hAnsi="Times New Roman" w:cs="Times New Roman"/>
          <w:sz w:val="24"/>
        </w:rPr>
        <w:tab/>
      </w:r>
    </w:p>
    <w:p w:rsidR="007A2909" w:rsidRDefault="007A2909" w:rsidP="007A2909">
      <w:pPr>
        <w:tabs>
          <w:tab w:val="left" w:pos="2970"/>
        </w:tabs>
        <w:rPr>
          <w:rFonts w:ascii="Times New Roman" w:hAnsi="Times New Roman" w:cs="Times New Roman"/>
          <w:sz w:val="24"/>
        </w:rPr>
      </w:pPr>
    </w:p>
    <w:p w:rsidR="007A2909" w:rsidRPr="0015368B" w:rsidRDefault="007A2909" w:rsidP="007A2909">
      <w:pPr>
        <w:tabs>
          <w:tab w:val="left" w:pos="2970"/>
        </w:tabs>
        <w:jc w:val="center"/>
        <w:rPr>
          <w:rFonts w:ascii="Times New Roman" w:hAnsi="Times New Roman" w:cs="Times New Roman"/>
          <w:sz w:val="24"/>
        </w:rPr>
      </w:pPr>
      <w:r>
        <w:rPr>
          <w:rFonts w:ascii="Times New Roman" w:hAnsi="Times New Roman" w:cs="Times New Roman"/>
          <w:sz w:val="24"/>
        </w:rPr>
        <w:t>2018 – 2019 учебный год</w:t>
      </w:r>
    </w:p>
    <w:p w:rsidR="00EC05CE" w:rsidRDefault="00EC05CE" w:rsidP="00EC05CE">
      <w:pPr>
        <w:spacing w:line="360" w:lineRule="auto"/>
        <w:ind w:firstLine="708"/>
        <w:jc w:val="center"/>
        <w:rPr>
          <w:rFonts w:ascii="Times New Roman" w:hAnsi="Times New Roman" w:cs="Times New Roman"/>
          <w:b/>
          <w:sz w:val="28"/>
          <w:szCs w:val="24"/>
        </w:rPr>
      </w:pPr>
      <w:r>
        <w:rPr>
          <w:rFonts w:ascii="Times New Roman" w:hAnsi="Times New Roman" w:cs="Times New Roman"/>
          <w:b/>
          <w:sz w:val="28"/>
          <w:szCs w:val="24"/>
        </w:rPr>
        <w:lastRenderedPageBreak/>
        <w:t>Пояснительная записка.</w:t>
      </w:r>
    </w:p>
    <w:p w:rsidR="00EC05CE" w:rsidRDefault="00EC05CE" w:rsidP="00EC05CE">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Адаптированная программа по учебному предмету разработана на основании:</w:t>
      </w:r>
    </w:p>
    <w:p w:rsidR="00EC05CE" w:rsidRDefault="00EC05CE" w:rsidP="00EC05CE">
      <w:pPr>
        <w:spacing w:line="240" w:lineRule="auto"/>
        <w:jc w:val="both"/>
        <w:rPr>
          <w:rFonts w:ascii="Times New Roman" w:hAnsi="Times New Roman" w:cs="Times New Roman"/>
          <w:sz w:val="24"/>
          <w:szCs w:val="24"/>
        </w:rPr>
      </w:pPr>
      <w:r>
        <w:rPr>
          <w:rFonts w:ascii="Times New Roman" w:hAnsi="Times New Roman" w:cs="Times New Roman"/>
          <w:sz w:val="24"/>
          <w:szCs w:val="24"/>
        </w:rPr>
        <w:t>1. ст. 28 Федерального закона № 273-ФЗ от 29.12.2012 г. «Об образовании в Российской Федерации»;</w:t>
      </w:r>
    </w:p>
    <w:p w:rsidR="00EC05CE" w:rsidRDefault="00EC05CE" w:rsidP="00EC05CE">
      <w:pPr>
        <w:spacing w:line="240" w:lineRule="auto"/>
        <w:jc w:val="both"/>
        <w:rPr>
          <w:rFonts w:ascii="Times New Roman" w:hAnsi="Times New Roman" w:cs="Times New Roman"/>
          <w:sz w:val="24"/>
          <w:szCs w:val="24"/>
        </w:rPr>
      </w:pPr>
      <w:r>
        <w:rPr>
          <w:rFonts w:ascii="Times New Roman" w:hAnsi="Times New Roman" w:cs="Times New Roman"/>
          <w:sz w:val="24"/>
          <w:szCs w:val="24"/>
        </w:rPr>
        <w:t>2. ФГОС НОО для детей с расстройством аутистического спектра (Вариант 8.3).</w:t>
      </w:r>
    </w:p>
    <w:p w:rsidR="00EC05CE" w:rsidRDefault="00EC05CE" w:rsidP="00EC05C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proofErr w:type="gram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2.4.2.3286-15 «Санитарно-эпидемиологические требования к условиям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Минюстом России 14 августа 2015 г. Регистрационный № 38528);</w:t>
      </w:r>
      <w:proofErr w:type="gramEnd"/>
    </w:p>
    <w:p w:rsidR="00EC05CE" w:rsidRDefault="00EC05CE" w:rsidP="00EC05CE">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4.Адаптированной основной образовательной программы, принятой решением педагогического совета от 31.08.2016 протокол № 1, с изменениями от 31.08.2018 приказ № 286.</w:t>
      </w:r>
    </w:p>
    <w:p w:rsidR="00EC05CE" w:rsidRDefault="00EC05CE" w:rsidP="00EC05CE">
      <w:pPr>
        <w:shd w:val="clear" w:color="auto" w:fill="FFFFFF"/>
        <w:spacing w:after="0" w:line="240" w:lineRule="auto"/>
        <w:jc w:val="both"/>
        <w:rPr>
          <w:rFonts w:ascii="Times New Roman" w:hAnsi="Times New Roman"/>
          <w:spacing w:val="-1"/>
          <w:sz w:val="24"/>
          <w:szCs w:val="24"/>
        </w:rPr>
      </w:pPr>
    </w:p>
    <w:p w:rsidR="00EC05CE" w:rsidRDefault="00EC05CE" w:rsidP="00EC05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5.Устава ГКОУ «Волгоградская школа-интернат №2»;</w:t>
      </w:r>
    </w:p>
    <w:p w:rsidR="00EC05CE" w:rsidRDefault="00EC05CE" w:rsidP="00EC05CE">
      <w:pPr>
        <w:shd w:val="clear" w:color="auto" w:fill="FFFFFF"/>
        <w:spacing w:after="0" w:line="240" w:lineRule="auto"/>
        <w:jc w:val="both"/>
        <w:rPr>
          <w:rFonts w:ascii="Times New Roman" w:eastAsiaTheme="minorEastAsia" w:hAnsi="Times New Roman"/>
          <w:sz w:val="24"/>
          <w:szCs w:val="24"/>
          <w:lang w:eastAsia="ru-RU"/>
        </w:rPr>
      </w:pPr>
    </w:p>
    <w:p w:rsidR="00EC05CE" w:rsidRDefault="00EC05CE" w:rsidP="00EC05CE">
      <w:pPr>
        <w:spacing w:line="240" w:lineRule="auto"/>
        <w:jc w:val="both"/>
        <w:rPr>
          <w:rFonts w:ascii="Times New Roman" w:hAnsi="Times New Roman" w:cs="Times New Roman"/>
          <w:sz w:val="24"/>
          <w:szCs w:val="24"/>
        </w:rPr>
      </w:pPr>
      <w:r>
        <w:rPr>
          <w:rFonts w:ascii="Times New Roman" w:hAnsi="Times New Roman" w:cs="Times New Roman"/>
          <w:sz w:val="24"/>
          <w:szCs w:val="24"/>
        </w:rPr>
        <w:t>6. Федерального перечня учебников, рекомендованных (допущенных) к использованию в образовательном процессе в специальных (коррекционных) образовательных учреждениях.</w:t>
      </w:r>
    </w:p>
    <w:p w:rsidR="007A2909" w:rsidRPr="0072420F" w:rsidRDefault="007A2909" w:rsidP="007A2909">
      <w:pPr>
        <w:pStyle w:val="Style4"/>
        <w:widowControl/>
        <w:spacing w:before="5" w:line="276" w:lineRule="auto"/>
      </w:pPr>
    </w:p>
    <w:p w:rsidR="007A2909" w:rsidRDefault="007A2909" w:rsidP="00BA5033">
      <w:pPr>
        <w:spacing w:line="240" w:lineRule="auto"/>
        <w:ind w:firstLine="490"/>
        <w:jc w:val="both"/>
        <w:rPr>
          <w:rFonts w:ascii="Times New Roman" w:hAnsi="Times New Roman" w:cs="Times New Roman"/>
          <w:sz w:val="24"/>
          <w:szCs w:val="24"/>
        </w:rPr>
      </w:pPr>
      <w:r w:rsidRPr="0072420F">
        <w:rPr>
          <w:rFonts w:ascii="Times New Roman" w:hAnsi="Times New Roman" w:cs="Times New Roman"/>
          <w:sz w:val="24"/>
          <w:szCs w:val="24"/>
        </w:rPr>
        <w:t>Срок реализации программы 1 учебный год. Занятия по данной рабочей программе проводятся в форме уро</w:t>
      </w:r>
      <w:r>
        <w:rPr>
          <w:rFonts w:ascii="Times New Roman" w:hAnsi="Times New Roman" w:cs="Times New Roman"/>
          <w:sz w:val="24"/>
          <w:szCs w:val="24"/>
        </w:rPr>
        <w:t>ка (40 мин). На курс отведено 66 часов в год (2</w:t>
      </w:r>
      <w:r w:rsidRPr="0072420F">
        <w:rPr>
          <w:rFonts w:ascii="Times New Roman" w:hAnsi="Times New Roman" w:cs="Times New Roman"/>
          <w:sz w:val="24"/>
          <w:szCs w:val="24"/>
        </w:rPr>
        <w:t xml:space="preserve"> уро</w:t>
      </w:r>
      <w:r>
        <w:rPr>
          <w:rFonts w:ascii="Times New Roman" w:hAnsi="Times New Roman" w:cs="Times New Roman"/>
          <w:sz w:val="24"/>
          <w:szCs w:val="24"/>
        </w:rPr>
        <w:t>ка</w:t>
      </w:r>
      <w:r w:rsidRPr="0072420F">
        <w:rPr>
          <w:rFonts w:ascii="Times New Roman" w:hAnsi="Times New Roman" w:cs="Times New Roman"/>
          <w:sz w:val="24"/>
          <w:szCs w:val="24"/>
        </w:rPr>
        <w:t xml:space="preserve"> в неделю). Возможно изменение количества часов, в зависимости от изменения годового календарного учебного графика, выпадения уроков на праздничные дни.</w:t>
      </w:r>
    </w:p>
    <w:p w:rsidR="00781D01" w:rsidRPr="00781D01" w:rsidRDefault="00781D01" w:rsidP="00BA5033">
      <w:pPr>
        <w:spacing w:line="240" w:lineRule="auto"/>
        <w:ind w:firstLine="708"/>
        <w:jc w:val="both"/>
        <w:rPr>
          <w:rFonts w:ascii="Times New Roman" w:hAnsi="Times New Roman" w:cs="Times New Roman"/>
          <w:color w:val="3A3A3A"/>
          <w:sz w:val="24"/>
          <w:szCs w:val="28"/>
        </w:rPr>
      </w:pPr>
      <w:r w:rsidRPr="00781D01">
        <w:rPr>
          <w:rFonts w:ascii="Times New Roman" w:hAnsi="Times New Roman" w:cs="Times New Roman"/>
          <w:sz w:val="24"/>
          <w:szCs w:val="28"/>
        </w:rPr>
        <w:t xml:space="preserve">Формирование культуры речевого общения у младшего школьника - одна из важнейших задач обучения. Обучение учащихся с расстройством аутистического спектра представляет для педагогов значительную проблему, так как </w:t>
      </w:r>
      <w:r w:rsidRPr="00781D01">
        <w:rPr>
          <w:rFonts w:ascii="Times New Roman" w:hAnsi="Times New Roman" w:cs="Times New Roman"/>
          <w:color w:val="3A3A3A"/>
          <w:sz w:val="24"/>
          <w:szCs w:val="28"/>
        </w:rPr>
        <w:t xml:space="preserve">у большинства детей есть проблемы с общением с другими людьми. </w:t>
      </w:r>
    </w:p>
    <w:p w:rsidR="00781D01" w:rsidRPr="00781D01" w:rsidRDefault="00781D01" w:rsidP="00BA5033">
      <w:pPr>
        <w:spacing w:line="240" w:lineRule="auto"/>
        <w:ind w:firstLine="708"/>
        <w:jc w:val="both"/>
        <w:rPr>
          <w:rFonts w:ascii="Times New Roman" w:hAnsi="Times New Roman" w:cs="Times New Roman"/>
          <w:b/>
          <w:color w:val="00000A"/>
          <w:sz w:val="24"/>
          <w:szCs w:val="28"/>
        </w:rPr>
      </w:pPr>
      <w:proofErr w:type="gramStart"/>
      <w:r w:rsidRPr="00781D01">
        <w:rPr>
          <w:rFonts w:ascii="Times New Roman" w:hAnsi="Times New Roman" w:cs="Times New Roman"/>
          <w:sz w:val="24"/>
          <w:szCs w:val="28"/>
        </w:rPr>
        <w:t>Специфика коммуникативной деятельности младших школьников проявляется в задержке языкового развития, трудности с пониманием обращенной речи, в разрыве между пониманием речи и способностью к выражению, в</w:t>
      </w:r>
      <w:r w:rsidRPr="00781D01">
        <w:rPr>
          <w:rFonts w:ascii="Times New Roman" w:hAnsi="Times New Roman" w:cs="Times New Roman"/>
          <w:color w:val="323232"/>
          <w:sz w:val="24"/>
          <w:szCs w:val="28"/>
          <w:shd w:val="clear" w:color="auto" w:fill="FFFFFF"/>
        </w:rPr>
        <w:t xml:space="preserve"> </w:t>
      </w:r>
      <w:r w:rsidRPr="00781D01">
        <w:rPr>
          <w:rFonts w:ascii="Times New Roman" w:hAnsi="Times New Roman" w:cs="Times New Roman"/>
          <w:sz w:val="24"/>
          <w:szCs w:val="28"/>
        </w:rPr>
        <w:t>недостаточном внимании к речи собеседника,  дети не понимают коммуникативных намерений собеседника; в слабой интенсивность мимики, жестикуляции.</w:t>
      </w:r>
      <w:proofErr w:type="gramEnd"/>
      <w:r w:rsidRPr="00781D01">
        <w:rPr>
          <w:rFonts w:ascii="Times New Roman" w:hAnsi="Times New Roman" w:cs="Times New Roman"/>
          <w:color w:val="323232"/>
          <w:sz w:val="24"/>
          <w:szCs w:val="28"/>
          <w:shd w:val="clear" w:color="auto" w:fill="FFFFFF"/>
        </w:rPr>
        <w:t xml:space="preserve"> У детей с расстройством аутистического спектра  наблюдается недостаточное развитие вербальной и невербальной коммуникации.</w:t>
      </w:r>
      <w:r w:rsidRPr="00781D01">
        <w:rPr>
          <w:rFonts w:ascii="Times New Roman" w:hAnsi="Times New Roman" w:cs="Times New Roman"/>
          <w:sz w:val="24"/>
          <w:szCs w:val="28"/>
        </w:rPr>
        <w:t xml:space="preserve"> В значительной степени это обусловлено недостаточным уровнем развития коммуникативного поведения. Для преодоления низкой коммуникативной активности обучающихся с РАС в структуру учебного плана введен </w:t>
      </w:r>
      <w:r w:rsidRPr="00781D01">
        <w:rPr>
          <w:rFonts w:ascii="Times New Roman" w:eastAsia="Times New Roman" w:hAnsi="Times New Roman" w:cs="Times New Roman"/>
          <w:sz w:val="24"/>
          <w:szCs w:val="28"/>
          <w:lang w:eastAsia="ru-RU"/>
        </w:rPr>
        <w:t>коррекционный курс</w:t>
      </w:r>
      <w:r w:rsidRPr="00781D01">
        <w:rPr>
          <w:rFonts w:ascii="Times New Roman" w:eastAsia="Times New Roman" w:hAnsi="Times New Roman" w:cs="Times New Roman"/>
          <w:i/>
          <w:iCs/>
          <w:sz w:val="24"/>
          <w:szCs w:val="28"/>
          <w:lang w:eastAsia="ru-RU"/>
        </w:rPr>
        <w:t xml:space="preserve"> </w:t>
      </w:r>
      <w:r w:rsidRPr="00781D01">
        <w:rPr>
          <w:rFonts w:ascii="Times New Roman" w:eastAsia="Times New Roman" w:hAnsi="Times New Roman" w:cs="Times New Roman"/>
          <w:iCs/>
          <w:sz w:val="24"/>
          <w:szCs w:val="28"/>
          <w:lang w:eastAsia="ru-RU"/>
        </w:rPr>
        <w:t>«</w:t>
      </w:r>
      <w:r w:rsidRPr="00781D01">
        <w:rPr>
          <w:rFonts w:ascii="Times New Roman" w:hAnsi="Times New Roman" w:cs="Times New Roman"/>
          <w:iCs/>
          <w:sz w:val="24"/>
          <w:szCs w:val="28"/>
        </w:rPr>
        <w:t>Формирование коммуникативного поведения</w:t>
      </w:r>
      <w:r w:rsidRPr="00781D01">
        <w:rPr>
          <w:rFonts w:ascii="Times New Roman" w:eastAsia="Times New Roman" w:hAnsi="Times New Roman" w:cs="Times New Roman"/>
          <w:iCs/>
          <w:sz w:val="24"/>
          <w:szCs w:val="28"/>
          <w:lang w:eastAsia="ru-RU"/>
        </w:rPr>
        <w:t>»</w:t>
      </w:r>
      <w:r w:rsidRPr="00781D01">
        <w:rPr>
          <w:rFonts w:ascii="Times New Roman" w:hAnsi="Times New Roman" w:cs="Times New Roman"/>
          <w:sz w:val="24"/>
          <w:szCs w:val="28"/>
        </w:rPr>
        <w:t xml:space="preserve">, способствующий формированию коммуникативных  навыков. </w:t>
      </w:r>
    </w:p>
    <w:p w:rsidR="00781D01" w:rsidRPr="00781D01" w:rsidRDefault="00781D01" w:rsidP="00BA5033">
      <w:pPr>
        <w:widowControl w:val="0"/>
        <w:shd w:val="clear" w:color="auto" w:fill="FFFFFF"/>
        <w:autoSpaceDE w:val="0"/>
        <w:autoSpaceDN w:val="0"/>
        <w:adjustRightInd w:val="0"/>
        <w:spacing w:line="240" w:lineRule="auto"/>
        <w:ind w:right="36" w:firstLine="709"/>
        <w:jc w:val="both"/>
        <w:rPr>
          <w:rFonts w:ascii="Times New Roman" w:hAnsi="Times New Roman" w:cs="Times New Roman"/>
          <w:sz w:val="20"/>
        </w:rPr>
      </w:pPr>
      <w:r w:rsidRPr="00781D01">
        <w:rPr>
          <w:rFonts w:ascii="Times New Roman" w:hAnsi="Times New Roman" w:cs="Times New Roman"/>
          <w:b/>
          <w:sz w:val="24"/>
          <w:szCs w:val="28"/>
        </w:rPr>
        <w:t>Основной целью</w:t>
      </w:r>
      <w:r w:rsidRPr="00781D01">
        <w:rPr>
          <w:rFonts w:ascii="Times New Roman" w:hAnsi="Times New Roman" w:cs="Times New Roman"/>
          <w:sz w:val="24"/>
          <w:szCs w:val="28"/>
        </w:rPr>
        <w:t xml:space="preserve"> </w:t>
      </w:r>
      <w:r w:rsidRPr="00781D01">
        <w:rPr>
          <w:rFonts w:ascii="Times New Roman" w:hAnsi="Times New Roman" w:cs="Times New Roman"/>
          <w:iCs/>
          <w:sz w:val="24"/>
          <w:szCs w:val="28"/>
        </w:rPr>
        <w:t>формирования коммуникативного поведения</w:t>
      </w:r>
      <w:r w:rsidRPr="00781D01">
        <w:rPr>
          <w:rFonts w:ascii="Times New Roman" w:hAnsi="Times New Roman" w:cs="Times New Roman"/>
          <w:sz w:val="24"/>
          <w:szCs w:val="28"/>
        </w:rPr>
        <w:t xml:space="preserve"> у обучающихся </w:t>
      </w:r>
      <w:r w:rsidRPr="00781D01">
        <w:rPr>
          <w:rFonts w:ascii="Times New Roman" w:hAnsi="Times New Roman" w:cs="Times New Roman"/>
          <w:sz w:val="24"/>
          <w:szCs w:val="28"/>
          <w:lang w:val="en-US"/>
        </w:rPr>
        <w:t>c</w:t>
      </w:r>
      <w:r w:rsidRPr="00781D01">
        <w:rPr>
          <w:rFonts w:ascii="Times New Roman" w:hAnsi="Times New Roman" w:cs="Times New Roman"/>
          <w:sz w:val="24"/>
          <w:szCs w:val="28"/>
        </w:rPr>
        <w:t xml:space="preserve"> РАС  является активизация навыков вербальной и невербальной коммуникации в различных социальных ситуациях, их подготовка к жизни в современном обществе.   </w:t>
      </w:r>
    </w:p>
    <w:p w:rsidR="00781D01" w:rsidRPr="00781D01" w:rsidRDefault="00781D01" w:rsidP="00BA5033">
      <w:pPr>
        <w:spacing w:after="0" w:line="240" w:lineRule="auto"/>
        <w:ind w:firstLine="708"/>
        <w:jc w:val="both"/>
        <w:rPr>
          <w:rFonts w:ascii="Times New Roman" w:hAnsi="Times New Roman" w:cs="Times New Roman"/>
          <w:bCs/>
          <w:iCs/>
          <w:sz w:val="24"/>
          <w:szCs w:val="28"/>
        </w:rPr>
      </w:pPr>
      <w:r w:rsidRPr="00781D01">
        <w:rPr>
          <w:rFonts w:ascii="Times New Roman" w:hAnsi="Times New Roman" w:cs="Times New Roman"/>
          <w:bCs/>
          <w:iCs/>
          <w:sz w:val="24"/>
          <w:szCs w:val="28"/>
        </w:rPr>
        <w:t>В ходе реализации программы по формированию коммуникативного поведения решаются следующие взаимосвяз</w:t>
      </w:r>
      <w:r w:rsidR="00EC05CE">
        <w:rPr>
          <w:rFonts w:ascii="Times New Roman" w:hAnsi="Times New Roman" w:cs="Times New Roman"/>
          <w:bCs/>
          <w:iCs/>
          <w:sz w:val="24"/>
          <w:szCs w:val="28"/>
        </w:rPr>
        <w:t>анн</w:t>
      </w:r>
      <w:r w:rsidRPr="00781D01">
        <w:rPr>
          <w:rFonts w:ascii="Times New Roman" w:hAnsi="Times New Roman" w:cs="Times New Roman"/>
          <w:bCs/>
          <w:iCs/>
          <w:sz w:val="24"/>
          <w:szCs w:val="28"/>
        </w:rPr>
        <w:t xml:space="preserve">ые </w:t>
      </w:r>
      <w:r w:rsidRPr="00781D01">
        <w:rPr>
          <w:rFonts w:ascii="Times New Roman" w:hAnsi="Times New Roman" w:cs="Times New Roman"/>
          <w:b/>
          <w:bCs/>
          <w:iCs/>
          <w:sz w:val="24"/>
          <w:szCs w:val="28"/>
        </w:rPr>
        <w:t>задачи</w:t>
      </w:r>
      <w:r w:rsidRPr="00781D01">
        <w:rPr>
          <w:rFonts w:ascii="Times New Roman" w:hAnsi="Times New Roman" w:cs="Times New Roman"/>
          <w:bCs/>
          <w:iCs/>
          <w:sz w:val="24"/>
          <w:szCs w:val="28"/>
        </w:rPr>
        <w:t>:</w:t>
      </w:r>
    </w:p>
    <w:p w:rsidR="00781D01" w:rsidRPr="00781D01" w:rsidRDefault="00781D01" w:rsidP="00BA5033">
      <w:pPr>
        <w:widowControl w:val="0"/>
        <w:shd w:val="clear" w:color="auto" w:fill="FFFFFF"/>
        <w:autoSpaceDE w:val="0"/>
        <w:autoSpaceDN w:val="0"/>
        <w:adjustRightInd w:val="0"/>
        <w:spacing w:after="0" w:line="240" w:lineRule="auto"/>
        <w:ind w:left="709" w:right="36" w:hanging="567"/>
        <w:jc w:val="both"/>
        <w:rPr>
          <w:rFonts w:ascii="Times New Roman" w:hAnsi="Times New Roman" w:cs="Times New Roman"/>
          <w:sz w:val="20"/>
        </w:rPr>
      </w:pPr>
      <w:r w:rsidRPr="00781D01">
        <w:rPr>
          <w:rFonts w:ascii="Times New Roman" w:hAnsi="Times New Roman" w:cs="Times New Roman"/>
          <w:bCs/>
          <w:iCs/>
          <w:sz w:val="24"/>
          <w:szCs w:val="28"/>
        </w:rPr>
        <w:t xml:space="preserve">-    </w:t>
      </w:r>
      <w:r w:rsidR="00BA5033">
        <w:rPr>
          <w:rFonts w:ascii="Times New Roman" w:hAnsi="Times New Roman" w:cs="Times New Roman"/>
          <w:bCs/>
          <w:sz w:val="24"/>
          <w:szCs w:val="28"/>
        </w:rPr>
        <w:t>обеспечить</w:t>
      </w:r>
      <w:r w:rsidRPr="00781D01">
        <w:rPr>
          <w:rFonts w:ascii="Times New Roman" w:hAnsi="Times New Roman" w:cs="Times New Roman"/>
          <w:bCs/>
          <w:sz w:val="24"/>
          <w:szCs w:val="28"/>
        </w:rPr>
        <w:t xml:space="preserve"> </w:t>
      </w:r>
      <w:r w:rsidR="00BA5033">
        <w:rPr>
          <w:rFonts w:ascii="Times New Roman" w:hAnsi="Times New Roman" w:cs="Times New Roman"/>
          <w:sz w:val="24"/>
          <w:szCs w:val="28"/>
        </w:rPr>
        <w:t>системный подход</w:t>
      </w:r>
      <w:r w:rsidRPr="00781D01">
        <w:rPr>
          <w:rFonts w:ascii="Times New Roman" w:hAnsi="Times New Roman" w:cs="Times New Roman"/>
          <w:sz w:val="24"/>
          <w:szCs w:val="28"/>
        </w:rPr>
        <w:t xml:space="preserve"> к созданию условий для развития у детей с </w:t>
      </w:r>
      <w:r w:rsidRPr="00781D01">
        <w:rPr>
          <w:rStyle w:val="a3"/>
          <w:rFonts w:eastAsia="Arial Unicode MS"/>
          <w:szCs w:val="28"/>
        </w:rPr>
        <w:t xml:space="preserve">ограниченными </w:t>
      </w:r>
      <w:r w:rsidRPr="00781D01">
        <w:rPr>
          <w:rFonts w:ascii="Times New Roman" w:hAnsi="Times New Roman" w:cs="Times New Roman"/>
          <w:sz w:val="24"/>
          <w:szCs w:val="28"/>
        </w:rPr>
        <w:t xml:space="preserve">речевыми способностями возможности выражать свои желания, </w:t>
      </w:r>
      <w:r w:rsidRPr="00781D01">
        <w:rPr>
          <w:rFonts w:ascii="Times New Roman" w:hAnsi="Times New Roman" w:cs="Times New Roman"/>
          <w:sz w:val="24"/>
          <w:szCs w:val="28"/>
        </w:rPr>
        <w:lastRenderedPageBreak/>
        <w:t>быть услышанными своими близкими и обществом.</w:t>
      </w:r>
    </w:p>
    <w:p w:rsidR="00781D01" w:rsidRPr="00781D01" w:rsidRDefault="00BA5033" w:rsidP="00BA5033">
      <w:pPr>
        <w:pStyle w:val="a4"/>
        <w:numPr>
          <w:ilvl w:val="0"/>
          <w:numId w:val="1"/>
        </w:numPr>
        <w:ind w:left="709" w:hanging="567"/>
        <w:jc w:val="both"/>
        <w:rPr>
          <w:rFonts w:eastAsia="Arial Unicode MS"/>
          <w:szCs w:val="28"/>
          <w:lang w:eastAsia="en-US"/>
        </w:rPr>
      </w:pPr>
      <w:r>
        <w:rPr>
          <w:szCs w:val="28"/>
        </w:rPr>
        <w:t>формировать</w:t>
      </w:r>
      <w:r w:rsidR="00781D01" w:rsidRPr="00781D01">
        <w:rPr>
          <w:szCs w:val="28"/>
        </w:rPr>
        <w:t xml:space="preserve"> мотивации к взаимодействию со сверстниками и взрослыми;</w:t>
      </w:r>
    </w:p>
    <w:p w:rsidR="00781D01" w:rsidRPr="00781D01" w:rsidRDefault="00BA5033" w:rsidP="00BA5033">
      <w:pPr>
        <w:pStyle w:val="a4"/>
        <w:numPr>
          <w:ilvl w:val="0"/>
          <w:numId w:val="1"/>
        </w:numPr>
        <w:ind w:left="709" w:hanging="567"/>
        <w:jc w:val="both"/>
        <w:rPr>
          <w:rFonts w:eastAsia="Arial Unicode MS"/>
          <w:szCs w:val="28"/>
          <w:lang w:eastAsia="en-US"/>
        </w:rPr>
      </w:pPr>
      <w:proofErr w:type="spellStart"/>
      <w:r>
        <w:rPr>
          <w:szCs w:val="28"/>
        </w:rPr>
        <w:t>коррегировать</w:t>
      </w:r>
      <w:proofErr w:type="spellEnd"/>
      <w:r>
        <w:rPr>
          <w:szCs w:val="28"/>
        </w:rPr>
        <w:t xml:space="preserve"> нарушения</w:t>
      </w:r>
      <w:r w:rsidR="00781D01" w:rsidRPr="00781D01">
        <w:rPr>
          <w:szCs w:val="28"/>
        </w:rPr>
        <w:t xml:space="preserve"> аффективного, сенсорно-перцептивного, коммуникативного и личностного развития, </w:t>
      </w:r>
      <w:proofErr w:type="spellStart"/>
      <w:r w:rsidR="00781D01" w:rsidRPr="00781D01">
        <w:rPr>
          <w:szCs w:val="28"/>
        </w:rPr>
        <w:t>дезадаптивных</w:t>
      </w:r>
      <w:proofErr w:type="spellEnd"/>
      <w:r w:rsidR="00781D01" w:rsidRPr="00781D01">
        <w:rPr>
          <w:szCs w:val="28"/>
        </w:rPr>
        <w:t xml:space="preserve"> форм поведения;</w:t>
      </w:r>
    </w:p>
    <w:p w:rsidR="00781D01" w:rsidRPr="00781D01" w:rsidRDefault="00BA5033" w:rsidP="00BA5033">
      <w:pPr>
        <w:pStyle w:val="a4"/>
        <w:numPr>
          <w:ilvl w:val="0"/>
          <w:numId w:val="1"/>
        </w:numPr>
        <w:ind w:left="709" w:hanging="567"/>
        <w:jc w:val="both"/>
        <w:rPr>
          <w:rFonts w:eastAsia="Arial Unicode MS"/>
          <w:szCs w:val="28"/>
          <w:lang w:eastAsia="en-US"/>
        </w:rPr>
      </w:pPr>
      <w:r>
        <w:rPr>
          <w:szCs w:val="28"/>
        </w:rPr>
        <w:t>активизировать навыки</w:t>
      </w:r>
      <w:r w:rsidR="00781D01" w:rsidRPr="00781D01">
        <w:rPr>
          <w:szCs w:val="28"/>
        </w:rPr>
        <w:t xml:space="preserve"> устной коммуникации, речевого поведения, включая выражение мыслей и чу</w:t>
      </w:r>
      <w:proofErr w:type="gramStart"/>
      <w:r w:rsidR="00781D01" w:rsidRPr="00781D01">
        <w:rPr>
          <w:szCs w:val="28"/>
        </w:rPr>
        <w:t>вств в с</w:t>
      </w:r>
      <w:proofErr w:type="gramEnd"/>
      <w:r w:rsidR="00781D01" w:rsidRPr="00781D01">
        <w:rPr>
          <w:szCs w:val="28"/>
        </w:rPr>
        <w:t>амостоятельных высказываниях;</w:t>
      </w:r>
    </w:p>
    <w:p w:rsidR="00781D01" w:rsidRPr="00781D01" w:rsidRDefault="00BA5033" w:rsidP="00BA5033">
      <w:pPr>
        <w:pStyle w:val="a4"/>
        <w:numPr>
          <w:ilvl w:val="0"/>
          <w:numId w:val="1"/>
        </w:numPr>
        <w:ind w:left="709" w:hanging="567"/>
        <w:jc w:val="both"/>
        <w:rPr>
          <w:rFonts w:eastAsia="Arial Unicode MS"/>
          <w:szCs w:val="28"/>
          <w:lang w:eastAsia="en-US"/>
        </w:rPr>
      </w:pPr>
      <w:proofErr w:type="spellStart"/>
      <w:r>
        <w:rPr>
          <w:szCs w:val="28"/>
        </w:rPr>
        <w:t>развать</w:t>
      </w:r>
      <w:proofErr w:type="spellEnd"/>
      <w:r>
        <w:rPr>
          <w:szCs w:val="28"/>
        </w:rPr>
        <w:t xml:space="preserve"> коммуникативные навыки</w:t>
      </w:r>
      <w:r w:rsidR="00781D01" w:rsidRPr="00781D01">
        <w:rPr>
          <w:szCs w:val="28"/>
        </w:rPr>
        <w:t xml:space="preserve"> обучающихся, их использование в различных видах учебной и внешкольной деятельности. </w:t>
      </w:r>
    </w:p>
    <w:p w:rsidR="00781D01" w:rsidRPr="00781D01" w:rsidRDefault="00781D01" w:rsidP="00BA5033">
      <w:pPr>
        <w:spacing w:after="0" w:line="240" w:lineRule="auto"/>
        <w:ind w:firstLine="708"/>
        <w:jc w:val="both"/>
        <w:rPr>
          <w:rFonts w:ascii="Times New Roman" w:eastAsia="Arial Unicode MS" w:hAnsi="Times New Roman" w:cs="Times New Roman"/>
          <w:sz w:val="24"/>
          <w:szCs w:val="28"/>
        </w:rPr>
      </w:pPr>
      <w:proofErr w:type="gramStart"/>
      <w:r w:rsidRPr="00781D01">
        <w:rPr>
          <w:rFonts w:ascii="Times New Roman" w:hAnsi="Times New Roman" w:cs="Times New Roman"/>
          <w:sz w:val="24"/>
          <w:szCs w:val="28"/>
        </w:rPr>
        <w:t>Решение поставленных задач позволяет совершенствовать у обучающихся с расстройством аутистического спектра навыки элементарной устной коммуникации.</w:t>
      </w:r>
      <w:proofErr w:type="gramEnd"/>
    </w:p>
    <w:p w:rsidR="007A2909" w:rsidRDefault="00781D01" w:rsidP="00BA5033">
      <w:pPr>
        <w:spacing w:line="240" w:lineRule="auto"/>
        <w:ind w:firstLine="490"/>
        <w:jc w:val="both"/>
        <w:rPr>
          <w:rFonts w:ascii="Times New Roman" w:hAnsi="Times New Roman" w:cs="Times New Roman"/>
          <w:sz w:val="24"/>
          <w:szCs w:val="28"/>
        </w:rPr>
      </w:pPr>
      <w:r w:rsidRPr="00781D01">
        <w:rPr>
          <w:rFonts w:ascii="Times New Roman" w:hAnsi="Times New Roman" w:cs="Times New Roman"/>
          <w:sz w:val="24"/>
          <w:szCs w:val="28"/>
        </w:rPr>
        <w:t xml:space="preserve">         Реализация программы курса осуществляется с учетом особенностей развития обучающихся с РАС. </w:t>
      </w:r>
      <w:proofErr w:type="gramStart"/>
      <w:r w:rsidRPr="00781D01">
        <w:rPr>
          <w:rFonts w:ascii="Times New Roman" w:hAnsi="Times New Roman" w:cs="Times New Roman"/>
          <w:sz w:val="24"/>
          <w:szCs w:val="28"/>
        </w:rPr>
        <w:t>Компенсация особенностей развития достигается путем организации обучения разным по уровню сложности видом труда, с учетом интересов воспитанников, в соответствии с их психофизическими возможностями, с использованием индивидуального подхода, эмоционально-благополучного климата в классе, разнообразных форм деятельности, ситуаций успеха, обеспечением близкой и понятной цели деятельности, использованием различных видов помощи, стимуляции познавательной активности, использования игровых приемов, дидактических игр, развития психических процессов, большого количества наглядности.</w:t>
      </w:r>
      <w:proofErr w:type="gramEnd"/>
    </w:p>
    <w:p w:rsidR="00EC05CE" w:rsidRPr="00EC05CE" w:rsidRDefault="00EC05CE" w:rsidP="00BA5033">
      <w:pPr>
        <w:spacing w:line="240" w:lineRule="auto"/>
        <w:ind w:firstLine="490"/>
        <w:jc w:val="both"/>
        <w:rPr>
          <w:rFonts w:ascii="Times New Roman" w:hAnsi="Times New Roman" w:cs="Times New Roman"/>
          <w:b/>
          <w:szCs w:val="24"/>
        </w:rPr>
      </w:pPr>
      <w:r w:rsidRPr="00EC05CE">
        <w:rPr>
          <w:rFonts w:ascii="Times New Roman" w:hAnsi="Times New Roman" w:cs="Times New Roman"/>
          <w:b/>
          <w:sz w:val="24"/>
          <w:szCs w:val="28"/>
        </w:rPr>
        <w:t>Планируемые р</w:t>
      </w:r>
      <w:r>
        <w:rPr>
          <w:rFonts w:ascii="Times New Roman" w:hAnsi="Times New Roman" w:cs="Times New Roman"/>
          <w:b/>
          <w:sz w:val="24"/>
          <w:szCs w:val="28"/>
        </w:rPr>
        <w:t>езультаты освоения предмета.</w:t>
      </w:r>
      <w:bookmarkStart w:id="0" w:name="_GoBack"/>
      <w:bookmarkEnd w:id="0"/>
    </w:p>
    <w:p w:rsidR="00781D01" w:rsidRPr="00781D01" w:rsidRDefault="00781D01" w:rsidP="00BA5033">
      <w:pPr>
        <w:spacing w:after="0" w:line="240" w:lineRule="auto"/>
        <w:ind w:firstLine="851"/>
        <w:jc w:val="both"/>
        <w:rPr>
          <w:rFonts w:ascii="Times New Roman" w:hAnsi="Times New Roman" w:cs="Times New Roman"/>
          <w:sz w:val="24"/>
          <w:szCs w:val="28"/>
        </w:rPr>
      </w:pPr>
      <w:r w:rsidRPr="00781D01">
        <w:rPr>
          <w:rFonts w:ascii="Times New Roman" w:hAnsi="Times New Roman" w:cs="Times New Roman"/>
          <w:b/>
          <w:i/>
          <w:sz w:val="24"/>
          <w:szCs w:val="28"/>
        </w:rPr>
        <w:t>Предметные результаты</w:t>
      </w:r>
      <w:r w:rsidRPr="00781D01">
        <w:rPr>
          <w:rFonts w:ascii="Times New Roman" w:hAnsi="Times New Roman" w:cs="Times New Roman"/>
          <w:sz w:val="24"/>
          <w:szCs w:val="28"/>
        </w:rPr>
        <w:t xml:space="preserve"> по формированию коммуникативного поведения включают освоение </w:t>
      </w:r>
      <w:proofErr w:type="gramStart"/>
      <w:r w:rsidRPr="00781D01">
        <w:rPr>
          <w:rFonts w:ascii="Times New Roman" w:hAnsi="Times New Roman" w:cs="Times New Roman"/>
          <w:sz w:val="24"/>
          <w:szCs w:val="28"/>
        </w:rPr>
        <w:t>обучающимися</w:t>
      </w:r>
      <w:proofErr w:type="gramEnd"/>
      <w:r w:rsidRPr="00781D01">
        <w:rPr>
          <w:rFonts w:ascii="Times New Roman" w:hAnsi="Times New Roman" w:cs="Times New Roman"/>
          <w:sz w:val="24"/>
          <w:szCs w:val="28"/>
        </w:rPr>
        <w:t xml:space="preserve"> с расстройством аутистического спектра специфические умения, знания и навыки для данной предметной области. Предметные результаты обучающихся данной категории не являются основным критерием при принятии решения о его переводе в следующий класс, но рассматриваются как одна из составляющих при оценке итоговых достижений.</w:t>
      </w:r>
    </w:p>
    <w:p w:rsidR="00781D01" w:rsidRPr="00781D01" w:rsidRDefault="00781D01" w:rsidP="00BA5033">
      <w:pPr>
        <w:spacing w:after="0" w:line="240" w:lineRule="auto"/>
        <w:ind w:firstLine="567"/>
        <w:jc w:val="both"/>
        <w:rPr>
          <w:rFonts w:ascii="Times New Roman" w:hAnsi="Times New Roman" w:cs="Times New Roman"/>
          <w:b/>
          <w:i/>
          <w:sz w:val="24"/>
          <w:szCs w:val="28"/>
        </w:rPr>
      </w:pPr>
      <w:r w:rsidRPr="00781D01">
        <w:rPr>
          <w:rFonts w:ascii="Times New Roman" w:hAnsi="Times New Roman" w:cs="Times New Roman"/>
          <w:b/>
          <w:i/>
          <w:sz w:val="24"/>
          <w:szCs w:val="28"/>
        </w:rPr>
        <w:t>Минимальный уровень:</w:t>
      </w:r>
    </w:p>
    <w:p w:rsidR="00781D01" w:rsidRPr="00781D01" w:rsidRDefault="00781D01" w:rsidP="00BA5033">
      <w:pPr>
        <w:pStyle w:val="a5"/>
        <w:numPr>
          <w:ilvl w:val="0"/>
          <w:numId w:val="2"/>
        </w:numPr>
        <w:jc w:val="both"/>
        <w:rPr>
          <w:szCs w:val="28"/>
          <w:lang w:eastAsia="en-US"/>
        </w:rPr>
      </w:pPr>
      <w:r w:rsidRPr="00781D01">
        <w:rPr>
          <w:szCs w:val="28"/>
          <w:lang w:eastAsia="en-US"/>
        </w:rPr>
        <w:t>применять элементарные правила речевого общения с помощью учителя (выражать свои просьбы, желания с использованием простых этикетных слов);</w:t>
      </w:r>
    </w:p>
    <w:p w:rsidR="00781D01" w:rsidRPr="00781D01" w:rsidRDefault="00781D01" w:rsidP="00BA5033">
      <w:pPr>
        <w:pStyle w:val="a5"/>
        <w:numPr>
          <w:ilvl w:val="0"/>
          <w:numId w:val="2"/>
        </w:numPr>
        <w:jc w:val="both"/>
        <w:rPr>
          <w:szCs w:val="28"/>
          <w:lang w:eastAsia="en-US"/>
        </w:rPr>
      </w:pPr>
      <w:r w:rsidRPr="00781D01">
        <w:rPr>
          <w:szCs w:val="28"/>
          <w:lang w:eastAsia="en-US"/>
        </w:rPr>
        <w:t>знать и применять элементарные правила речевого общения;</w:t>
      </w:r>
    </w:p>
    <w:p w:rsidR="00781D01" w:rsidRPr="00781D01" w:rsidRDefault="00781D01" w:rsidP="00BA5033">
      <w:pPr>
        <w:pStyle w:val="a5"/>
        <w:numPr>
          <w:ilvl w:val="0"/>
          <w:numId w:val="2"/>
        </w:numPr>
        <w:jc w:val="both"/>
        <w:rPr>
          <w:szCs w:val="28"/>
          <w:lang w:eastAsia="en-US"/>
        </w:rPr>
      </w:pPr>
      <w:r w:rsidRPr="00781D01">
        <w:rPr>
          <w:szCs w:val="28"/>
          <w:lang w:eastAsia="en-US"/>
        </w:rPr>
        <w:t>уметь употреблять базовые формулы речевого общения (сообщить элементарные сведения о себе – имя, домашний адрес);</w:t>
      </w:r>
    </w:p>
    <w:p w:rsidR="00781D01" w:rsidRPr="00781D01" w:rsidRDefault="00781D01" w:rsidP="00BA5033">
      <w:pPr>
        <w:spacing w:after="0" w:line="240" w:lineRule="auto"/>
        <w:ind w:firstLine="567"/>
        <w:jc w:val="both"/>
        <w:rPr>
          <w:rFonts w:ascii="Times New Roman" w:hAnsi="Times New Roman" w:cs="Times New Roman"/>
          <w:b/>
          <w:i/>
          <w:sz w:val="24"/>
          <w:szCs w:val="28"/>
        </w:rPr>
      </w:pPr>
      <w:r w:rsidRPr="00781D01">
        <w:rPr>
          <w:rFonts w:ascii="Times New Roman" w:hAnsi="Times New Roman" w:cs="Times New Roman"/>
          <w:b/>
          <w:i/>
          <w:sz w:val="24"/>
          <w:szCs w:val="28"/>
        </w:rPr>
        <w:t>Достаточный уровень:</w:t>
      </w:r>
    </w:p>
    <w:p w:rsidR="00781D01" w:rsidRPr="00781D01" w:rsidRDefault="00781D01" w:rsidP="00BA5033">
      <w:pPr>
        <w:pStyle w:val="a5"/>
        <w:numPr>
          <w:ilvl w:val="0"/>
          <w:numId w:val="2"/>
        </w:numPr>
        <w:jc w:val="both"/>
        <w:rPr>
          <w:szCs w:val="28"/>
          <w:lang w:eastAsia="en-US"/>
        </w:rPr>
      </w:pPr>
      <w:r w:rsidRPr="00781D01">
        <w:rPr>
          <w:szCs w:val="28"/>
          <w:lang w:eastAsia="en-US"/>
        </w:rPr>
        <w:t>участвовать в беседе на темы, близкие личному опыту ребёнка;</w:t>
      </w:r>
    </w:p>
    <w:p w:rsidR="00781D01" w:rsidRPr="00781D01" w:rsidRDefault="00781D01" w:rsidP="00BA5033">
      <w:pPr>
        <w:pStyle w:val="a5"/>
        <w:numPr>
          <w:ilvl w:val="0"/>
          <w:numId w:val="2"/>
        </w:numPr>
        <w:jc w:val="both"/>
        <w:rPr>
          <w:szCs w:val="28"/>
          <w:lang w:eastAsia="en-US"/>
        </w:rPr>
      </w:pPr>
      <w:r w:rsidRPr="00781D01">
        <w:rPr>
          <w:szCs w:val="28"/>
          <w:lang w:eastAsia="en-US"/>
        </w:rPr>
        <w:t>выбирать правильные средства интонации, жестов и поз, ориентируясь на образец речи или анализ речевой ситуации;</w:t>
      </w:r>
    </w:p>
    <w:p w:rsidR="00781D01" w:rsidRPr="00781D01" w:rsidRDefault="00781D01" w:rsidP="00BA5033">
      <w:pPr>
        <w:pStyle w:val="a5"/>
        <w:numPr>
          <w:ilvl w:val="0"/>
          <w:numId w:val="2"/>
        </w:numPr>
        <w:jc w:val="both"/>
        <w:rPr>
          <w:szCs w:val="28"/>
          <w:lang w:eastAsia="en-US"/>
        </w:rPr>
      </w:pPr>
      <w:r w:rsidRPr="00781D01">
        <w:rPr>
          <w:szCs w:val="28"/>
          <w:lang w:eastAsia="en-US"/>
        </w:rPr>
        <w:t>использовать изученные речевые алгоритмы при общении;</w:t>
      </w:r>
    </w:p>
    <w:p w:rsidR="00781D01" w:rsidRPr="00781D01" w:rsidRDefault="00781D01" w:rsidP="00BA5033">
      <w:pPr>
        <w:pStyle w:val="a5"/>
        <w:numPr>
          <w:ilvl w:val="0"/>
          <w:numId w:val="2"/>
        </w:numPr>
        <w:jc w:val="both"/>
        <w:rPr>
          <w:szCs w:val="28"/>
          <w:lang w:eastAsia="en-US"/>
        </w:rPr>
      </w:pPr>
      <w:r w:rsidRPr="00781D01">
        <w:rPr>
          <w:szCs w:val="28"/>
          <w:lang w:eastAsia="en-US"/>
        </w:rPr>
        <w:t>использовать речевые алгоритмы при общении в различных ситуациях.</w:t>
      </w:r>
    </w:p>
    <w:p w:rsidR="00781D01" w:rsidRDefault="00781D01" w:rsidP="00BA5033">
      <w:pPr>
        <w:pStyle w:val="a5"/>
        <w:ind w:left="927"/>
        <w:jc w:val="both"/>
        <w:rPr>
          <w:sz w:val="28"/>
          <w:szCs w:val="28"/>
          <w:lang w:eastAsia="en-US"/>
        </w:rPr>
      </w:pPr>
    </w:p>
    <w:p w:rsidR="00781D01" w:rsidRDefault="00781D01" w:rsidP="00781D01">
      <w:pPr>
        <w:jc w:val="center"/>
        <w:rPr>
          <w:rFonts w:ascii="Times New Roman" w:hAnsi="Times New Roman" w:cs="Times New Roman"/>
          <w:b/>
          <w:sz w:val="28"/>
          <w:szCs w:val="28"/>
        </w:rPr>
      </w:pPr>
      <w:r>
        <w:rPr>
          <w:rFonts w:ascii="Times New Roman" w:hAnsi="Times New Roman" w:cs="Times New Roman"/>
          <w:b/>
          <w:sz w:val="28"/>
          <w:szCs w:val="28"/>
        </w:rPr>
        <w:t>Содержание и направления работы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318"/>
        <w:gridCol w:w="6378"/>
      </w:tblGrid>
      <w:tr w:rsidR="00781D01" w:rsidRPr="00BA5033" w:rsidTr="00781D01">
        <w:tc>
          <w:tcPr>
            <w:tcW w:w="484" w:type="dxa"/>
            <w:tcBorders>
              <w:top w:val="single" w:sz="4" w:space="0" w:color="auto"/>
              <w:left w:val="single" w:sz="4" w:space="0" w:color="auto"/>
              <w:bottom w:val="single" w:sz="4" w:space="0" w:color="auto"/>
              <w:right w:val="single" w:sz="4" w:space="0" w:color="auto"/>
            </w:tcBorders>
            <w:vAlign w:val="center"/>
            <w:hideMark/>
          </w:tcPr>
          <w:p w:rsidR="00781D01" w:rsidRPr="00BA5033" w:rsidRDefault="00781D01">
            <w:pPr>
              <w:suppressAutoHyphens/>
              <w:spacing w:after="200" w:line="240" w:lineRule="auto"/>
              <w:jc w:val="center"/>
              <w:rPr>
                <w:rFonts w:ascii="Times New Roman" w:eastAsia="Calibri" w:hAnsi="Times New Roman" w:cs="Times New Roman"/>
                <w:b/>
                <w:color w:val="00000A"/>
                <w:kern w:val="2"/>
                <w:sz w:val="24"/>
                <w:szCs w:val="28"/>
              </w:rPr>
            </w:pPr>
            <w:r w:rsidRPr="00BA5033">
              <w:rPr>
                <w:rFonts w:ascii="Times New Roman" w:eastAsia="Calibri" w:hAnsi="Times New Roman" w:cs="Times New Roman"/>
                <w:b/>
                <w:sz w:val="24"/>
                <w:szCs w:val="28"/>
              </w:rPr>
              <w:t>№</w:t>
            </w:r>
          </w:p>
        </w:tc>
        <w:tc>
          <w:tcPr>
            <w:tcW w:w="2318" w:type="dxa"/>
            <w:tcBorders>
              <w:top w:val="single" w:sz="4" w:space="0" w:color="auto"/>
              <w:left w:val="single" w:sz="4" w:space="0" w:color="auto"/>
              <w:bottom w:val="single" w:sz="4" w:space="0" w:color="auto"/>
              <w:right w:val="single" w:sz="4" w:space="0" w:color="auto"/>
            </w:tcBorders>
            <w:hideMark/>
          </w:tcPr>
          <w:p w:rsidR="00781D01" w:rsidRPr="00BA5033" w:rsidRDefault="00781D01">
            <w:pPr>
              <w:suppressAutoHyphens/>
              <w:spacing w:after="200" w:line="240" w:lineRule="auto"/>
              <w:ind w:right="173"/>
              <w:jc w:val="center"/>
              <w:rPr>
                <w:rFonts w:ascii="Times New Roman" w:eastAsia="Arial Unicode MS" w:hAnsi="Times New Roman" w:cs="Times New Roman"/>
                <w:b/>
                <w:color w:val="00000A"/>
                <w:kern w:val="2"/>
                <w:sz w:val="24"/>
                <w:szCs w:val="28"/>
              </w:rPr>
            </w:pPr>
            <w:r w:rsidRPr="00BA5033">
              <w:rPr>
                <w:rFonts w:ascii="Times New Roman" w:hAnsi="Times New Roman" w:cs="Times New Roman"/>
                <w:b/>
                <w:sz w:val="24"/>
                <w:szCs w:val="28"/>
              </w:rPr>
              <w:t>Разделы курса</w:t>
            </w:r>
          </w:p>
        </w:tc>
        <w:tc>
          <w:tcPr>
            <w:tcW w:w="6378" w:type="dxa"/>
            <w:tcBorders>
              <w:top w:val="single" w:sz="4" w:space="0" w:color="auto"/>
              <w:left w:val="single" w:sz="4" w:space="0" w:color="auto"/>
              <w:bottom w:val="single" w:sz="4" w:space="0" w:color="auto"/>
              <w:right w:val="single" w:sz="4" w:space="0" w:color="auto"/>
            </w:tcBorders>
            <w:hideMark/>
          </w:tcPr>
          <w:p w:rsidR="00781D01" w:rsidRPr="00BA5033" w:rsidRDefault="00781D01">
            <w:pPr>
              <w:suppressAutoHyphens/>
              <w:spacing w:after="200" w:line="240" w:lineRule="auto"/>
              <w:ind w:right="173"/>
              <w:jc w:val="center"/>
              <w:rPr>
                <w:rFonts w:ascii="Calibri" w:eastAsia="Arial Unicode MS" w:hAnsi="Calibri" w:cs="Calibri"/>
                <w:b/>
                <w:color w:val="00000A"/>
                <w:kern w:val="2"/>
                <w:sz w:val="24"/>
                <w:szCs w:val="28"/>
              </w:rPr>
            </w:pPr>
            <w:r w:rsidRPr="00BA5033">
              <w:rPr>
                <w:rFonts w:ascii="Times New Roman" w:hAnsi="Times New Roman" w:cs="Times New Roman"/>
                <w:b/>
                <w:sz w:val="24"/>
                <w:szCs w:val="28"/>
              </w:rPr>
              <w:t>Содержание</w:t>
            </w:r>
          </w:p>
        </w:tc>
      </w:tr>
      <w:tr w:rsidR="00781D01" w:rsidRPr="00BA5033" w:rsidTr="00781D01">
        <w:tc>
          <w:tcPr>
            <w:tcW w:w="484" w:type="dxa"/>
            <w:tcBorders>
              <w:top w:val="single" w:sz="4" w:space="0" w:color="auto"/>
              <w:left w:val="single" w:sz="4" w:space="0" w:color="auto"/>
              <w:bottom w:val="single" w:sz="4" w:space="0" w:color="auto"/>
              <w:right w:val="single" w:sz="4" w:space="0" w:color="auto"/>
            </w:tcBorders>
            <w:vAlign w:val="center"/>
            <w:hideMark/>
          </w:tcPr>
          <w:p w:rsidR="00781D01" w:rsidRPr="00BA5033" w:rsidRDefault="00781D01">
            <w:pPr>
              <w:suppressAutoHyphens/>
              <w:spacing w:after="200" w:line="240" w:lineRule="auto"/>
              <w:jc w:val="both"/>
              <w:rPr>
                <w:rFonts w:ascii="Times New Roman" w:eastAsia="Calibri" w:hAnsi="Times New Roman" w:cs="Times New Roman"/>
                <w:color w:val="00000A"/>
                <w:kern w:val="2"/>
                <w:sz w:val="24"/>
                <w:szCs w:val="28"/>
              </w:rPr>
            </w:pPr>
            <w:r w:rsidRPr="00BA5033">
              <w:rPr>
                <w:rFonts w:ascii="Times New Roman" w:eastAsia="Calibri" w:hAnsi="Times New Roman" w:cs="Times New Roman"/>
                <w:sz w:val="24"/>
                <w:szCs w:val="28"/>
              </w:rPr>
              <w:t>1</w:t>
            </w:r>
          </w:p>
        </w:tc>
        <w:tc>
          <w:tcPr>
            <w:tcW w:w="2318" w:type="dxa"/>
            <w:tcBorders>
              <w:top w:val="single" w:sz="4" w:space="0" w:color="auto"/>
              <w:left w:val="single" w:sz="4" w:space="0" w:color="auto"/>
              <w:bottom w:val="single" w:sz="4" w:space="0" w:color="auto"/>
              <w:right w:val="single" w:sz="4" w:space="0" w:color="auto"/>
            </w:tcBorders>
            <w:vAlign w:val="center"/>
            <w:hideMark/>
          </w:tcPr>
          <w:p w:rsidR="00781D01" w:rsidRPr="00BA5033" w:rsidRDefault="00781D01">
            <w:pPr>
              <w:suppressAutoHyphens/>
              <w:spacing w:after="200" w:line="240" w:lineRule="auto"/>
              <w:jc w:val="both"/>
              <w:rPr>
                <w:rFonts w:ascii="Times New Roman" w:eastAsia="Calibri" w:hAnsi="Times New Roman" w:cs="Times New Roman"/>
                <w:color w:val="00000A"/>
                <w:kern w:val="2"/>
                <w:sz w:val="24"/>
                <w:szCs w:val="28"/>
              </w:rPr>
            </w:pPr>
            <w:r w:rsidRPr="00BA5033">
              <w:rPr>
                <w:rFonts w:ascii="Times New Roman" w:eastAsia="Calibri" w:hAnsi="Times New Roman" w:cs="Times New Roman"/>
                <w:sz w:val="24"/>
                <w:szCs w:val="28"/>
              </w:rPr>
              <w:t>Невербальная коммуникация</w:t>
            </w:r>
          </w:p>
        </w:tc>
        <w:tc>
          <w:tcPr>
            <w:tcW w:w="6378" w:type="dxa"/>
            <w:tcBorders>
              <w:top w:val="single" w:sz="4" w:space="0" w:color="auto"/>
              <w:left w:val="single" w:sz="4" w:space="0" w:color="auto"/>
              <w:bottom w:val="single" w:sz="4" w:space="0" w:color="auto"/>
              <w:right w:val="single" w:sz="4" w:space="0" w:color="auto"/>
            </w:tcBorders>
            <w:hideMark/>
          </w:tcPr>
          <w:p w:rsidR="00781D01" w:rsidRPr="00BA5033" w:rsidRDefault="00781D01" w:rsidP="00781D01">
            <w:pPr>
              <w:pStyle w:val="a5"/>
              <w:numPr>
                <w:ilvl w:val="0"/>
                <w:numId w:val="3"/>
              </w:numPr>
              <w:spacing w:line="276" w:lineRule="auto"/>
              <w:ind w:left="317" w:hanging="284"/>
              <w:jc w:val="both"/>
              <w:rPr>
                <w:szCs w:val="28"/>
                <w:lang w:eastAsia="en-US"/>
              </w:rPr>
            </w:pPr>
            <w:r w:rsidRPr="00BA5033">
              <w:rPr>
                <w:szCs w:val="28"/>
                <w:lang w:eastAsia="en-US"/>
              </w:rPr>
              <w:t>распознавание различных эмоциональных состояний</w:t>
            </w:r>
          </w:p>
          <w:p w:rsidR="00781D01" w:rsidRPr="00BA5033" w:rsidRDefault="00781D01" w:rsidP="00781D01">
            <w:pPr>
              <w:pStyle w:val="a5"/>
              <w:numPr>
                <w:ilvl w:val="0"/>
                <w:numId w:val="3"/>
              </w:numPr>
              <w:spacing w:line="276" w:lineRule="auto"/>
              <w:ind w:left="317" w:hanging="284"/>
              <w:jc w:val="both"/>
              <w:rPr>
                <w:szCs w:val="28"/>
                <w:lang w:eastAsia="en-US"/>
              </w:rPr>
            </w:pPr>
            <w:r w:rsidRPr="00BA5033">
              <w:rPr>
                <w:szCs w:val="28"/>
                <w:lang w:eastAsia="en-US"/>
              </w:rPr>
              <w:t>отслеживать жесты собеседника и правильно их воспринимать в процессе общения</w:t>
            </w:r>
          </w:p>
          <w:p w:rsidR="00781D01" w:rsidRPr="00BA5033" w:rsidRDefault="00781D01" w:rsidP="00781D01">
            <w:pPr>
              <w:pStyle w:val="a5"/>
              <w:numPr>
                <w:ilvl w:val="0"/>
                <w:numId w:val="3"/>
              </w:numPr>
              <w:spacing w:line="276" w:lineRule="auto"/>
              <w:ind w:left="317" w:hanging="284"/>
              <w:jc w:val="both"/>
              <w:rPr>
                <w:szCs w:val="28"/>
                <w:lang w:eastAsia="en-US"/>
              </w:rPr>
            </w:pPr>
            <w:r w:rsidRPr="00BA5033">
              <w:rPr>
                <w:szCs w:val="28"/>
                <w:lang w:eastAsia="en-US"/>
              </w:rPr>
              <w:t xml:space="preserve">демонстрация подходящих к случаю жестов </w:t>
            </w:r>
          </w:p>
          <w:p w:rsidR="00781D01" w:rsidRPr="00BA5033" w:rsidRDefault="00781D01" w:rsidP="00781D01">
            <w:pPr>
              <w:pStyle w:val="a5"/>
              <w:numPr>
                <w:ilvl w:val="0"/>
                <w:numId w:val="3"/>
              </w:numPr>
              <w:spacing w:line="276" w:lineRule="auto"/>
              <w:ind w:left="317" w:hanging="284"/>
              <w:jc w:val="both"/>
              <w:rPr>
                <w:szCs w:val="28"/>
                <w:lang w:eastAsia="en-US"/>
              </w:rPr>
            </w:pPr>
            <w:r w:rsidRPr="00BA5033">
              <w:rPr>
                <w:szCs w:val="28"/>
                <w:lang w:eastAsia="en-US"/>
              </w:rPr>
              <w:t xml:space="preserve">рассматривание разных поз людей в различных </w:t>
            </w:r>
            <w:r w:rsidRPr="00BA5033">
              <w:rPr>
                <w:szCs w:val="28"/>
                <w:lang w:eastAsia="en-US"/>
              </w:rPr>
              <w:lastRenderedPageBreak/>
              <w:t xml:space="preserve">ситуациях </w:t>
            </w:r>
          </w:p>
          <w:p w:rsidR="00781D01" w:rsidRPr="00BA5033" w:rsidRDefault="00781D01" w:rsidP="00781D01">
            <w:pPr>
              <w:pStyle w:val="a5"/>
              <w:numPr>
                <w:ilvl w:val="0"/>
                <w:numId w:val="3"/>
              </w:numPr>
              <w:spacing w:line="276" w:lineRule="auto"/>
              <w:ind w:left="317" w:hanging="284"/>
              <w:jc w:val="both"/>
              <w:rPr>
                <w:szCs w:val="28"/>
                <w:lang w:eastAsia="en-US"/>
              </w:rPr>
            </w:pPr>
            <w:r w:rsidRPr="00BA5033">
              <w:rPr>
                <w:szCs w:val="28"/>
                <w:lang w:eastAsia="en-US"/>
              </w:rPr>
              <w:t>прослушивание звуковых эмоциональных записей - крик, плач, смех, вскрики, неразборчивый шёпот с оттенком тревоги, страха, радости и других эмоций.</w:t>
            </w:r>
          </w:p>
        </w:tc>
      </w:tr>
      <w:tr w:rsidR="00781D01" w:rsidRPr="00BA5033" w:rsidTr="00781D01">
        <w:tc>
          <w:tcPr>
            <w:tcW w:w="484" w:type="dxa"/>
            <w:tcBorders>
              <w:top w:val="single" w:sz="4" w:space="0" w:color="auto"/>
              <w:left w:val="single" w:sz="4" w:space="0" w:color="auto"/>
              <w:bottom w:val="single" w:sz="4" w:space="0" w:color="auto"/>
              <w:right w:val="single" w:sz="4" w:space="0" w:color="auto"/>
            </w:tcBorders>
            <w:vAlign w:val="center"/>
            <w:hideMark/>
          </w:tcPr>
          <w:p w:rsidR="00781D01" w:rsidRPr="00BA5033" w:rsidRDefault="00781D01">
            <w:pPr>
              <w:suppressAutoHyphens/>
              <w:spacing w:after="200" w:line="240" w:lineRule="auto"/>
              <w:jc w:val="both"/>
              <w:rPr>
                <w:rFonts w:ascii="Times New Roman" w:eastAsia="Calibri" w:hAnsi="Times New Roman" w:cs="Times New Roman"/>
                <w:color w:val="00000A"/>
                <w:kern w:val="2"/>
                <w:sz w:val="24"/>
                <w:szCs w:val="28"/>
              </w:rPr>
            </w:pPr>
            <w:r w:rsidRPr="00BA5033">
              <w:rPr>
                <w:rFonts w:ascii="Times New Roman" w:eastAsia="Calibri" w:hAnsi="Times New Roman" w:cs="Times New Roman"/>
                <w:sz w:val="24"/>
                <w:szCs w:val="28"/>
              </w:rPr>
              <w:lastRenderedPageBreak/>
              <w:t>2</w:t>
            </w:r>
          </w:p>
        </w:tc>
        <w:tc>
          <w:tcPr>
            <w:tcW w:w="2318" w:type="dxa"/>
            <w:tcBorders>
              <w:top w:val="single" w:sz="4" w:space="0" w:color="auto"/>
              <w:left w:val="single" w:sz="4" w:space="0" w:color="auto"/>
              <w:bottom w:val="single" w:sz="4" w:space="0" w:color="auto"/>
              <w:right w:val="single" w:sz="4" w:space="0" w:color="auto"/>
            </w:tcBorders>
            <w:vAlign w:val="center"/>
            <w:hideMark/>
          </w:tcPr>
          <w:p w:rsidR="00781D01" w:rsidRPr="00BA5033" w:rsidRDefault="00781D01">
            <w:pPr>
              <w:suppressAutoHyphens/>
              <w:spacing w:after="200" w:line="240" w:lineRule="auto"/>
              <w:jc w:val="both"/>
              <w:rPr>
                <w:rFonts w:ascii="Times New Roman" w:eastAsia="Calibri" w:hAnsi="Times New Roman" w:cs="Times New Roman"/>
                <w:color w:val="00000A"/>
                <w:kern w:val="2"/>
                <w:sz w:val="24"/>
                <w:szCs w:val="28"/>
              </w:rPr>
            </w:pPr>
            <w:r w:rsidRPr="00BA5033">
              <w:rPr>
                <w:rFonts w:ascii="Times New Roman" w:eastAsia="Calibri" w:hAnsi="Times New Roman" w:cs="Times New Roman"/>
                <w:sz w:val="24"/>
                <w:szCs w:val="28"/>
              </w:rPr>
              <w:t>Вербальная коммуникация</w:t>
            </w:r>
          </w:p>
        </w:tc>
        <w:tc>
          <w:tcPr>
            <w:tcW w:w="6378" w:type="dxa"/>
            <w:tcBorders>
              <w:top w:val="single" w:sz="4" w:space="0" w:color="auto"/>
              <w:left w:val="single" w:sz="4" w:space="0" w:color="auto"/>
              <w:bottom w:val="single" w:sz="4" w:space="0" w:color="auto"/>
              <w:right w:val="single" w:sz="4" w:space="0" w:color="auto"/>
            </w:tcBorders>
            <w:hideMark/>
          </w:tcPr>
          <w:p w:rsidR="00781D01" w:rsidRPr="00BA5033" w:rsidRDefault="00781D01" w:rsidP="00781D01">
            <w:pPr>
              <w:pStyle w:val="a5"/>
              <w:numPr>
                <w:ilvl w:val="0"/>
                <w:numId w:val="4"/>
              </w:numPr>
              <w:spacing w:line="276" w:lineRule="auto"/>
              <w:ind w:left="459" w:hanging="426"/>
              <w:jc w:val="both"/>
              <w:rPr>
                <w:rFonts w:eastAsia="Times New Roman"/>
                <w:szCs w:val="28"/>
                <w:lang w:eastAsia="ar-SA"/>
              </w:rPr>
            </w:pPr>
            <w:r w:rsidRPr="00BA5033">
              <w:rPr>
                <w:szCs w:val="28"/>
                <w:lang w:eastAsia="en-US"/>
              </w:rPr>
              <w:t>Подбор нужных этикетных и речевых формул приветствия и прощания, знакомства, извинения, просьбы,</w:t>
            </w:r>
          </w:p>
        </w:tc>
      </w:tr>
      <w:tr w:rsidR="00781D01" w:rsidRPr="00BA5033" w:rsidTr="00781D01">
        <w:trPr>
          <w:trHeight w:val="1877"/>
        </w:trPr>
        <w:tc>
          <w:tcPr>
            <w:tcW w:w="484" w:type="dxa"/>
            <w:tcBorders>
              <w:top w:val="single" w:sz="4" w:space="0" w:color="auto"/>
              <w:left w:val="single" w:sz="4" w:space="0" w:color="auto"/>
              <w:bottom w:val="single" w:sz="4" w:space="0" w:color="auto"/>
              <w:right w:val="single" w:sz="4" w:space="0" w:color="auto"/>
            </w:tcBorders>
            <w:vAlign w:val="center"/>
            <w:hideMark/>
          </w:tcPr>
          <w:p w:rsidR="00781D01" w:rsidRPr="00BA5033" w:rsidRDefault="00781D01">
            <w:pPr>
              <w:suppressAutoHyphens/>
              <w:spacing w:after="200" w:line="240" w:lineRule="auto"/>
              <w:jc w:val="both"/>
              <w:rPr>
                <w:rFonts w:ascii="Times New Roman" w:eastAsia="Calibri" w:hAnsi="Times New Roman" w:cs="Times New Roman"/>
                <w:color w:val="00000A"/>
                <w:kern w:val="2"/>
                <w:sz w:val="24"/>
                <w:szCs w:val="28"/>
              </w:rPr>
            </w:pPr>
            <w:r w:rsidRPr="00BA5033">
              <w:rPr>
                <w:rFonts w:ascii="Times New Roman" w:eastAsia="Calibri" w:hAnsi="Times New Roman" w:cs="Times New Roman"/>
                <w:sz w:val="24"/>
                <w:szCs w:val="28"/>
              </w:rPr>
              <w:t>3</w:t>
            </w:r>
          </w:p>
        </w:tc>
        <w:tc>
          <w:tcPr>
            <w:tcW w:w="2318" w:type="dxa"/>
            <w:tcBorders>
              <w:top w:val="single" w:sz="4" w:space="0" w:color="auto"/>
              <w:left w:val="single" w:sz="4" w:space="0" w:color="auto"/>
              <w:bottom w:val="single" w:sz="4" w:space="0" w:color="auto"/>
              <w:right w:val="single" w:sz="4" w:space="0" w:color="auto"/>
            </w:tcBorders>
            <w:vAlign w:val="center"/>
            <w:hideMark/>
          </w:tcPr>
          <w:p w:rsidR="00781D01" w:rsidRPr="00BA5033" w:rsidRDefault="00781D01">
            <w:pPr>
              <w:suppressAutoHyphens/>
              <w:spacing w:after="200" w:line="240" w:lineRule="auto"/>
              <w:jc w:val="both"/>
              <w:rPr>
                <w:rFonts w:ascii="Times New Roman" w:eastAsia="Calibri" w:hAnsi="Times New Roman" w:cs="Times New Roman"/>
                <w:color w:val="00000A"/>
                <w:kern w:val="2"/>
                <w:sz w:val="24"/>
                <w:szCs w:val="28"/>
              </w:rPr>
            </w:pPr>
            <w:r w:rsidRPr="00BA5033">
              <w:rPr>
                <w:rFonts w:ascii="Times New Roman" w:eastAsia="Calibri" w:hAnsi="Times New Roman" w:cs="Times New Roman"/>
                <w:sz w:val="24"/>
                <w:szCs w:val="28"/>
              </w:rPr>
              <w:t>Моделирование и разыгрывание типичных жизненных         ситуаций</w:t>
            </w:r>
          </w:p>
        </w:tc>
        <w:tc>
          <w:tcPr>
            <w:tcW w:w="6378" w:type="dxa"/>
            <w:tcBorders>
              <w:top w:val="single" w:sz="4" w:space="0" w:color="auto"/>
              <w:left w:val="single" w:sz="4" w:space="0" w:color="auto"/>
              <w:bottom w:val="single" w:sz="4" w:space="0" w:color="auto"/>
              <w:right w:val="single" w:sz="4" w:space="0" w:color="auto"/>
            </w:tcBorders>
            <w:hideMark/>
          </w:tcPr>
          <w:p w:rsidR="00781D01" w:rsidRPr="00BA5033" w:rsidRDefault="00781D01" w:rsidP="00781D01">
            <w:pPr>
              <w:pStyle w:val="a5"/>
              <w:numPr>
                <w:ilvl w:val="0"/>
                <w:numId w:val="4"/>
              </w:numPr>
              <w:spacing w:line="276" w:lineRule="auto"/>
              <w:ind w:left="459" w:hanging="426"/>
              <w:jc w:val="both"/>
              <w:rPr>
                <w:szCs w:val="28"/>
                <w:lang w:eastAsia="en-US"/>
              </w:rPr>
            </w:pPr>
            <w:r w:rsidRPr="00BA5033">
              <w:rPr>
                <w:szCs w:val="28"/>
                <w:lang w:eastAsia="en-US"/>
              </w:rPr>
              <w:t xml:space="preserve">Прогнозирование речевой ситуации                             </w:t>
            </w:r>
            <w:proofErr w:type="gramStart"/>
            <w:r w:rsidRPr="00BA5033">
              <w:rPr>
                <w:szCs w:val="28"/>
                <w:lang w:eastAsia="en-US"/>
              </w:rPr>
              <w:t xml:space="preserve">( </w:t>
            </w:r>
            <w:proofErr w:type="gramEnd"/>
            <w:r w:rsidRPr="00BA5033">
              <w:rPr>
                <w:szCs w:val="28"/>
                <w:lang w:eastAsia="en-US"/>
              </w:rPr>
              <w:t>рассматривание рисунка)</w:t>
            </w:r>
          </w:p>
          <w:p w:rsidR="00781D01" w:rsidRPr="00BA5033" w:rsidRDefault="00781D01" w:rsidP="00781D01">
            <w:pPr>
              <w:pStyle w:val="a5"/>
              <w:numPr>
                <w:ilvl w:val="0"/>
                <w:numId w:val="4"/>
              </w:numPr>
              <w:spacing w:line="276" w:lineRule="auto"/>
              <w:ind w:left="459" w:hanging="426"/>
              <w:jc w:val="both"/>
              <w:rPr>
                <w:szCs w:val="28"/>
                <w:lang w:eastAsia="en-US"/>
              </w:rPr>
            </w:pPr>
            <w:r w:rsidRPr="00BA5033">
              <w:rPr>
                <w:szCs w:val="28"/>
                <w:lang w:eastAsia="en-US"/>
              </w:rPr>
              <w:t>Проигрывание ситуаций из реальной жизни</w:t>
            </w:r>
          </w:p>
        </w:tc>
      </w:tr>
    </w:tbl>
    <w:p w:rsidR="00781D01" w:rsidRDefault="00781D01" w:rsidP="00781D01">
      <w:pPr>
        <w:spacing w:after="0"/>
        <w:rPr>
          <w:rFonts w:ascii="Times New Roman" w:hAnsi="Times New Roman" w:cs="Times New Roman"/>
          <w:b/>
          <w:sz w:val="28"/>
          <w:szCs w:val="28"/>
        </w:rPr>
        <w:sectPr w:rsidR="00781D01">
          <w:pgSz w:w="11906" w:h="16838"/>
          <w:pgMar w:top="1134" w:right="850" w:bottom="1134" w:left="1701" w:header="708" w:footer="708" w:gutter="0"/>
          <w:cols w:space="720"/>
        </w:sectPr>
      </w:pPr>
    </w:p>
    <w:p w:rsidR="00781D01" w:rsidRDefault="00781D01" w:rsidP="00781D01">
      <w:pPr>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Календарно-тематическое планирование</w:t>
      </w:r>
    </w:p>
    <w:p w:rsidR="00F21C8D" w:rsidRDefault="00F21C8D" w:rsidP="00781D01">
      <w:pPr>
        <w:jc w:val="center"/>
        <w:rPr>
          <w:rFonts w:ascii="Times New Roman" w:eastAsia="Arial Unicode MS" w:hAnsi="Times New Roman" w:cs="Times New Roman"/>
          <w:b/>
          <w:color w:val="00000A"/>
          <w:kern w:val="2"/>
          <w:sz w:val="28"/>
          <w:szCs w:val="28"/>
        </w:rPr>
      </w:pPr>
      <w:r>
        <w:rPr>
          <w:rFonts w:ascii="Times New Roman" w:hAnsi="Times New Roman" w:cs="Times New Roman"/>
          <w:b/>
          <w:sz w:val="28"/>
          <w:szCs w:val="28"/>
        </w:rPr>
        <w:t>1 четверть</w:t>
      </w:r>
    </w:p>
    <w:tbl>
      <w:tblPr>
        <w:tblStyle w:val="a6"/>
        <w:tblW w:w="0" w:type="auto"/>
        <w:tblLook w:val="04A0" w:firstRow="1" w:lastRow="0" w:firstColumn="1" w:lastColumn="0" w:noHBand="0" w:noVBand="1"/>
      </w:tblPr>
      <w:tblGrid>
        <w:gridCol w:w="918"/>
        <w:gridCol w:w="5534"/>
        <w:gridCol w:w="136"/>
        <w:gridCol w:w="1296"/>
        <w:gridCol w:w="1687"/>
      </w:tblGrid>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 xml:space="preserve">№ </w:t>
            </w:r>
          </w:p>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урока</w:t>
            </w:r>
          </w:p>
        </w:tc>
        <w:tc>
          <w:tcPr>
            <w:tcW w:w="5705"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Тема урока</w:t>
            </w:r>
          </w:p>
        </w:tc>
        <w:tc>
          <w:tcPr>
            <w:tcW w:w="1245"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Дата</w:t>
            </w:r>
          </w:p>
        </w:tc>
        <w:tc>
          <w:tcPr>
            <w:tcW w:w="1696"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Примечание</w:t>
            </w:r>
          </w:p>
        </w:tc>
      </w:tr>
      <w:tr w:rsidR="00781D01" w:rsidRPr="00F21C8D" w:rsidTr="00781D01">
        <w:tc>
          <w:tcPr>
            <w:tcW w:w="9570" w:type="dxa"/>
            <w:gridSpan w:val="5"/>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b/>
                <w:color w:val="00000A"/>
                <w:kern w:val="2"/>
                <w:sz w:val="24"/>
                <w:szCs w:val="24"/>
                <w:lang w:val="en-US"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val="en-US" w:eastAsia="ru-RU"/>
              </w:rPr>
            </w:pPr>
            <w:r w:rsidRPr="00F21C8D">
              <w:rPr>
                <w:rFonts w:ascii="Times New Roman" w:hAnsi="Times New Roman"/>
                <w:sz w:val="24"/>
                <w:szCs w:val="24"/>
                <w:lang w:eastAsia="ru-RU"/>
              </w:rPr>
              <w:t>Упражнение «Кто умеет улыбаться?»</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03.09.2018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2</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Упражнение «Мимическая гимнастика».</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05.09.2018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3</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Упражнение «Зеркало».  «Обезьянка». «Лица»</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10.09.2018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4</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Классификация чувств</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12.09.2018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5</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Классификация жестов (приветствие и прощание)</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17.09.2018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6</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tabs>
                <w:tab w:val="left" w:pos="567"/>
              </w:tabs>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Классификация жестов (жест рукой, обозначающий несогласие, отказ)</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24.09.2018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7</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tabs>
                <w:tab w:val="left" w:pos="567"/>
              </w:tabs>
              <w:suppressAutoHyphens/>
              <w:spacing w:after="0" w:line="240" w:lineRule="auto"/>
              <w:jc w:val="both"/>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Упражнение</w:t>
            </w:r>
            <w:proofErr w:type="gramStart"/>
            <w:r w:rsidRPr="00F21C8D">
              <w:rPr>
                <w:rFonts w:ascii="Times New Roman" w:hAnsi="Times New Roman"/>
                <w:sz w:val="24"/>
                <w:szCs w:val="24"/>
                <w:lang w:eastAsia="ru-RU"/>
              </w:rPr>
              <w:t xml:space="preserve"> .</w:t>
            </w:r>
            <w:proofErr w:type="gramEnd"/>
            <w:r w:rsidRPr="00F21C8D">
              <w:rPr>
                <w:rFonts w:ascii="Times New Roman" w:hAnsi="Times New Roman"/>
                <w:sz w:val="24"/>
                <w:szCs w:val="24"/>
                <w:lang w:eastAsia="ru-RU"/>
              </w:rPr>
              <w:t>«Это я! Это моё!»</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26.09.2018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8</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Упражнение «Заколдованный ребёнок»</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01.10.2018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9</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Упражнение «Вот он какой!»</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03.10.2018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10</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Рассматривание поз на картинках</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08.10.2018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11</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Рассматривание поз на картинках</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10.10.2018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12</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Использование поз с опорой на картинки</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15.10.2018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13</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 xml:space="preserve">Упражнение «Подбери </w:t>
            </w:r>
            <w:proofErr w:type="gramStart"/>
            <w:r w:rsidRPr="00F21C8D">
              <w:rPr>
                <w:rFonts w:ascii="Times New Roman" w:hAnsi="Times New Roman"/>
                <w:sz w:val="24"/>
                <w:szCs w:val="24"/>
                <w:lang w:eastAsia="ru-RU"/>
              </w:rPr>
              <w:t>такую</w:t>
            </w:r>
            <w:proofErr w:type="gramEnd"/>
            <w:r w:rsidRPr="00F21C8D">
              <w:rPr>
                <w:rFonts w:ascii="Times New Roman" w:hAnsi="Times New Roman"/>
                <w:sz w:val="24"/>
                <w:szCs w:val="24"/>
                <w:lang w:eastAsia="ru-RU"/>
              </w:rPr>
              <w:t xml:space="preserve"> же», «Кто запомнил больше?».</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17.10.2018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14</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Классификация чувств</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22.10.2018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15</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Азбука настроений</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24.10.2018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16</w:t>
            </w:r>
          </w:p>
        </w:tc>
        <w:tc>
          <w:tcPr>
            <w:tcW w:w="5847" w:type="dxa"/>
            <w:gridSpan w:val="2"/>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Разыгрывание сюжета с использованием жестов</w:t>
            </w:r>
          </w:p>
        </w:tc>
        <w:tc>
          <w:tcPr>
            <w:tcW w:w="1103" w:type="dxa"/>
            <w:tcBorders>
              <w:top w:val="single" w:sz="4" w:space="0" w:color="auto"/>
              <w:left w:val="single" w:sz="4" w:space="0" w:color="auto"/>
              <w:bottom w:val="single" w:sz="4" w:space="0" w:color="auto"/>
              <w:right w:val="single" w:sz="4" w:space="0" w:color="auto"/>
            </w:tcBorders>
            <w:hideMark/>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r w:rsidRPr="00F21C8D">
              <w:rPr>
                <w:rFonts w:ascii="Times New Roman" w:hAnsi="Times New Roman"/>
                <w:sz w:val="24"/>
                <w:szCs w:val="24"/>
                <w:lang w:eastAsia="ru-RU"/>
              </w:rPr>
              <w:t>29.10.2018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r w:rsidR="00781D01" w:rsidRPr="00F21C8D" w:rsidTr="00781D01">
        <w:tc>
          <w:tcPr>
            <w:tcW w:w="924"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hAnsi="Times New Roman"/>
                <w:sz w:val="24"/>
                <w:szCs w:val="24"/>
                <w:lang w:eastAsia="ru-RU"/>
              </w:rPr>
            </w:pPr>
            <w:r w:rsidRPr="00F21C8D">
              <w:rPr>
                <w:rFonts w:ascii="Times New Roman" w:hAnsi="Times New Roman"/>
                <w:sz w:val="24"/>
                <w:szCs w:val="24"/>
                <w:lang w:eastAsia="ru-RU"/>
              </w:rPr>
              <w:t>17</w:t>
            </w:r>
          </w:p>
        </w:tc>
        <w:tc>
          <w:tcPr>
            <w:tcW w:w="5847" w:type="dxa"/>
            <w:gridSpan w:val="2"/>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rPr>
                <w:rFonts w:ascii="Times New Roman" w:hAnsi="Times New Roman"/>
                <w:sz w:val="24"/>
                <w:szCs w:val="24"/>
                <w:lang w:eastAsia="ru-RU"/>
              </w:rPr>
            </w:pPr>
            <w:r w:rsidRPr="00F21C8D">
              <w:rPr>
                <w:rFonts w:ascii="Times New Roman" w:hAnsi="Times New Roman"/>
                <w:sz w:val="24"/>
                <w:szCs w:val="24"/>
              </w:rPr>
              <w:t>Упражнение «Тише!»</w:t>
            </w:r>
          </w:p>
        </w:tc>
        <w:tc>
          <w:tcPr>
            <w:tcW w:w="1103"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hAnsi="Times New Roman"/>
                <w:sz w:val="24"/>
                <w:szCs w:val="24"/>
                <w:lang w:eastAsia="ru-RU"/>
              </w:rPr>
            </w:pPr>
            <w:r w:rsidRPr="00F21C8D">
              <w:rPr>
                <w:rFonts w:ascii="Times New Roman" w:hAnsi="Times New Roman"/>
                <w:sz w:val="24"/>
                <w:szCs w:val="24"/>
                <w:lang w:eastAsia="ru-RU"/>
              </w:rPr>
              <w:t>31.10.2018</w:t>
            </w:r>
          </w:p>
        </w:tc>
        <w:tc>
          <w:tcPr>
            <w:tcW w:w="1696" w:type="dxa"/>
            <w:tcBorders>
              <w:top w:val="single" w:sz="4" w:space="0" w:color="auto"/>
              <w:left w:val="single" w:sz="4" w:space="0" w:color="auto"/>
              <w:bottom w:val="single" w:sz="4" w:space="0" w:color="auto"/>
              <w:right w:val="single" w:sz="4" w:space="0" w:color="auto"/>
            </w:tcBorders>
          </w:tcPr>
          <w:p w:rsidR="00781D01" w:rsidRPr="00F21C8D" w:rsidRDefault="00781D01">
            <w:pPr>
              <w:suppressAutoHyphens/>
              <w:spacing w:after="0" w:line="240" w:lineRule="auto"/>
              <w:jc w:val="center"/>
              <w:rPr>
                <w:rFonts w:ascii="Times New Roman" w:eastAsia="Arial Unicode MS" w:hAnsi="Times New Roman"/>
                <w:color w:val="00000A"/>
                <w:kern w:val="2"/>
                <w:sz w:val="24"/>
                <w:szCs w:val="24"/>
                <w:lang w:eastAsia="ru-RU"/>
              </w:rPr>
            </w:pPr>
          </w:p>
        </w:tc>
      </w:tr>
    </w:tbl>
    <w:p w:rsidR="006E0F8F" w:rsidRDefault="006E0F8F"/>
    <w:sectPr w:rsidR="006E0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CD7"/>
    <w:multiLevelType w:val="hybridMultilevel"/>
    <w:tmpl w:val="01300528"/>
    <w:lvl w:ilvl="0" w:tplc="6B9CB9B6">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29055C41"/>
    <w:multiLevelType w:val="hybridMultilevel"/>
    <w:tmpl w:val="F00EFB60"/>
    <w:lvl w:ilvl="0" w:tplc="6B9CB9B6">
      <w:start w:val="1"/>
      <w:numFmt w:val="bullet"/>
      <w:lvlText w:val="-"/>
      <w:lvlJc w:val="left"/>
      <w:pPr>
        <w:ind w:left="927"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nsid w:val="38D7441A"/>
    <w:multiLevelType w:val="hybridMultilevel"/>
    <w:tmpl w:val="B43028C2"/>
    <w:lvl w:ilvl="0" w:tplc="6B9CB9B6">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01B2FF0"/>
    <w:multiLevelType w:val="hybridMultilevel"/>
    <w:tmpl w:val="686A238E"/>
    <w:lvl w:ilvl="0" w:tplc="6B9CB9B6">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BA"/>
    <w:rsid w:val="00314567"/>
    <w:rsid w:val="006E0F8F"/>
    <w:rsid w:val="00781D01"/>
    <w:rsid w:val="007A2909"/>
    <w:rsid w:val="008C5FBA"/>
    <w:rsid w:val="00BA5033"/>
    <w:rsid w:val="00EC05CE"/>
    <w:rsid w:val="00F2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9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7A2909"/>
    <w:pPr>
      <w:widowControl w:val="0"/>
      <w:autoSpaceDE w:val="0"/>
      <w:autoSpaceDN w:val="0"/>
      <w:adjustRightInd w:val="0"/>
      <w:spacing w:after="0" w:line="240" w:lineRule="exact"/>
      <w:ind w:firstLine="490"/>
      <w:jc w:val="both"/>
    </w:pPr>
    <w:rPr>
      <w:rFonts w:ascii="Times New Roman" w:eastAsia="Times New Roman" w:hAnsi="Times New Roman" w:cs="Times New Roman"/>
      <w:sz w:val="24"/>
      <w:szCs w:val="24"/>
      <w:lang w:eastAsia="ru-RU"/>
    </w:rPr>
  </w:style>
  <w:style w:type="character" w:customStyle="1" w:styleId="a3">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basedOn w:val="a0"/>
    <w:link w:val="a4"/>
    <w:semiHidden/>
    <w:locked/>
    <w:rsid w:val="00781D01"/>
    <w:rPr>
      <w:rFonts w:ascii="Times New Roman" w:eastAsia="Times New Roman" w:hAnsi="Times New Roman" w:cs="Times New Roman"/>
      <w:sz w:val="24"/>
      <w:szCs w:val="24"/>
      <w:lang w:eastAsia="ru-RU"/>
    </w:rPr>
  </w:style>
  <w:style w:type="paragraph" w:styleId="a4">
    <w:name w:val="Normal (Web)"/>
    <w:aliases w:val="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3"/>
    <w:semiHidden/>
    <w:unhideWhenUsed/>
    <w:qFormat/>
    <w:rsid w:val="00781D0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List Paragraph"/>
    <w:basedOn w:val="a"/>
    <w:uiPriority w:val="34"/>
    <w:qFormat/>
    <w:rsid w:val="00781D01"/>
    <w:pPr>
      <w:spacing w:after="0" w:line="240" w:lineRule="auto"/>
      <w:ind w:left="720"/>
      <w:contextualSpacing/>
    </w:pPr>
    <w:rPr>
      <w:rFonts w:ascii="Times New Roman" w:eastAsia="Calibri" w:hAnsi="Times New Roman" w:cs="Times New Roman"/>
      <w:sz w:val="24"/>
      <w:szCs w:val="24"/>
      <w:lang w:eastAsia="ru-RU"/>
    </w:rPr>
  </w:style>
  <w:style w:type="table" w:styleId="a6">
    <w:name w:val="Table Grid"/>
    <w:basedOn w:val="a1"/>
    <w:uiPriority w:val="59"/>
    <w:rsid w:val="00781D0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145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45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90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7A2909"/>
    <w:pPr>
      <w:widowControl w:val="0"/>
      <w:autoSpaceDE w:val="0"/>
      <w:autoSpaceDN w:val="0"/>
      <w:adjustRightInd w:val="0"/>
      <w:spacing w:after="0" w:line="240" w:lineRule="exact"/>
      <w:ind w:firstLine="490"/>
      <w:jc w:val="both"/>
    </w:pPr>
    <w:rPr>
      <w:rFonts w:ascii="Times New Roman" w:eastAsia="Times New Roman" w:hAnsi="Times New Roman" w:cs="Times New Roman"/>
      <w:sz w:val="24"/>
      <w:szCs w:val="24"/>
      <w:lang w:eastAsia="ru-RU"/>
    </w:rPr>
  </w:style>
  <w:style w:type="character" w:customStyle="1" w:styleId="a3">
    <w:name w:val="Обычный (веб) Знак"/>
    <w:aliases w:val="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basedOn w:val="a0"/>
    <w:link w:val="a4"/>
    <w:semiHidden/>
    <w:locked/>
    <w:rsid w:val="00781D01"/>
    <w:rPr>
      <w:rFonts w:ascii="Times New Roman" w:eastAsia="Times New Roman" w:hAnsi="Times New Roman" w:cs="Times New Roman"/>
      <w:sz w:val="24"/>
      <w:szCs w:val="24"/>
      <w:lang w:eastAsia="ru-RU"/>
    </w:rPr>
  </w:style>
  <w:style w:type="paragraph" w:styleId="a4">
    <w:name w:val="Normal (Web)"/>
    <w:aliases w:val="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3"/>
    <w:semiHidden/>
    <w:unhideWhenUsed/>
    <w:qFormat/>
    <w:rsid w:val="00781D01"/>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List Paragraph"/>
    <w:basedOn w:val="a"/>
    <w:uiPriority w:val="34"/>
    <w:qFormat/>
    <w:rsid w:val="00781D01"/>
    <w:pPr>
      <w:spacing w:after="0" w:line="240" w:lineRule="auto"/>
      <w:ind w:left="720"/>
      <w:contextualSpacing/>
    </w:pPr>
    <w:rPr>
      <w:rFonts w:ascii="Times New Roman" w:eastAsia="Calibri" w:hAnsi="Times New Roman" w:cs="Times New Roman"/>
      <w:sz w:val="24"/>
      <w:szCs w:val="24"/>
      <w:lang w:eastAsia="ru-RU"/>
    </w:rPr>
  </w:style>
  <w:style w:type="table" w:styleId="a6">
    <w:name w:val="Table Grid"/>
    <w:basedOn w:val="a1"/>
    <w:uiPriority w:val="59"/>
    <w:rsid w:val="00781D01"/>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3145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14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08624">
      <w:bodyDiv w:val="1"/>
      <w:marLeft w:val="0"/>
      <w:marRight w:val="0"/>
      <w:marTop w:val="0"/>
      <w:marBottom w:val="0"/>
      <w:divBdr>
        <w:top w:val="none" w:sz="0" w:space="0" w:color="auto"/>
        <w:left w:val="none" w:sz="0" w:space="0" w:color="auto"/>
        <w:bottom w:val="none" w:sz="0" w:space="0" w:color="auto"/>
        <w:right w:val="none" w:sz="0" w:space="0" w:color="auto"/>
      </w:divBdr>
    </w:div>
    <w:div w:id="1374159495">
      <w:bodyDiv w:val="1"/>
      <w:marLeft w:val="0"/>
      <w:marRight w:val="0"/>
      <w:marTop w:val="0"/>
      <w:marBottom w:val="0"/>
      <w:divBdr>
        <w:top w:val="none" w:sz="0" w:space="0" w:color="auto"/>
        <w:left w:val="none" w:sz="0" w:space="0" w:color="auto"/>
        <w:bottom w:val="none" w:sz="0" w:space="0" w:color="auto"/>
        <w:right w:val="none" w:sz="0" w:space="0" w:color="auto"/>
      </w:divBdr>
    </w:div>
    <w:div w:id="1375622520">
      <w:bodyDiv w:val="1"/>
      <w:marLeft w:val="0"/>
      <w:marRight w:val="0"/>
      <w:marTop w:val="0"/>
      <w:marBottom w:val="0"/>
      <w:divBdr>
        <w:top w:val="none" w:sz="0" w:space="0" w:color="auto"/>
        <w:left w:val="none" w:sz="0" w:space="0" w:color="auto"/>
        <w:bottom w:val="none" w:sz="0" w:space="0" w:color="auto"/>
        <w:right w:val="none" w:sz="0" w:space="0" w:color="auto"/>
      </w:divBdr>
    </w:div>
    <w:div w:id="13783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Пользователь Windows</cp:lastModifiedBy>
  <cp:revision>6</cp:revision>
  <cp:lastPrinted>2018-10-22T15:00:00Z</cp:lastPrinted>
  <dcterms:created xsi:type="dcterms:W3CDTF">2018-09-05T13:19:00Z</dcterms:created>
  <dcterms:modified xsi:type="dcterms:W3CDTF">2018-10-22T15:01:00Z</dcterms:modified>
</cp:coreProperties>
</file>