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27D56">
      <w:pPr>
        <w:suppressAutoHyphens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br w:type="textWrapping"/>
      </w: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t>«Волгоградская школа – интернат №2»</w:t>
      </w:r>
    </w:p>
    <w:tbl>
      <w:tblPr>
        <w:tblStyle w:val="3"/>
        <w:tblW w:w="9890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118"/>
        <w:gridCol w:w="3261"/>
      </w:tblGrid>
      <w:tr w14:paraId="62B86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4C74C737">
            <w:pPr>
              <w:suppressAutoHyphens/>
              <w:spacing w:line="240" w:lineRule="auto"/>
              <w:ind w:right="-143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РуководительМО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_________( Э.А.  Довгаль )                        </w:t>
            </w:r>
          </w:p>
          <w:p w14:paraId="4C48726A">
            <w:pPr>
              <w:tabs>
                <w:tab w:val="left" w:pos="284"/>
                <w:tab w:val="left" w:pos="426"/>
                <w:tab w:val="left" w:pos="623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4B4487F7">
            <w:pPr>
              <w:tabs>
                <w:tab w:val="left" w:pos="284"/>
                <w:tab w:val="left" w:pos="426"/>
                <w:tab w:val="left" w:pos="6237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2025г. № 1</w:t>
            </w:r>
          </w:p>
          <w:p w14:paraId="795BF5D3">
            <w:pPr>
              <w:tabs>
                <w:tab w:val="left" w:pos="284"/>
                <w:tab w:val="left" w:pos="426"/>
                <w:tab w:val="left" w:pos="623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81546FF">
            <w:pPr>
              <w:tabs>
                <w:tab w:val="left" w:pos="284"/>
                <w:tab w:val="left" w:pos="426"/>
                <w:tab w:val="left" w:pos="6237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2025г. №1</w:t>
            </w:r>
          </w:p>
        </w:tc>
        <w:tc>
          <w:tcPr>
            <w:tcW w:w="3118" w:type="dxa"/>
            <w:shd w:val="clear" w:color="auto" w:fill="auto"/>
          </w:tcPr>
          <w:p w14:paraId="0F130FE7">
            <w:pPr>
              <w:suppressAutoHyphens/>
              <w:spacing w:line="240" w:lineRule="auto"/>
              <w:ind w:right="-143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14:paraId="0E37399C">
            <w:pPr>
              <w:tabs>
                <w:tab w:val="left" w:pos="0"/>
                <w:tab w:val="left" w:pos="623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директор ГКОУ </w:t>
            </w:r>
          </w:p>
          <w:p w14:paraId="58AA0E14">
            <w:pPr>
              <w:tabs>
                <w:tab w:val="left" w:pos="0"/>
                <w:tab w:val="left" w:pos="623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27DA9108">
            <w:pPr>
              <w:tabs>
                <w:tab w:val="left" w:pos="0"/>
                <w:tab w:val="left" w:pos="623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14:paraId="6D1C7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  <w:shd w:val="clear" w:color="auto" w:fill="auto"/>
          </w:tcPr>
          <w:p w14:paraId="2E719C57">
            <w:pPr>
              <w:tabs>
                <w:tab w:val="left" w:pos="284"/>
                <w:tab w:val="left" w:pos="426"/>
                <w:tab w:val="left" w:pos="623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14:paraId="4D564D4F">
            <w:pPr>
              <w:suppressAutoHyphens/>
              <w:spacing w:line="240" w:lineRule="auto"/>
              <w:ind w:right="-143"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19E48B8C">
            <w:pPr>
              <w:tabs>
                <w:tab w:val="left" w:pos="0"/>
                <w:tab w:val="left" w:pos="6237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0461FB1C">
            <w:pPr>
              <w:tabs>
                <w:tab w:val="left" w:pos="0"/>
                <w:tab w:val="left" w:pos="6237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28августа 2025г. № 312</w:t>
            </w:r>
          </w:p>
          <w:p w14:paraId="7D4E44DF">
            <w:pPr>
              <w:tabs>
                <w:tab w:val="left" w:pos="0"/>
                <w:tab w:val="left" w:pos="623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02774C7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lang w:eastAsia="ru-RU"/>
        </w:rPr>
        <w:tab/>
      </w:r>
    </w:p>
    <w:p w14:paraId="42B0725E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ab/>
      </w:r>
    </w:p>
    <w:p w14:paraId="1A0E640B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3562468F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</w:p>
    <w:p w14:paraId="3FAE42BD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ab/>
      </w:r>
    </w:p>
    <w:p w14:paraId="628414F8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bCs w:val="0"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lang w:eastAsia="ru-RU"/>
        </w:rPr>
        <w:t>Р</w:t>
      </w:r>
      <w:r>
        <w:rPr>
          <w:rFonts w:ascii="Times New Roman" w:hAnsi="Times New Roman" w:eastAsia="Times New Roman" w:cs="Times New Roman"/>
          <w:b/>
          <w:bCs w:val="0"/>
          <w:sz w:val="32"/>
          <w:lang w:eastAsia="ru-RU"/>
        </w:rPr>
        <w:t xml:space="preserve">абочая программа </w:t>
      </w:r>
    </w:p>
    <w:p w14:paraId="7D0DF180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bCs w:val="0"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bCs w:val="0"/>
          <w:sz w:val="32"/>
          <w:szCs w:val="32"/>
          <w:lang w:val="en-US" w:eastAsia="ru-RU"/>
        </w:rPr>
        <w:t xml:space="preserve"> предмету коррекционно-развивающей области </w:t>
      </w:r>
    </w:p>
    <w:p w14:paraId="185B6930">
      <w:pPr>
        <w:jc w:val="center"/>
        <w:rPr>
          <w:rFonts w:ascii="Times New Roman" w:hAnsi="Times New Roman" w:cs="Times New Roman"/>
          <w:b/>
          <w:bCs w:val="0"/>
          <w:sz w:val="36"/>
          <w:szCs w:val="36"/>
        </w:rPr>
      </w:pPr>
      <w:r>
        <w:rPr>
          <w:rFonts w:ascii="Times New Roman" w:hAnsi="Times New Roman" w:cs="Times New Roman"/>
          <w:b/>
          <w:bCs w:val="0"/>
          <w:sz w:val="36"/>
          <w:szCs w:val="36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36"/>
          <w:szCs w:val="36"/>
          <w:lang w:val="ru-RU"/>
        </w:rPr>
        <w:t>«Р</w:t>
      </w:r>
      <w:r>
        <w:rPr>
          <w:rFonts w:ascii="Times New Roman" w:hAnsi="Times New Roman" w:cs="Times New Roman"/>
          <w:b/>
          <w:bCs w:val="0"/>
          <w:sz w:val="36"/>
          <w:szCs w:val="36"/>
        </w:rPr>
        <w:t>азвити</w:t>
      </w:r>
      <w:r>
        <w:rPr>
          <w:rFonts w:ascii="Times New Roman" w:hAnsi="Times New Roman" w:cs="Times New Roman"/>
          <w:b/>
          <w:bCs w:val="0"/>
          <w:sz w:val="36"/>
          <w:szCs w:val="36"/>
          <w:lang w:val="ru-RU"/>
        </w:rPr>
        <w:t>е</w:t>
      </w:r>
      <w:r>
        <w:rPr>
          <w:rFonts w:ascii="Times New Roman" w:hAnsi="Times New Roman" w:cs="Times New Roman"/>
          <w:b/>
          <w:bCs w:val="0"/>
          <w:sz w:val="36"/>
          <w:szCs w:val="36"/>
        </w:rPr>
        <w:t xml:space="preserve"> психомоторики и сенсорных процессов</w:t>
      </w:r>
      <w:r>
        <w:rPr>
          <w:rFonts w:hint="default" w:ascii="Times New Roman" w:hAnsi="Times New Roman" w:cs="Times New Roman"/>
          <w:b/>
          <w:bCs w:val="0"/>
          <w:sz w:val="36"/>
          <w:szCs w:val="36"/>
          <w:lang w:val="ru-RU"/>
        </w:rPr>
        <w:t>»</w:t>
      </w:r>
      <w:r>
        <w:rPr>
          <w:rFonts w:ascii="Times New Roman" w:hAnsi="Times New Roman" w:cs="Times New Roman"/>
          <w:b/>
          <w:bCs w:val="0"/>
          <w:sz w:val="36"/>
          <w:szCs w:val="36"/>
        </w:rPr>
        <w:t xml:space="preserve">  </w:t>
      </w:r>
    </w:p>
    <w:p w14:paraId="3FD983DA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bCs w:val="0"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lang w:eastAsia="ru-RU"/>
        </w:rPr>
        <w:t xml:space="preserve">11 </w:t>
      </w:r>
      <w:r>
        <w:rPr>
          <w:rFonts w:hint="default" w:ascii="Times New Roman" w:hAnsi="Times New Roman" w:eastAsia="Times New Roman" w:cs="Times New Roman"/>
          <w:b/>
          <w:bCs w:val="0"/>
          <w:sz w:val="32"/>
          <w:lang w:val="en-US" w:eastAsia="ru-RU"/>
        </w:rPr>
        <w:t>«Б»</w:t>
      </w:r>
      <w:r>
        <w:rPr>
          <w:rFonts w:ascii="Times New Roman" w:hAnsi="Times New Roman" w:eastAsia="Times New Roman" w:cs="Times New Roman"/>
          <w:b/>
          <w:bCs w:val="0"/>
          <w:sz w:val="32"/>
          <w:lang w:eastAsia="ru-RU"/>
        </w:rPr>
        <w:t xml:space="preserve"> класс (вариант 2)</w:t>
      </w:r>
    </w:p>
    <w:p w14:paraId="3C7515B8">
      <w:pPr>
        <w:tabs>
          <w:tab w:val="left" w:pos="2190"/>
        </w:tabs>
        <w:suppressAutoHyphens w:val="0"/>
        <w:spacing w:line="240" w:lineRule="auto"/>
        <w:jc w:val="center"/>
        <w:rPr>
          <w:rFonts w:hint="default" w:ascii="Times New Roman" w:hAnsi="Times New Roman" w:eastAsia="Times New Roman" w:cs="Times New Roman"/>
          <w:b/>
          <w:bCs w:val="0"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b/>
          <w:bCs w:val="0"/>
          <w:sz w:val="32"/>
          <w:szCs w:val="32"/>
          <w:lang w:val="en-US" w:eastAsia="ru-RU"/>
        </w:rPr>
        <w:t xml:space="preserve"> 2025-2026 учебный год</w:t>
      </w:r>
    </w:p>
    <w:p w14:paraId="3EAD7141">
      <w:pPr>
        <w:tabs>
          <w:tab w:val="left" w:pos="2190"/>
        </w:tabs>
        <w:spacing w:line="240" w:lineRule="auto"/>
        <w:rPr>
          <w:rFonts w:ascii="Times New Roman" w:hAnsi="Times New Roman" w:eastAsia="Calibri" w:cs="Times New Roman"/>
          <w:sz w:val="28"/>
        </w:rPr>
      </w:pPr>
    </w:p>
    <w:p w14:paraId="4146A9C3">
      <w:pPr>
        <w:tabs>
          <w:tab w:val="left" w:pos="2190"/>
        </w:tabs>
        <w:spacing w:line="240" w:lineRule="auto"/>
        <w:rPr>
          <w:rFonts w:ascii="Times New Roman" w:hAnsi="Times New Roman" w:eastAsia="Calibri" w:cs="Times New Roman"/>
          <w:sz w:val="28"/>
        </w:rPr>
      </w:pPr>
    </w:p>
    <w:p w14:paraId="189A8765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</w:p>
    <w:p w14:paraId="58CD0081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</w:p>
    <w:p w14:paraId="599BE8BB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  <w:r>
        <w:rPr>
          <w:rFonts w:ascii="Times New Roman" w:hAnsi="Times New Roman" w:eastAsia="Calibri" w:cs="Times New Roman"/>
          <w:sz w:val="28"/>
        </w:rPr>
        <w:t xml:space="preserve">                   </w:t>
      </w:r>
    </w:p>
    <w:p w14:paraId="706FDA19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</w:rPr>
        <w:t xml:space="preserve">                   </w:t>
      </w:r>
      <w:r>
        <w:rPr>
          <w:rFonts w:ascii="Times New Roman" w:hAnsi="Times New Roman" w:eastAsia="Calibri" w:cs="Times New Roman"/>
          <w:kern w:val="2"/>
          <w:sz w:val="28"/>
          <w:lang w:eastAsia="ar-SA"/>
        </w:rPr>
        <w:t xml:space="preserve">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Разработала: учитель</w:t>
      </w:r>
    </w:p>
    <w:p w14:paraId="724764D5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Бражник </w:t>
      </w:r>
    </w:p>
    <w:p w14:paraId="788F094D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Ольга Владимировна</w:t>
      </w:r>
    </w:p>
    <w:p w14:paraId="285A492E">
      <w:pPr>
        <w:tabs>
          <w:tab w:val="left" w:pos="2190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      </w:t>
      </w:r>
    </w:p>
    <w:p w14:paraId="319A45A5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                            </w:t>
      </w:r>
    </w:p>
    <w:p w14:paraId="4B0DFAD4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  <w:r>
        <w:rPr>
          <w:rFonts w:ascii="Times New Roman" w:hAnsi="Times New Roman" w:eastAsia="Calibri" w:cs="Times New Roman"/>
          <w:sz w:val="28"/>
        </w:rPr>
        <w:t xml:space="preserve">          </w:t>
      </w:r>
    </w:p>
    <w:p w14:paraId="453909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15C0D8D">
      <w:pPr>
        <w:rPr>
          <w:rFonts w:ascii="Times New Roman" w:hAnsi="Times New Roman" w:cs="Times New Roman"/>
          <w:sz w:val="28"/>
          <w:szCs w:val="28"/>
        </w:rPr>
      </w:pPr>
    </w:p>
    <w:p w14:paraId="78255EC0">
      <w:pPr>
        <w:rPr>
          <w:rFonts w:ascii="Times New Roman" w:hAnsi="Times New Roman" w:cs="Times New Roman"/>
          <w:sz w:val="28"/>
          <w:szCs w:val="28"/>
        </w:rPr>
      </w:pPr>
    </w:p>
    <w:p w14:paraId="3FF11C7B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Пояснительная записка</w:t>
      </w:r>
    </w:p>
    <w:p w14:paraId="18D94FE2">
      <w:pPr>
        <w:keepNext w:val="0"/>
        <w:keepLines w:val="0"/>
        <w:pageBreakBefore w:val="0"/>
        <w:widowControl/>
        <w:tabs>
          <w:tab w:val="left" w:pos="2190"/>
        </w:tabs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bCs w:val="0"/>
          <w:sz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  <w:t xml:space="preserve"> предмету коррекционно-развивающей области </w:t>
      </w:r>
    </w:p>
    <w:p w14:paraId="424BE42C">
      <w:pPr>
        <w:keepNext w:val="0"/>
        <w:keepLines w:val="0"/>
        <w:pageBreakBefore w:val="0"/>
        <w:widowControl/>
        <w:tabs>
          <w:tab w:val="left" w:pos="2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32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«Р</w:t>
      </w:r>
      <w:r>
        <w:rPr>
          <w:rFonts w:ascii="Times New Roman" w:hAnsi="Times New Roman" w:cs="Times New Roman"/>
          <w:sz w:val="28"/>
          <w:szCs w:val="28"/>
        </w:rPr>
        <w:t>азвитие психомоторики и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сенсорных </w:t>
      </w:r>
      <w:r>
        <w:rPr>
          <w:rFonts w:ascii="Times New Roman" w:hAnsi="Times New Roman" w:cs="Times New Roman"/>
          <w:sz w:val="28"/>
          <w:szCs w:val="28"/>
          <w:lang w:val="ru-RU"/>
        </w:rPr>
        <w:t>процессов</w:t>
      </w:r>
      <w:r>
        <w:rPr>
          <w:rFonts w:ascii="Times New Roman" w:hAnsi="Times New Roman" w:cs="Times New Roman"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11класса разработана на основании нормативных документов: </w:t>
      </w:r>
    </w:p>
    <w:p w14:paraId="0612542E">
      <w:pPr>
        <w:pStyle w:val="15"/>
        <w:numPr>
          <w:ilvl w:val="0"/>
          <w:numId w:val="1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1E37C555">
      <w:pPr>
        <w:pStyle w:val="8"/>
        <w:numPr>
          <w:ilvl w:val="0"/>
          <w:numId w:val="1"/>
        </w:numPr>
        <w:tabs>
          <w:tab w:val="left" w:pos="708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4BF477BA">
      <w:pPr>
        <w:pStyle w:val="8"/>
        <w:numPr>
          <w:ilvl w:val="0"/>
          <w:numId w:val="1"/>
        </w:numPr>
        <w:tabs>
          <w:tab w:val="left" w:pos="708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5C2F52D4">
      <w:pPr>
        <w:pStyle w:val="8"/>
        <w:numPr>
          <w:ilvl w:val="0"/>
          <w:numId w:val="1"/>
        </w:numPr>
        <w:tabs>
          <w:tab w:val="left" w:pos="708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47D2E9FF">
      <w:pPr>
        <w:pStyle w:val="8"/>
        <w:numPr>
          <w:ilvl w:val="0"/>
          <w:numId w:val="1"/>
        </w:numPr>
        <w:tabs>
          <w:tab w:val="left" w:pos="708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5BF20928">
      <w:pPr>
        <w:pStyle w:val="8"/>
        <w:numPr>
          <w:ilvl w:val="0"/>
          <w:numId w:val="1"/>
        </w:numPr>
        <w:tabs>
          <w:tab w:val="left" w:pos="708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4B5C3833">
      <w:pPr>
        <w:pStyle w:val="8"/>
        <w:numPr>
          <w:ilvl w:val="0"/>
          <w:numId w:val="2"/>
        </w:numPr>
        <w:shd w:val="clear" w:color="auto" w:fill="FFFFFF"/>
        <w:tabs>
          <w:tab w:val="left" w:pos="708"/>
        </w:tabs>
        <w:spacing w:after="0" w:line="240" w:lineRule="auto"/>
        <w:ind w:left="0" w:firstLine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14:paraId="78084B71">
      <w:pPr>
        <w:jc w:val="center"/>
        <w:rPr>
          <w:rFonts w:ascii="Times New Roman" w:hAnsi="Times New Roman" w:cs="Times New Roman"/>
          <w:b/>
          <w:sz w:val="28"/>
        </w:rPr>
      </w:pPr>
    </w:p>
    <w:p w14:paraId="24EE400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A1BE10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D1B4F07">
      <w:pPr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 w14:paraId="1A1E3EED">
      <w:pPr>
        <w:rPr>
          <w:rFonts w:ascii="Times New Roman" w:hAnsi="Times New Roman" w:cs="Times New Roman"/>
          <w:sz w:val="28"/>
          <w:szCs w:val="28"/>
        </w:rPr>
      </w:pPr>
    </w:p>
    <w:p w14:paraId="01043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ED7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331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F1D581">
      <w:pPr>
        <w:spacing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 w14:paraId="6B51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eastAsia="SimSun" w:cs="Times New Roman"/>
          <w:b/>
          <w:sz w:val="28"/>
          <w:szCs w:val="28"/>
          <w:lang w:eastAsia="hi-IN" w:bidi="hi-IN"/>
        </w:rPr>
        <w:t>Цель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коррекционно-развивающего курса «Развитие психомоторики и сенсорных процессов» </w:t>
      </w:r>
      <w:r>
        <w:rPr>
          <w:rFonts w:ascii="Times New Roman" w:hAnsi="Times New Roman" w:eastAsia="SimSun" w:cs="Times New Roman"/>
          <w:sz w:val="28"/>
          <w:szCs w:val="28"/>
          <w:lang w:eastAsia="hi-IN" w:bidi="hi-IN"/>
        </w:rPr>
        <w:t xml:space="preserve">- </w:t>
      </w:r>
      <w:r>
        <w:rPr>
          <w:rFonts w:ascii="Times New Roman" w:hAnsi="Times New Roman" w:eastAsia="SimSun" w:cs="Times New Roman"/>
          <w:iCs/>
          <w:sz w:val="28"/>
          <w:szCs w:val="28"/>
          <w:lang w:eastAsia="hi-IN" w:bidi="hi-IN"/>
        </w:rPr>
        <w:t>создание условий</w:t>
      </w:r>
      <w:r>
        <w:rPr>
          <w:rFonts w:ascii="Times New Roman" w:hAnsi="Times New Roman" w:cs="Times New Roman"/>
          <w:sz w:val="28"/>
          <w:szCs w:val="28"/>
        </w:rPr>
        <w:t xml:space="preserve">  для обогащения чувственного опыта обучающихся с ТМНР в процессе целенаправленного систематического воздействия на сохранные анализаторы.  </w:t>
      </w:r>
    </w:p>
    <w:p w14:paraId="2A1AF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112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Задачи: </w:t>
      </w:r>
    </w:p>
    <w:p w14:paraId="23536E4A">
      <w:pPr>
        <w:pStyle w:val="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Обогащение опыта взаимодействия обучающихся с окружающими предметами и явлениями. </w:t>
      </w:r>
    </w:p>
    <w:p w14:paraId="1BC5A53D">
      <w:pPr>
        <w:pStyle w:val="7"/>
        <w:numPr>
          <w:ilvl w:val="0"/>
          <w:numId w:val="3"/>
        </w:numPr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Формирование, на основе активизации работы всех органов чувств, восприятия явлений и объектов окружающей действительности в совокупности их свойств;</w:t>
      </w:r>
    </w:p>
    <w:p w14:paraId="0A53977C">
      <w:pPr>
        <w:pStyle w:val="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Насыщение актуальных сенсорных потребностей обучающихся. </w:t>
      </w:r>
    </w:p>
    <w:p w14:paraId="3741AEB0">
      <w:pPr>
        <w:pStyle w:val="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Систематическое и целенаправленное формирование сенсорных эталонов всех областей восприятия. </w:t>
      </w:r>
    </w:p>
    <w:p w14:paraId="6EFC5887">
      <w:pPr>
        <w:pStyle w:val="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способам сенсорного обследования окружающих предметов и явлений.</w:t>
      </w:r>
    </w:p>
    <w:p w14:paraId="21FE8CC3">
      <w:pPr>
        <w:pStyle w:val="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умений и навыков выделять признаки предметов на основе сенсорного восприятия. </w:t>
      </w:r>
    </w:p>
    <w:p w14:paraId="06D7E4C3">
      <w:pPr>
        <w:pStyle w:val="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коммуникативных навыков в процессе общения на занятиях. </w:t>
      </w:r>
    </w:p>
    <w:p w14:paraId="18AAC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108991">
      <w:pPr>
        <w:pStyle w:val="9"/>
        <w:spacing w:after="0" w:line="276" w:lineRule="auto"/>
        <w:ind w:firstLine="708"/>
        <w:jc w:val="center"/>
        <w:rPr>
          <w:sz w:val="26"/>
          <w:szCs w:val="26"/>
        </w:rPr>
      </w:pPr>
      <w:r>
        <w:rPr>
          <w:b/>
          <w:sz w:val="28"/>
          <w:szCs w:val="28"/>
          <w:lang w:eastAsia="ru-RU"/>
        </w:rPr>
        <w:t>Учебно-тематический план.</w:t>
      </w:r>
    </w:p>
    <w:tbl>
      <w:tblPr>
        <w:tblStyle w:val="3"/>
        <w:tblW w:w="951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89"/>
        <w:gridCol w:w="1316"/>
      </w:tblGrid>
      <w:tr w14:paraId="7D791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84B979C">
            <w:pPr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№</w:t>
            </w:r>
          </w:p>
          <w:p w14:paraId="352E9143">
            <w:pPr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урока</w:t>
            </w:r>
          </w:p>
        </w:tc>
        <w:tc>
          <w:tcPr>
            <w:tcW w:w="6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5DFFD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  <w:p w14:paraId="2219093B">
            <w:pPr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Тема  раздела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7368D22">
            <w:pPr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Кол-во</w:t>
            </w:r>
          </w:p>
          <w:p w14:paraId="335035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часов</w:t>
            </w:r>
          </w:p>
        </w:tc>
      </w:tr>
      <w:tr w14:paraId="3BC97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6E528B5">
            <w:pPr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6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0080695">
            <w:pPr>
              <w:spacing w:before="100" w:after="0" w:line="240" w:lineRule="auto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крупной и мелкой моторики, графомоторных навыков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072357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14:paraId="64DD6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33FF789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6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4686AA1B">
            <w:pPr>
              <w:spacing w:before="100" w:after="0" w:line="240" w:lineRule="auto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Тактильно-двигательное восприятие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161852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14:paraId="5142E7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11263246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6989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</w:tcPr>
          <w:p w14:paraId="0778B9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Кинестетическое и кинетическое развитие</w:t>
            </w:r>
          </w:p>
        </w:tc>
        <w:tc>
          <w:tcPr>
            <w:tcW w:w="131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 w14:paraId="6FE7083D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14:paraId="6D282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358CEB">
            <w:pPr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6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22694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формы, величины, цвета; конструирование предметов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0E952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14:paraId="0440E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466D64">
            <w:pPr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6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24273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зрительного восприятия и зрительной памяти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EF25A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14:paraId="26BB8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2B8574">
            <w:pPr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6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07BF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особых свойств предметов (развитие осязания, обоняния, вкусовых качеств, барических ощущений)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283355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14:paraId="385E4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22127037">
            <w:pPr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7</w:t>
            </w:r>
          </w:p>
        </w:tc>
        <w:tc>
          <w:tcPr>
            <w:tcW w:w="69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5BC3381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пространства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402BC0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14:paraId="1068B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4C4EF9F">
            <w:pPr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698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80163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слухового восприятия и слуховой памяти</w:t>
            </w:r>
          </w:p>
        </w:tc>
        <w:tc>
          <w:tcPr>
            <w:tcW w:w="13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5A3680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14:paraId="2BB3A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08AF30E">
            <w:pPr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9</w:t>
            </w:r>
          </w:p>
        </w:tc>
        <w:tc>
          <w:tcPr>
            <w:tcW w:w="698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034A5DA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Восприятие времени</w:t>
            </w:r>
          </w:p>
        </w:tc>
        <w:tc>
          <w:tcPr>
            <w:tcW w:w="13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694F19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14:paraId="108D9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71A7273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6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14:paraId="60780C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Всего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044562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34</w:t>
            </w:r>
          </w:p>
        </w:tc>
      </w:tr>
    </w:tbl>
    <w:p w14:paraId="0B250932">
      <w:pPr>
        <w:pStyle w:val="9"/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Рабочая программа составлена в соответствии с учебным планом ОУ и рассчитана на 34 часа (исходя из 34 учебных недель в году) (учебная нагрузка – 1 час в неделю).</w:t>
      </w:r>
    </w:p>
    <w:p w14:paraId="0ED77B6C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предмета.</w:t>
      </w:r>
    </w:p>
    <w:p w14:paraId="51027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Программно-методический материал включает 9 разделов: </w:t>
      </w:r>
    </w:p>
    <w:p w14:paraId="6FE26337">
      <w:pPr>
        <w:pStyle w:val="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крупной и мелкой моторики, графомоторных навыков»</w:t>
      </w:r>
    </w:p>
    <w:p w14:paraId="5A8DFF0A">
      <w:pPr>
        <w:pStyle w:val="8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Развитие согласованности движений на разные группы мышц. Обучение целенаправленным действиям по трех- и четырехзвенной инструкции педагога. Развитие моторики рук. Пальчиковая гимнастика с речевым сопровождением. Совершенствование точности движений (завязывание, развязывание, застегивание). Обводка контуров изображений предметов и геометрических фигур, дорисовывание геометрических фигур. Рисование бордюров. Графический диктант. Вырезание ножницами из бумаги по контуру предметных изображений.</w:t>
      </w:r>
    </w:p>
    <w:p w14:paraId="0721099A">
      <w:pPr>
        <w:pStyle w:val="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«Тактильно-двигательное восприятие»</w:t>
      </w:r>
    </w:p>
    <w:p w14:paraId="4C1A8080">
      <w:pPr>
        <w:pStyle w:val="8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Определение различных свойств и качеств предметов на ощупь (мягкие- жесткие, мелкие- крупные). Восприятие поверхности на ощупь (гладкая, шершавая, колючая, пушистая). Нахождение на ощупь контура нужного предмета из 2-3 предложенных. Развитие осязания (теплее -холоднее), определение контрастных температур разных предметов (грелка, утюг, чайник). Работа с глиной, тестом и пластилином (раскатывание, скатывание, вдавливание). Игры с сюжетной мозаикой. </w:t>
      </w:r>
    </w:p>
    <w:p w14:paraId="0FA62EF0">
      <w:pPr>
        <w:pStyle w:val="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«Кинестетическое и кинетическое развитие»</w:t>
      </w:r>
    </w:p>
    <w:p w14:paraId="58DA85D8">
      <w:pPr>
        <w:pStyle w:val="8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ощущений от статических и динамических поз различных мелких частей лица и тела (глаза, рот, пальцы и т. д.). Выполнение упражнений по заданию педагога. Выразительность движений — имитация животных (походка гуся, зайца, кенгуру и т. д.), инсценирование. </w:t>
      </w:r>
    </w:p>
    <w:p w14:paraId="3BAF5E7C">
      <w:pPr>
        <w:pStyle w:val="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«Восприятие формы, величины, цвета; конструирование предметов»</w:t>
      </w:r>
    </w:p>
    <w:p w14:paraId="66A3FCDD">
      <w:pPr>
        <w:pStyle w:val="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Соотнесение геометрических фигур с предметами окружающей обстановки. Сравнение и обозначение словом формы 3—4 предметов. Сравнение двух объемных геометрических фигур — круга и овала. Сравнение и обозначение словом величин разных предметов по двум параметрам (длинный и широкий, узкий и короткий). </w:t>
      </w:r>
    </w:p>
    <w:p w14:paraId="7283B65F">
      <w:pPr>
        <w:pStyle w:val="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зрительного восприятия и зрительной памяти»</w:t>
      </w:r>
    </w:p>
    <w:p w14:paraId="63A511A0">
      <w:pPr>
        <w:ind w:left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Совершенствование зрительно-двигательной координации руки и глаза. Тренировка зрительной памяти.  Нахождение отличительных и общих признаков на наглядном материале (две картинки). Сравнение трех предметов, отличающихся незначительными качествами или свойствами. Упражнения для профилактики и коррекции зрения.</w:t>
      </w:r>
    </w:p>
    <w:p w14:paraId="342D8D8D">
      <w:pPr>
        <w:pStyle w:val="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«Восприятие особых свойств предметов (развитие осязания, обоняния, вкусовых качеств, барических ощущений)»</w:t>
      </w:r>
    </w:p>
    <w:p w14:paraId="64185268">
      <w:pPr>
        <w:pStyle w:val="8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Развитие осязания (теплее — холоднее), определение контрастных температур разных предметов (грелка, утюг, чайник). Различение пищевых запахов и вкусов, их словесное обозначение. Определение различных свойств веществ (сыпучесть, твердость, растворимость, вязкость). Дифференцировка ощущений чувства тяжести (тяжелее — легче); взвешивание на ладони; определение веса на глаз. </w:t>
      </w:r>
    </w:p>
    <w:p w14:paraId="634D7370">
      <w:pPr>
        <w:pStyle w:val="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«Восприятие пространства»</w:t>
      </w:r>
    </w:p>
    <w:p w14:paraId="634819A1">
      <w:pPr>
        <w:pStyle w:val="8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Ориентировка в помещении по инструкции педагога, понятия: выше — ниже, левее — правее, рядом и др.; вербальное обозначение пространственных отношений с использованием предлогов. Развитие пространственного праксиса. Моделирование пространственного расположения объектов относительно друг друга (мебели в комнате) по инструкции педагога. </w:t>
      </w:r>
    </w:p>
    <w:p w14:paraId="4FE593ED">
      <w:pPr>
        <w:pStyle w:val="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слухового восприятия и слуховой памяти»</w:t>
      </w:r>
    </w:p>
    <w:p w14:paraId="598BEE56">
      <w:pPr>
        <w:pStyle w:val="8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Определение направления звука в пространстве. Выполнение действий по звуковому сигналу. Различение мелодий по темпу; прослушивание музыкальных произведений. Развитие чувства ритма. Игры «Угадай где?», «Повтори за мной» </w:t>
      </w:r>
    </w:p>
    <w:p w14:paraId="628B5DD2">
      <w:pPr>
        <w:pStyle w:val="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«Восприятие времени»</w:t>
      </w:r>
    </w:p>
    <w:p w14:paraId="1416A7D5">
      <w:pPr>
        <w:pStyle w:val="8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Объемность времени (сутки, неделя, месяц, год). Времена года, их закономерная смена.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Определение времени по часам.</w:t>
      </w:r>
    </w:p>
    <w:p w14:paraId="2669E0C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каждого раздела представлено по принципу от простого к сложному. Сначала проводится работа, направленная на расширение диапазона воспринимаемых ощущений ребенка, стимуляцию активности. Под активностью подразумеваются психические, физические, речевые реакции ребенка, например: эмоционально-двигательная отзывчивость, концентрация внимания, вокализация. В дальнейшем в ходе обучения формируются сенсорно-перцептивные действия. Ученик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 Основной формой организации учебного процесса является коррекционное занятие, которое проводится с использованием разнообразных дидактических игр, занимательных упражнений и мультимедийных материалов. Структура занятий предусматривает обязательное сочетание различных видов деятельности обучающихся и комплексное воздействие на разные органы чувств. Любая деятельность на занятиях по сенсорному развитию обязательно сопровождается речью педагога и детей.  Сочетание словесных, наглядных и практических методов обучения – необходимое условие успешного обучение ребенка с умеренной умственной отсталостью. </w:t>
      </w:r>
    </w:p>
    <w:p w14:paraId="74D4BD22">
      <w:pPr>
        <w:spacing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>Планируемые результаты реализации программы.</w:t>
      </w:r>
    </w:p>
    <w:p w14:paraId="60F299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14:paraId="549E5CE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E928EC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показателям уровня развития  класс условно можно разделить на две группы: 1 группа  (достаточный уровень), 2 группа  (минимальный уровень). </w:t>
      </w:r>
    </w:p>
    <w:p w14:paraId="29D3E6FD">
      <w:pPr>
        <w:widowControl w:val="0"/>
        <w:tabs>
          <w:tab w:val="left" w:pos="709"/>
        </w:tabs>
        <w:spacing w:after="0" w:line="240" w:lineRule="auto"/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</w:pPr>
      <w:r>
        <w:rPr>
          <w:rFonts w:ascii="Calibri" w:hAnsi="Calibri" w:eastAsia="SimSun" w:cs="font369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u w:val="single"/>
          <w:lang w:eastAsia="hi-IN" w:bidi="hi-IN"/>
        </w:rPr>
        <w:t>Достаточный уровень</w:t>
      </w:r>
      <w:r>
        <w:rPr>
          <w:rFonts w:ascii="Times New Roman" w:hAnsi="Times New Roman" w:eastAsia="SimSun" w:cs="Times New Roman"/>
          <w:b/>
          <w:kern w:val="2"/>
          <w:sz w:val="28"/>
          <w:szCs w:val="28"/>
          <w:lang w:eastAsia="hi-IN" w:bidi="hi-IN"/>
        </w:rPr>
        <w:t>:</w:t>
      </w:r>
    </w:p>
    <w:p w14:paraId="620B53B3">
      <w:pPr>
        <w:suppressAutoHyphens/>
        <w:spacing w:after="0" w:line="240" w:lineRule="auto"/>
        <w:jc w:val="both"/>
        <w:rPr>
          <w:rFonts w:ascii="Times New Roman" w:hAnsi="Times New Roman" w:eastAsia="SimSun" w:cs="Times New Roman"/>
          <w:b/>
          <w:sz w:val="28"/>
          <w:szCs w:val="28"/>
          <w:u w:val="single"/>
          <w:lang w:eastAsia="ar-SA"/>
        </w:rPr>
      </w:pPr>
      <w:r>
        <w:rPr>
          <w:rFonts w:ascii="Times New Roman" w:hAnsi="Times New Roman" w:eastAsia="SimSun" w:cs="Times New Roman"/>
          <w:b/>
          <w:sz w:val="28"/>
          <w:szCs w:val="28"/>
          <w:u w:val="single"/>
          <w:lang w:eastAsia="ar-SA"/>
        </w:rPr>
        <w:t>Ученики должны знать:</w:t>
      </w:r>
    </w:p>
    <w:p w14:paraId="14804987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цвет (основные цвета);</w:t>
      </w:r>
    </w:p>
    <w:p w14:paraId="5A87D1EC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контрастные температурные ощущения (холодный –горячий);</w:t>
      </w:r>
    </w:p>
    <w:p w14:paraId="79CEFA9D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вкусовые ощущения (кислый, сладкий, горький, соленый);</w:t>
      </w:r>
    </w:p>
    <w:p w14:paraId="4D1A02D3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запахи (приятные, неприятные);</w:t>
      </w:r>
    </w:p>
    <w:p w14:paraId="6198C7B0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фактуру материала (мягкий – твердый, гладкий – шершавый);</w:t>
      </w:r>
    </w:p>
    <w:p w14:paraId="606FAA95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ar-SA"/>
        </w:rPr>
        <w:t>звук (громкий-тихий).</w:t>
      </w:r>
    </w:p>
    <w:p w14:paraId="040E830D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7030A0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ar-SA"/>
        </w:rPr>
        <w:t xml:space="preserve">графические изображения (символы) объектов и действий; </w:t>
      </w:r>
    </w:p>
    <w:p w14:paraId="011EEA5F">
      <w:pPr>
        <w:spacing w:after="0" w:line="240" w:lineRule="auto"/>
        <w:ind w:left="4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14:paraId="1159BCE4">
      <w:pPr>
        <w:pStyle w:val="8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целенаправленно выполнять действия по инструкции педагога; </w:t>
      </w:r>
    </w:p>
    <w:p w14:paraId="4AD44497">
      <w:pPr>
        <w:pStyle w:val="8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пользоваться письменными принадлежностями;</w:t>
      </w:r>
    </w:p>
    <w:p w14:paraId="7599106C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и сравнивать предметы по одному из указанных признаков: форма, величина, цвет;</w:t>
      </w:r>
    </w:p>
    <w:p w14:paraId="2A98BC78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основные цвета; </w:t>
      </w:r>
    </w:p>
    <w:p w14:paraId="16273B89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классифицировать геометрические фигуры; </w:t>
      </w:r>
    </w:p>
    <w:p w14:paraId="6398E4C3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составлять предмет из частей; </w:t>
      </w:r>
    </w:p>
    <w:p w14:paraId="0928FB32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на ощупь величину предметов;</w:t>
      </w:r>
    </w:p>
    <w:p w14:paraId="599EC7A5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зрительно определять отличительные и общие признаки двух предметов;</w:t>
      </w:r>
    </w:p>
    <w:p w14:paraId="07F309E6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речевые и неречевые звуки; </w:t>
      </w:r>
    </w:p>
    <w:p w14:paraId="1D3638B5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ориентироваться на плоскости листа бумаги и на собственном теле; </w:t>
      </w:r>
    </w:p>
    <w:p w14:paraId="16E7C088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выделять части суток и определять порядок дней недели;</w:t>
      </w:r>
    </w:p>
    <w:p w14:paraId="03E625CE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дорисовывать незаконченные изображения;</w:t>
      </w:r>
    </w:p>
    <w:p w14:paraId="5D2BE739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запахи и вкусовые качества, называть их. </w:t>
      </w:r>
    </w:p>
    <w:p w14:paraId="45BB675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ar-SA"/>
        </w:rPr>
        <w:t>Минимальный уровень:</w:t>
      </w:r>
    </w:p>
    <w:p w14:paraId="39C8C9E9">
      <w:pPr>
        <w:suppressAutoHyphens/>
        <w:spacing w:after="0" w:line="240" w:lineRule="auto"/>
        <w:jc w:val="both"/>
        <w:rPr>
          <w:rFonts w:ascii="Times New Roman" w:hAnsi="Times New Roman" w:eastAsia="SimSun" w:cs="Times New Roman"/>
          <w:b/>
          <w:sz w:val="28"/>
          <w:szCs w:val="28"/>
          <w:u w:val="single"/>
          <w:lang w:eastAsia="ar-SA"/>
        </w:rPr>
      </w:pPr>
      <w:r>
        <w:rPr>
          <w:rFonts w:ascii="Times New Roman" w:hAnsi="Times New Roman" w:eastAsia="SimSun" w:cs="Times New Roman"/>
          <w:b/>
          <w:sz w:val="28"/>
          <w:szCs w:val="28"/>
          <w:u w:val="single"/>
          <w:lang w:eastAsia="ar-SA"/>
        </w:rPr>
        <w:t>Ученики должны знать:</w:t>
      </w:r>
    </w:p>
    <w:p w14:paraId="36159708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7030A0"/>
          <w:kern w:val="2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ar-SA"/>
        </w:rPr>
        <w:t xml:space="preserve">графические изображения (символы) объектов и действий; </w:t>
      </w:r>
    </w:p>
    <w:p w14:paraId="121139EC">
      <w:pPr>
        <w:spacing w:after="0" w:line="240" w:lineRule="auto"/>
        <w:ind w:left="4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14:paraId="28E732F1">
      <w:pPr>
        <w:pStyle w:val="8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выполнять действия по инструкции педагога; </w:t>
      </w:r>
    </w:p>
    <w:p w14:paraId="4F4B45CB">
      <w:pPr>
        <w:pStyle w:val="8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пользоваться письменными принадлежностями;</w:t>
      </w:r>
    </w:p>
    <w:p w14:paraId="51680056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основные цвета; </w:t>
      </w:r>
    </w:p>
    <w:p w14:paraId="2AB127C1">
      <w:pPr>
        <w:pStyle w:val="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предмет из частей;</w:t>
      </w:r>
    </w:p>
    <w:p w14:paraId="6656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62F462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8"/>
          <w:szCs w:val="28"/>
          <w:lang w:eastAsia="ru-RU"/>
        </w:rPr>
        <w:t>Средства мониторинга и оценки динамики обучения</w:t>
      </w:r>
    </w:p>
    <w:p w14:paraId="2FAE5B70">
      <w:pPr>
        <w:suppressAutoHyphens/>
        <w:spacing w:after="0"/>
        <w:jc w:val="both"/>
        <w:rPr>
          <w:rFonts w:ascii="Times New Roman" w:hAnsi="Times New Roman" w:eastAsia="SimSu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    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Текущая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аттестация обучающихся включает в себя полугодовое оценивание результатов освоения программы развития, разработанной на основе АООП образовательной организации.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Промежуточная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</w:t>
      </w:r>
      <w:r>
        <w:rPr>
          <w:rFonts w:ascii="Times New Roman" w:hAnsi="Times New Roman" w:eastAsia="SimSun" w:cs="Times New Roman"/>
          <w:sz w:val="28"/>
          <w:szCs w:val="28"/>
          <w:lang w:eastAsia="ar-SA"/>
        </w:rPr>
        <w:t xml:space="preserve">    </w:t>
      </w:r>
    </w:p>
    <w:tbl>
      <w:tblPr>
        <w:tblStyle w:val="3"/>
        <w:tblW w:w="101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6229"/>
        <w:gridCol w:w="2050"/>
        <w:gridCol w:w="1330"/>
      </w:tblGrid>
      <w:tr w14:paraId="73904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D646B7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A25760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Уровни освоения (выполнения) действий/операций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1E42DE">
            <w:pPr>
              <w:suppressAutoHyphens/>
              <w:spacing w:after="0" w:line="100" w:lineRule="atLeast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критерии</w:t>
            </w:r>
          </w:p>
        </w:tc>
      </w:tr>
      <w:tr w14:paraId="65F12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B5BEE1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B325FE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Пассивное участие/соучастие</w:t>
            </w:r>
          </w:p>
          <w:p w14:paraId="311F0BAD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 xml:space="preserve">действие выполняется взрослым (ребёнок позволяет что-нибудь сделать с ним) 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F0B337">
            <w:pPr>
              <w:suppressAutoHyphens/>
              <w:spacing w:after="0" w:line="100" w:lineRule="atLeast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14:paraId="1DCFB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C723F8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7638CB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 xml:space="preserve">Активное участие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– действие выполняется ребёнком:</w:t>
            </w:r>
          </w:p>
          <w:p w14:paraId="4C4CCEE9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- со значительной помощью взрослого</w:t>
            </w:r>
          </w:p>
          <w:p w14:paraId="3B2A7DAD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- с частичной помощью взрослого</w:t>
            </w:r>
          </w:p>
          <w:p w14:paraId="035B895D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- по последовательной инструкции (изображения или вербально)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EF3311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</w:p>
          <w:p w14:paraId="6B34ACBC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дд</w:t>
            </w:r>
          </w:p>
          <w:p w14:paraId="2EC37280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д</w:t>
            </w:r>
          </w:p>
          <w:p w14:paraId="0E1D3C04">
            <w:pPr>
              <w:suppressAutoHyphens/>
              <w:spacing w:after="0" w:line="100" w:lineRule="atLeast"/>
              <w:jc w:val="center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дн</w:t>
            </w:r>
          </w:p>
        </w:tc>
      </w:tr>
      <w:tr w14:paraId="62D33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D8D229">
            <w:pPr>
              <w:spacing w:after="0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43CB2A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по подражанию или по образцу</w:t>
            </w:r>
          </w:p>
          <w:p w14:paraId="2267FFEA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самостоятельно с ошибками</w:t>
            </w:r>
          </w:p>
          <w:p w14:paraId="0C943095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самостоятельно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221B98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до</w:t>
            </w:r>
          </w:p>
          <w:p w14:paraId="58643C05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сш</w:t>
            </w:r>
          </w:p>
          <w:p w14:paraId="08F77157">
            <w:pPr>
              <w:suppressAutoHyphens/>
              <w:spacing w:after="0" w:line="100" w:lineRule="atLeast"/>
              <w:jc w:val="center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с</w:t>
            </w:r>
          </w:p>
        </w:tc>
      </w:tr>
      <w:tr w14:paraId="0EF0D2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380" w:type="dxa"/>
        </w:trPr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F74360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6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E4AAB6">
            <w:pPr>
              <w:suppressAutoHyphens/>
              <w:spacing w:after="0" w:line="100" w:lineRule="atLeast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eastAsia="ar-SA"/>
              </w:rPr>
              <w:t>Сформированность представлений</w:t>
            </w:r>
          </w:p>
        </w:tc>
      </w:tr>
      <w:tr w14:paraId="18775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3A550">
            <w:pPr>
              <w:spacing w:after="0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FA6ED5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 xml:space="preserve">1.представление отсутствует 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741A23">
            <w:pPr>
              <w:suppressAutoHyphens/>
              <w:spacing w:after="0" w:line="100" w:lineRule="atLeast"/>
              <w:jc w:val="center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-</w:t>
            </w:r>
          </w:p>
        </w:tc>
      </w:tr>
      <w:tr w14:paraId="12F3C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34401F">
            <w:pPr>
              <w:spacing w:after="0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916956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2.не выявить наличие представлений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94F102">
            <w:pPr>
              <w:suppressAutoHyphens/>
              <w:spacing w:after="0" w:line="100" w:lineRule="atLeast"/>
              <w:jc w:val="center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?</w:t>
            </w:r>
          </w:p>
        </w:tc>
      </w:tr>
      <w:tr w14:paraId="22A1C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1A70E0">
            <w:pPr>
              <w:spacing w:after="0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8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4B0546">
            <w:p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3.представление на уровне:</w:t>
            </w:r>
          </w:p>
          <w:p w14:paraId="345CD972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использования по прямой подсказке</w:t>
            </w:r>
          </w:p>
          <w:p w14:paraId="79B8713A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использования с косвенной подсказкой (изображение)</w:t>
            </w:r>
          </w:p>
          <w:p w14:paraId="02976C7E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  <w:t>самостоятельного использования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53CB3D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ar-SA"/>
              </w:rPr>
            </w:pPr>
          </w:p>
          <w:p w14:paraId="0CA1948F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пп</w:t>
            </w:r>
          </w:p>
          <w:p w14:paraId="55466014">
            <w:pPr>
              <w:suppressAutoHyphens/>
              <w:spacing w:after="0" w:line="100" w:lineRule="atLeast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п</w:t>
            </w:r>
          </w:p>
          <w:p w14:paraId="4FE3EA97">
            <w:pPr>
              <w:suppressAutoHyphens/>
              <w:spacing w:after="0" w:line="100" w:lineRule="atLeast"/>
              <w:jc w:val="center"/>
              <w:rPr>
                <w:rFonts w:ascii="Calibri" w:hAnsi="Calibri" w:eastAsia="SimSun" w:cs="font369"/>
                <w:lang w:eastAsia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ar-SA"/>
              </w:rPr>
              <w:t>+</w:t>
            </w:r>
          </w:p>
        </w:tc>
      </w:tr>
    </w:tbl>
    <w:p w14:paraId="66F180D0">
      <w:pPr>
        <w:tabs>
          <w:tab w:val="left" w:pos="709"/>
        </w:tabs>
        <w:ind w:firstLine="360"/>
        <w:jc w:val="center"/>
        <w:rPr>
          <w:rFonts w:ascii="Times New Roman" w:hAnsi="Times New Roman" w:eastAsia="Times New Roman" w:cs="Times New Roman"/>
          <w:sz w:val="28"/>
          <w:szCs w:val="28"/>
          <w:lang w:eastAsia="hi-I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hi-IN"/>
        </w:rPr>
        <w:t>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чебно-методическое и материально-техническое обеспечение.</w:t>
      </w:r>
    </w:p>
    <w:p w14:paraId="6A443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Функционально-ориентированные игрушки и пособия (строительные конструкторы, раскладные пирамидки, плоские и объёмные геометрические фигуры, геометрическое лото, логические кубики, пазлы, машинка с эмоциями и т.д.); спортивные пособия и предметы (мячи разной величины: массажные и гладкие, кольцебросы, шнуровки); арсенал для техники АРТ-терапии (куклы, сюжетные картинки, журналы, вырезки, альбомные листы формата А 1, А 2, А 3, А 4, А 5, краски, гуашь, цветная бумага, кисти, баночки для воды, пластилин, восковые карандаши); игрушки разных материалов и размеров (пластмассовые, металлические, мягкие, картон и т.д.) ; записи для релаксации и рисования: звуки природы, цветотерапия, инструментальная музыка, детские песни и т.д</w:t>
      </w:r>
    </w:p>
    <w:p w14:paraId="5CBF14B5">
      <w:pPr>
        <w:suppressAutoHyphens/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Список методической литературы:</w:t>
      </w:r>
    </w:p>
    <w:p w14:paraId="1C24C946">
      <w:pPr>
        <w:pStyle w:val="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«Развитие психомоторики и сенсорных процессов в  специальных коррекционных общеобразовательных учреждений VIII вида», под редакцией Э.Ю. Удаловой, Л.А. Метиевой.  </w:t>
      </w:r>
    </w:p>
    <w:p w14:paraId="35900655">
      <w:pPr>
        <w:pStyle w:val="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Агафонова И. "Рисую и читаю, учусь и играю". - СПб, "Светлячок" 1998 г.  </w:t>
      </w:r>
    </w:p>
    <w:p w14:paraId="0DB5C841">
      <w:pPr>
        <w:pStyle w:val="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Забрамная С. Д. "От диагностики к развитию". - М: Новая школа, 1998.  </w:t>
      </w:r>
    </w:p>
    <w:p w14:paraId="3B925038">
      <w:pPr>
        <w:pStyle w:val="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Комплексная методика психомоторной коррекции // Под ред. А. В. Семенович, 1998 г.  </w:t>
      </w:r>
    </w:p>
    <w:p w14:paraId="0F86E255">
      <w:pPr>
        <w:pStyle w:val="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Кряжева Н. Л. "Мир детских эмоций". - Ярославль: "Академия развития", 2001.</w:t>
      </w:r>
    </w:p>
    <w:p w14:paraId="02D12432">
      <w:pPr>
        <w:pStyle w:val="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Сенсорное воспитание детей с отклонениями в развитии, сборник игр и игровых упражнений. Л.А. Метиеева, Э.Я. Удалова. -М.: «Книголюб», 2007. </w:t>
      </w:r>
    </w:p>
    <w:p w14:paraId="21A026A4">
      <w:pPr>
        <w:pStyle w:val="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Чистякова М. И. "Психогимнастика". -М.: Просвещение, 1990  </w:t>
      </w:r>
    </w:p>
    <w:p w14:paraId="57BB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BC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497F96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  <w:tab/>
      </w:r>
      <w:r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«Волгоградская школа – интернат №2»</w:t>
      </w:r>
    </w:p>
    <w:p w14:paraId="7A44909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</w:p>
    <w:tbl>
      <w:tblPr>
        <w:tblStyle w:val="3"/>
        <w:tblW w:w="10032" w:type="dxa"/>
        <w:tblInd w:w="-28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3260"/>
        <w:gridCol w:w="3261"/>
      </w:tblGrid>
      <w:tr w14:paraId="02DD4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215951EE">
            <w:pPr>
              <w:spacing w:after="0" w:line="240" w:lineRule="auto"/>
              <w:ind w:right="-143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РуководительМО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_________(э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.А.Довгаль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)</w:t>
            </w:r>
          </w:p>
          <w:p w14:paraId="1397A16D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68EF12E5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2025 г. №1</w:t>
            </w:r>
          </w:p>
          <w:p w14:paraId="38D6E911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2538400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«28» августа 2025г. № 1</w:t>
            </w:r>
          </w:p>
        </w:tc>
        <w:tc>
          <w:tcPr>
            <w:tcW w:w="3260" w:type="dxa"/>
          </w:tcPr>
          <w:p w14:paraId="1768FA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заместитель директора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________ (О.Н. Персидская)</w:t>
            </w:r>
          </w:p>
          <w:p w14:paraId="2F79C4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28августа 2025г.</w:t>
            </w:r>
          </w:p>
        </w:tc>
        <w:tc>
          <w:tcPr>
            <w:tcW w:w="3261" w:type="dxa"/>
          </w:tcPr>
          <w:p w14:paraId="193169C1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23CA59A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28 августа   2025г. № 312</w:t>
            </w:r>
          </w:p>
          <w:p w14:paraId="707D482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C3992FA">
      <w:pPr>
        <w:tabs>
          <w:tab w:val="left" w:pos="708"/>
          <w:tab w:val="left" w:pos="825"/>
        </w:tabs>
        <w:spacing w:after="0" w:line="100" w:lineRule="atLeast"/>
        <w:ind w:left="360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2F205CA9">
      <w:pPr>
        <w:tabs>
          <w:tab w:val="left" w:pos="708"/>
          <w:tab w:val="left" w:pos="825"/>
        </w:tabs>
        <w:spacing w:after="0" w:line="100" w:lineRule="atLeast"/>
        <w:ind w:left="360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62C4A40E">
      <w:pPr>
        <w:tabs>
          <w:tab w:val="left" w:pos="708"/>
          <w:tab w:val="left" w:pos="825"/>
        </w:tabs>
        <w:spacing w:after="0" w:line="100" w:lineRule="atLeast"/>
        <w:ind w:left="360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05AEEBB1">
      <w:pPr>
        <w:tabs>
          <w:tab w:val="left" w:pos="708"/>
          <w:tab w:val="left" w:pos="825"/>
        </w:tabs>
        <w:spacing w:after="0" w:line="100" w:lineRule="atLeast"/>
        <w:ind w:left="360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5DC5A5FF">
      <w:pPr>
        <w:tabs>
          <w:tab w:val="left" w:pos="708"/>
        </w:tabs>
        <w:spacing w:after="0" w:line="100" w:lineRule="atLeast"/>
        <w:ind w:left="360"/>
        <w:jc w:val="center"/>
        <w:textAlignment w:val="baseline"/>
        <w:rPr>
          <w:rFonts w:ascii="Times New Roman" w:hAnsi="Times New Roman" w:eastAsia="SimSun" w:cs="Times New Roman"/>
          <w:b/>
          <w:color w:val="00000A"/>
          <w:kern w:val="2"/>
          <w:sz w:val="28"/>
          <w:szCs w:val="28"/>
        </w:rPr>
      </w:pPr>
    </w:p>
    <w:p w14:paraId="514C502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5230AEB7">
      <w:pPr>
        <w:tabs>
          <w:tab w:val="left" w:pos="2190"/>
        </w:tabs>
        <w:suppressAutoHyphens w:val="0"/>
        <w:spacing w:line="240" w:lineRule="auto"/>
        <w:jc w:val="center"/>
        <w:rPr>
          <w:rFonts w:ascii="Times New Roman" w:hAnsi="Times New Roman" w:eastAsia="Times New Roman" w:cs="Times New Roman"/>
          <w:b/>
          <w:bCs w:val="0"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bCs w:val="0"/>
          <w:sz w:val="32"/>
          <w:szCs w:val="32"/>
          <w:lang w:val="en-US" w:eastAsia="ru-RU"/>
        </w:rPr>
        <w:t xml:space="preserve"> предмету коррекционно-развивающей области </w:t>
      </w:r>
    </w:p>
    <w:p w14:paraId="121197C9">
      <w:pPr>
        <w:jc w:val="center"/>
        <w:rPr>
          <w:rFonts w:ascii="Times New Roman" w:hAnsi="Times New Roman" w:cs="Times New Roman"/>
          <w:b/>
          <w:bCs w:val="0"/>
          <w:sz w:val="36"/>
          <w:szCs w:val="36"/>
        </w:rPr>
      </w:pPr>
      <w:r>
        <w:rPr>
          <w:rFonts w:ascii="Times New Roman" w:hAnsi="Times New Roman" w:cs="Times New Roman"/>
          <w:b/>
          <w:bCs w:val="0"/>
          <w:sz w:val="36"/>
          <w:szCs w:val="36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36"/>
          <w:szCs w:val="36"/>
          <w:lang w:val="ru-RU"/>
        </w:rPr>
        <w:t>«Р</w:t>
      </w:r>
      <w:r>
        <w:rPr>
          <w:rFonts w:ascii="Times New Roman" w:hAnsi="Times New Roman" w:cs="Times New Roman"/>
          <w:b/>
          <w:bCs w:val="0"/>
          <w:sz w:val="36"/>
          <w:szCs w:val="36"/>
        </w:rPr>
        <w:t>азвити</w:t>
      </w:r>
      <w:r>
        <w:rPr>
          <w:rFonts w:ascii="Times New Roman" w:hAnsi="Times New Roman" w:cs="Times New Roman"/>
          <w:b/>
          <w:bCs w:val="0"/>
          <w:sz w:val="36"/>
          <w:szCs w:val="36"/>
          <w:lang w:val="ru-RU"/>
        </w:rPr>
        <w:t>е</w:t>
      </w:r>
      <w:r>
        <w:rPr>
          <w:rFonts w:ascii="Times New Roman" w:hAnsi="Times New Roman" w:cs="Times New Roman"/>
          <w:b/>
          <w:bCs w:val="0"/>
          <w:sz w:val="36"/>
          <w:szCs w:val="36"/>
        </w:rPr>
        <w:t xml:space="preserve"> психомоторики и сенсорных процессов</w:t>
      </w:r>
      <w:r>
        <w:rPr>
          <w:rFonts w:hint="default" w:ascii="Times New Roman" w:hAnsi="Times New Roman" w:cs="Times New Roman"/>
          <w:b/>
          <w:bCs w:val="0"/>
          <w:sz w:val="36"/>
          <w:szCs w:val="36"/>
          <w:lang w:val="ru-RU"/>
        </w:rPr>
        <w:t>»</w:t>
      </w:r>
      <w:r>
        <w:rPr>
          <w:rFonts w:ascii="Times New Roman" w:hAnsi="Times New Roman" w:cs="Times New Roman"/>
          <w:b/>
          <w:bCs w:val="0"/>
          <w:sz w:val="36"/>
          <w:szCs w:val="36"/>
        </w:rPr>
        <w:t xml:space="preserve">  </w:t>
      </w:r>
    </w:p>
    <w:p w14:paraId="57BAF5D3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b/>
          <w:bCs w:val="0"/>
          <w:sz w:val="32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lang w:eastAsia="ru-RU"/>
        </w:rPr>
        <w:t>11 «Б»  класс (вариант 2)</w:t>
      </w:r>
    </w:p>
    <w:p w14:paraId="2AD98AED">
      <w:pPr>
        <w:tabs>
          <w:tab w:val="left" w:pos="2190"/>
        </w:tabs>
        <w:suppressAutoHyphens w:val="0"/>
        <w:spacing w:line="240" w:lineRule="auto"/>
        <w:jc w:val="center"/>
        <w:rPr>
          <w:rFonts w:hint="default" w:ascii="Times New Roman" w:hAnsi="Times New Roman" w:eastAsia="Times New Roman" w:cs="Times New Roman"/>
          <w:b/>
          <w:bCs w:val="0"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b/>
          <w:bCs w:val="0"/>
          <w:sz w:val="32"/>
          <w:szCs w:val="32"/>
          <w:lang w:val="en-US" w:eastAsia="ru-RU"/>
        </w:rPr>
        <w:t xml:space="preserve"> 2025-2026 учебный год</w:t>
      </w:r>
    </w:p>
    <w:p w14:paraId="439A4BD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7A86574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57ADB3C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3AF7FA2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2DA38CA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</w:p>
    <w:p w14:paraId="3243CB96">
      <w:pPr>
        <w:tabs>
          <w:tab w:val="left" w:pos="2190"/>
        </w:tabs>
        <w:spacing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i/>
          <w:sz w:val="28"/>
        </w:rPr>
        <w:t xml:space="preserve">               </w:t>
      </w:r>
      <w:r>
        <w:rPr>
          <w:rFonts w:ascii="Times New Roman" w:hAnsi="Times New Roman" w:eastAsia="Calibri" w:cs="Times New Roman"/>
          <w:kern w:val="2"/>
          <w:sz w:val="28"/>
          <w:lang w:eastAsia="ar-SA"/>
        </w:rPr>
        <w:t xml:space="preserve">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Разработала: учитель</w:t>
      </w:r>
    </w:p>
    <w:p w14:paraId="63FAB838">
      <w:pPr>
        <w:tabs>
          <w:tab w:val="left" w:pos="2190"/>
        </w:tabs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Бражник Ольга Владимировна</w:t>
      </w:r>
    </w:p>
    <w:p w14:paraId="363CD46C">
      <w:pPr>
        <w:tabs>
          <w:tab w:val="left" w:pos="2190"/>
        </w:tabs>
        <w:suppressAutoHyphens/>
        <w:spacing w:after="16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ar-SA"/>
        </w:rPr>
        <w:t xml:space="preserve">                        </w:t>
      </w:r>
    </w:p>
    <w:p w14:paraId="477B2DC9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</w:p>
    <w:p w14:paraId="4463E64E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</w:p>
    <w:p w14:paraId="0A949856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</w:p>
    <w:p w14:paraId="0EBC8CD4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</w:p>
    <w:p w14:paraId="0342F114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</w:p>
    <w:p w14:paraId="4EC9A9DA">
      <w:pPr>
        <w:tabs>
          <w:tab w:val="left" w:pos="2190"/>
        </w:tabs>
        <w:spacing w:line="240" w:lineRule="auto"/>
        <w:ind w:left="3828"/>
        <w:rPr>
          <w:rFonts w:ascii="Times New Roman" w:hAnsi="Times New Roman" w:eastAsia="Calibri" w:cs="Times New Roman"/>
          <w:sz w:val="28"/>
        </w:rPr>
      </w:pPr>
    </w:p>
    <w:p w14:paraId="3375269A">
      <w:pPr>
        <w:tabs>
          <w:tab w:val="left" w:pos="2190"/>
        </w:tabs>
        <w:spacing w:line="240" w:lineRule="auto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</w:rPr>
        <w:t xml:space="preserve">Календарно-тематическое планирование по развитию психомоторики и сенсорных процессов  11 «Б»  класс (вариант 2)   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   </w:t>
      </w:r>
    </w:p>
    <w:tbl>
      <w:tblPr>
        <w:tblStyle w:val="6"/>
        <w:tblW w:w="0" w:type="auto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678"/>
        <w:gridCol w:w="1237"/>
        <w:gridCol w:w="1598"/>
        <w:gridCol w:w="1950"/>
      </w:tblGrid>
      <w:tr w14:paraId="49C25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45C00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№ п/п</w:t>
            </w:r>
          </w:p>
          <w:p w14:paraId="0CA2B878">
            <w:pPr>
              <w:pStyle w:val="8"/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6F9ED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Название раздела,</w:t>
            </w:r>
          </w:p>
          <w:p w14:paraId="44A1587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тематика занятий</w:t>
            </w:r>
          </w:p>
          <w:p w14:paraId="49669A98">
            <w:pPr>
              <w:pStyle w:val="8"/>
              <w:spacing w:after="0" w:line="240" w:lineRule="auto"/>
              <w:ind w:left="0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5558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Количество занятий</w:t>
            </w:r>
          </w:p>
          <w:p w14:paraId="35C0661F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932A4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Дата проведения 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4487A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Примечание</w:t>
            </w:r>
          </w:p>
        </w:tc>
      </w:tr>
      <w:tr w14:paraId="68687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002C2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4C7DF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Обследование зрительного восприятия.</w:t>
            </w:r>
            <w:r>
              <w:rPr>
                <w:rFonts w:eastAsia="Times New Roman"/>
                <w:bCs/>
                <w:color w:val="00000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ar-SA"/>
              </w:rPr>
              <w:t>Основные цвета.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98E36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35909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.09.25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CE35F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44C5A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D3EC7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CF087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Обследование слухового восприятия.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Знакомство со звуковыми раздражителями.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CB05F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84CEF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09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4C6A1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76783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BDD9B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Развитие моторики, графомоторных навыков</w:t>
            </w:r>
          </w:p>
        </w:tc>
      </w:tr>
      <w:tr w14:paraId="34492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84F3A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C888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Игры с мячами. Подбрасывание мяча вверх, удары мяча об пол, кидание мяча друг другу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39141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  <w:p w14:paraId="7FCC8057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23EA8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02B3D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76082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7D56F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DEC88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Игры с воздушными шариками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8465C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19F7A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D1832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2DD46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B8DE4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D0F56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Развитие мелкой моторики пальцев и руки колючим массажным мячиком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59E54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1FC16">
            <w:pPr>
              <w:spacing w:after="0" w:line="240" w:lineRule="auto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3F59E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13D6E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3B60D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69791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Обводка по трафарету ( внутреннему и внешнему) ,  штриховка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13CC3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37CE3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EB554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5CAD7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C39B7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CBCFA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Развитие координации движений руки и глаза (завязывание, нанизывание)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EAA13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98B5C">
            <w:pP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7667B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11608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CFCC2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BCC5D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Застегивание и расстегивание пуговиц, молний, кнопок, липучек, крючков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2C96E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A2076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D9345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72F7D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9328A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1A23A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Работа в технике «рваной аппликации»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27E14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BDAD5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5B612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2ч</w:t>
            </w:r>
          </w:p>
        </w:tc>
      </w:tr>
      <w:tr w14:paraId="3EB15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1172E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Тактильно-двигательное восприятие</w:t>
            </w:r>
          </w:p>
        </w:tc>
      </w:tr>
      <w:tr w14:paraId="2BDBF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BE054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F707F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Определение на ощупь плоскостных фигур и предметов  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A5200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D3C9D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5677E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</w:p>
        </w:tc>
      </w:tr>
      <w:tr w14:paraId="2560A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26C4A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2CA7D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Работа с пластилином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0ED71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3ED95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25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0521C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17C7F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B4F48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Кинестетическое и кинетическое развитие</w:t>
            </w:r>
          </w:p>
        </w:tc>
      </w:tr>
      <w:tr w14:paraId="7058F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4B102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47F00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Движения и позы верхних и нижних конечностей (сенсорная тропа для ног, «акробаты», имитация ветра)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49765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C6550">
            <w:pPr>
              <w:pStyle w:val="8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02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FD542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3D660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888FD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80967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Выразительность движений. Имитация движений (оркестр, повадки зверей)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15DE8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311B4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31390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2CD9F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74B92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5CCF1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Упражнения на расслабление, снятие мышечных зажимов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A3FBC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AEC37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51A2C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2A598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C5891">
            <w:pPr>
              <w:pStyle w:val="8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 xml:space="preserve">Восприятие формы, величины, цвета, конструирование предметов </w:t>
            </w:r>
          </w:p>
        </w:tc>
      </w:tr>
      <w:tr w14:paraId="5EED6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A1035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E0FBA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Группировка предметов и их изображений по форме (круглые, квадратные, прямоугольные, треугольные)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8FDB6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DA54C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23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CA476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0FF35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CA002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F7966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Моделирование геометрических фигур из составляющих частей по образцу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D0C3B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CC26D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0DC12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3542D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2F010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D70E5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Различение и обозначение основных цветов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44B4C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3B6B3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BA3D7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4ч.</w:t>
            </w:r>
          </w:p>
        </w:tc>
      </w:tr>
      <w:tr w14:paraId="76DD3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1B0C5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AEDB8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Составление целого из частей (2-3 детали) на разрезном наглядном материале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EA69B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BC927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386BF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76B4D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76BBD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Развитие слухового восприятия</w:t>
            </w:r>
          </w:p>
        </w:tc>
      </w:tr>
      <w:tr w14:paraId="63486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C09FC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2C6B3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Нахождение отличительных и общих признаков 2-3х предметов. «Сравни предметы»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918A6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7B307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58BF8D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6C279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658D9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C040D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Дидактическая игра «Какой детали не хватает»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667BA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C3C9F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66547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5F9FD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9A8DC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EE9B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Дидактическая игра «Что изменилось» ( 3-4 предмета)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73F3F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9C57C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9C947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0A354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83D00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Восприятие особых свойств предметов</w:t>
            </w:r>
          </w:p>
        </w:tc>
      </w:tr>
      <w:tr w14:paraId="10213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E91A1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E1E4A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Дидактическая игра «Съедобное-несъедобное»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3B135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FC6B3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108E0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73A38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936B1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F169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Упражнения на сравнение различных предметов по тяжести 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1EFB1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09969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792E4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1F725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A0F44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Развитие слуховой памяти</w:t>
            </w:r>
          </w:p>
        </w:tc>
      </w:tr>
      <w:tr w14:paraId="2265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DE406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7260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Выделение и различение звуков окружающей среды (стон, звон, гудение, жужжание) 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809DB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E3ACD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21FA6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5CC86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44653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E462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Различение музыкальных звуков и звуков окружающей среды (шелест листьев, скрип снега, шум шин) 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3E53C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FF33D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2FD25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470A7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85786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DAEB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Различение речевых и музыкальных звуков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65450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DFB0C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3D871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04EC5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A3A66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Восприятие пространства</w:t>
            </w:r>
          </w:p>
        </w:tc>
      </w:tr>
      <w:tr w14:paraId="3E9BA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039C3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DDBC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Ориентировка в схеме собственного тела (правая /левая/ рука, нога)  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7D18D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D0D18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E15B3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14C79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97C0B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F249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Движение в заданном направлении в пространстве (вперед, назад)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EB551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BBCB1B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45C1D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2EC52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38D0B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F566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Ориентировка в помещении (классная комната). Определение расположения предметов в помещении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DF1E8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89CF3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5FABA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4895F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1EF91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1758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Ориентировка на листе бумаги (центр, верх, низ, правая /левая/ сторона</w:t>
            </w:r>
          </w:p>
          <w:p w14:paraId="163622E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65D19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698AC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4FE4C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1D448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C4680"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  <w:lang w:eastAsia="ru-RU"/>
              </w:rPr>
              <w:t>Восприятие времени</w:t>
            </w:r>
          </w:p>
        </w:tc>
      </w:tr>
      <w:tr w14:paraId="63883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D1462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63E9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Части суток (утро, день, вечер, ночь)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AB21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712FA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7592B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11F08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A089F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C3A5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Понятия «сегодня», «завтра»,                            «вчера»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3E84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7786A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4932D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6B390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F13EB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33</w:t>
            </w:r>
          </w:p>
          <w:p w14:paraId="419284FB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E76E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Порядок дней недели.  Дидактическая игра «Веселая неделя»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E9EF8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40635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E7DEB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  <w:tr w14:paraId="039CF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3DBC8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90D3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Диагностическое занятие (итоговое)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083C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CBE0C">
            <w:pP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ACF73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</w:p>
        </w:tc>
      </w:tr>
    </w:tbl>
    <w:p w14:paraId="54DEB130">
      <w:pPr>
        <w:pStyle w:val="8"/>
        <w:ind w:left="854"/>
        <w:jc w:val="both"/>
        <w:rPr>
          <w:rFonts w:ascii="Times New Roman" w:hAnsi="Times New Roman" w:cs="Times New Roman"/>
          <w:sz w:val="28"/>
          <w:szCs w:val="28"/>
        </w:rPr>
      </w:pPr>
    </w:p>
    <w:p w14:paraId="2B6D1F0A">
      <w:pPr>
        <w:spacing w:after="0" w:line="240" w:lineRule="auto"/>
      </w:pPr>
    </w:p>
    <w:p w14:paraId="63BBDF9A"/>
    <w:sectPr>
      <w:pgSz w:w="11906" w:h="16838"/>
      <w:pgMar w:top="426" w:right="850" w:bottom="426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font369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2">
    <w:nsid w:val="0000000F"/>
    <w:multiLevelType w:val="multilevel"/>
    <w:tmpl w:val="0000000F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3">
    <w:nsid w:val="07324619"/>
    <w:multiLevelType w:val="multilevel"/>
    <w:tmpl w:val="0732461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F32C3"/>
    <w:multiLevelType w:val="multilevel"/>
    <w:tmpl w:val="0A9F32C3"/>
    <w:lvl w:ilvl="0" w:tentative="0">
      <w:start w:val="1"/>
      <w:numFmt w:val="bullet"/>
      <w:lvlText w:val=""/>
      <w:lvlJc w:val="left"/>
      <w:pPr>
        <w:ind w:left="1582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30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2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4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6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8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90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2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42" w:hanging="360"/>
      </w:pPr>
      <w:rPr>
        <w:rFonts w:hint="default" w:ascii="Wingdings" w:hAnsi="Wingdings"/>
      </w:rPr>
    </w:lvl>
  </w:abstractNum>
  <w:abstractNum w:abstractNumId="5">
    <w:nsid w:val="2315082D"/>
    <w:multiLevelType w:val="multilevel"/>
    <w:tmpl w:val="231508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F273360"/>
    <w:multiLevelType w:val="multilevel"/>
    <w:tmpl w:val="2F273360"/>
    <w:lvl w:ilvl="0" w:tentative="0">
      <w:start w:val="1"/>
      <w:numFmt w:val="decimal"/>
      <w:lvlText w:val="%1."/>
      <w:lvlJc w:val="left"/>
      <w:pPr>
        <w:ind w:left="1214" w:hanging="360"/>
      </w:pPr>
    </w:lvl>
    <w:lvl w:ilvl="1" w:tentative="0">
      <w:start w:val="1"/>
      <w:numFmt w:val="lowerLetter"/>
      <w:lvlText w:val="%2."/>
      <w:lvlJc w:val="left"/>
      <w:pPr>
        <w:ind w:left="1934" w:hanging="360"/>
      </w:pPr>
    </w:lvl>
    <w:lvl w:ilvl="2" w:tentative="0">
      <w:start w:val="1"/>
      <w:numFmt w:val="lowerRoman"/>
      <w:lvlText w:val="%3."/>
      <w:lvlJc w:val="right"/>
      <w:pPr>
        <w:ind w:left="2654" w:hanging="180"/>
      </w:pPr>
    </w:lvl>
    <w:lvl w:ilvl="3" w:tentative="0">
      <w:start w:val="1"/>
      <w:numFmt w:val="decimal"/>
      <w:lvlText w:val="%4."/>
      <w:lvlJc w:val="left"/>
      <w:pPr>
        <w:ind w:left="3374" w:hanging="360"/>
      </w:pPr>
    </w:lvl>
    <w:lvl w:ilvl="4" w:tentative="0">
      <w:start w:val="1"/>
      <w:numFmt w:val="lowerLetter"/>
      <w:lvlText w:val="%5."/>
      <w:lvlJc w:val="left"/>
      <w:pPr>
        <w:ind w:left="4094" w:hanging="360"/>
      </w:pPr>
    </w:lvl>
    <w:lvl w:ilvl="5" w:tentative="0">
      <w:start w:val="1"/>
      <w:numFmt w:val="lowerRoman"/>
      <w:lvlText w:val="%6."/>
      <w:lvlJc w:val="right"/>
      <w:pPr>
        <w:ind w:left="4814" w:hanging="180"/>
      </w:pPr>
    </w:lvl>
    <w:lvl w:ilvl="6" w:tentative="0">
      <w:start w:val="1"/>
      <w:numFmt w:val="decimal"/>
      <w:lvlText w:val="%7."/>
      <w:lvlJc w:val="left"/>
      <w:pPr>
        <w:ind w:left="5534" w:hanging="360"/>
      </w:pPr>
    </w:lvl>
    <w:lvl w:ilvl="7" w:tentative="0">
      <w:start w:val="1"/>
      <w:numFmt w:val="lowerLetter"/>
      <w:lvlText w:val="%8."/>
      <w:lvlJc w:val="left"/>
      <w:pPr>
        <w:ind w:left="6254" w:hanging="360"/>
      </w:pPr>
    </w:lvl>
    <w:lvl w:ilvl="8" w:tentative="0">
      <w:start w:val="1"/>
      <w:numFmt w:val="lowerRoman"/>
      <w:lvlText w:val="%9."/>
      <w:lvlJc w:val="right"/>
      <w:pPr>
        <w:ind w:left="6974" w:hanging="180"/>
      </w:pPr>
    </w:lvl>
  </w:abstractNum>
  <w:abstractNum w:abstractNumId="7">
    <w:nsid w:val="345318D0"/>
    <w:multiLevelType w:val="multilevel"/>
    <w:tmpl w:val="345318D0"/>
    <w:lvl w:ilvl="0" w:tentative="0">
      <w:start w:val="1"/>
      <w:numFmt w:val="bullet"/>
      <w:lvlText w:val=""/>
      <w:lvlJc w:val="left"/>
      <w:pPr>
        <w:ind w:left="1222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abstractNum w:abstractNumId="8">
    <w:nsid w:val="70570FE7"/>
    <w:multiLevelType w:val="multilevel"/>
    <w:tmpl w:val="70570FE7"/>
    <w:lvl w:ilvl="0" w:tentative="0">
      <w:start w:val="1"/>
      <w:numFmt w:val="decimal"/>
      <w:lvlText w:val="%1."/>
      <w:lvlJc w:val="left"/>
      <w:pPr>
        <w:ind w:left="795" w:hanging="435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10CB3"/>
    <w:rsid w:val="000F04B0"/>
    <w:rsid w:val="001C079C"/>
    <w:rsid w:val="001D40C6"/>
    <w:rsid w:val="002A51A3"/>
    <w:rsid w:val="003164ED"/>
    <w:rsid w:val="003B1C33"/>
    <w:rsid w:val="003C7C5F"/>
    <w:rsid w:val="003D1A93"/>
    <w:rsid w:val="00502343"/>
    <w:rsid w:val="00546B84"/>
    <w:rsid w:val="005550DC"/>
    <w:rsid w:val="006778EC"/>
    <w:rsid w:val="00695599"/>
    <w:rsid w:val="00732470"/>
    <w:rsid w:val="008E0BBA"/>
    <w:rsid w:val="0094183D"/>
    <w:rsid w:val="009D3082"/>
    <w:rsid w:val="00A469BF"/>
    <w:rsid w:val="00A742FB"/>
    <w:rsid w:val="00B70BFC"/>
    <w:rsid w:val="00B96718"/>
    <w:rsid w:val="00BF5C69"/>
    <w:rsid w:val="00C10CB3"/>
    <w:rsid w:val="00C16A76"/>
    <w:rsid w:val="00C27275"/>
    <w:rsid w:val="00C77A49"/>
    <w:rsid w:val="00C903AB"/>
    <w:rsid w:val="00D13A7D"/>
    <w:rsid w:val="00DA058C"/>
    <w:rsid w:val="00DE4B40"/>
    <w:rsid w:val="00DF4B79"/>
    <w:rsid w:val="00EA1EB2"/>
    <w:rsid w:val="00EE4DA9"/>
    <w:rsid w:val="00F17C1F"/>
    <w:rsid w:val="00F664C1"/>
    <w:rsid w:val="00F82406"/>
    <w:rsid w:val="00FB37C6"/>
    <w:rsid w:val="00FE6B6D"/>
    <w:rsid w:val="0285700B"/>
    <w:rsid w:val="07444B0A"/>
    <w:rsid w:val="0CA54FF4"/>
    <w:rsid w:val="385107CA"/>
    <w:rsid w:val="5D74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12"/>
    <w:qFormat/>
    <w:uiPriority w:val="99"/>
    <w:pPr>
      <w:spacing w:after="140"/>
    </w:pPr>
    <w:rPr>
      <w:rFonts w:ascii="Calibri" w:hAnsi="Calibri" w:eastAsia="Calibri" w:cs="Calibri"/>
    </w:rPr>
  </w:style>
  <w:style w:type="table" w:styleId="6">
    <w:name w:val="Table Grid"/>
    <w:basedOn w:val="3"/>
    <w:qFormat/>
    <w:uiPriority w:val="59"/>
    <w:pPr>
      <w:spacing w:after="0" w:line="240" w:lineRule="auto"/>
    </w:pPr>
    <w:rPr>
      <w:rFonts w:eastAsiaTheme="minor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8">
    <w:name w:val="List Paragraph"/>
    <w:basedOn w:val="1"/>
    <w:qFormat/>
    <w:uiPriority w:val="99"/>
    <w:pPr>
      <w:ind w:left="720"/>
      <w:contextualSpacing/>
    </w:pPr>
  </w:style>
  <w:style w:type="paragraph" w:customStyle="1" w:styleId="9">
    <w:name w:val="Обычный (веб)1"/>
    <w:basedOn w:val="1"/>
    <w:qFormat/>
    <w:uiPriority w:val="0"/>
    <w:pPr>
      <w:suppressAutoHyphens/>
      <w:spacing w:before="100" w:after="119" w:line="100" w:lineRule="atLeast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10">
    <w:name w:val="Обычный (веб)2"/>
    <w:basedOn w:val="1"/>
    <w:qFormat/>
    <w:uiPriority w:val="0"/>
    <w:pPr>
      <w:suppressAutoHyphens/>
      <w:spacing w:before="100" w:after="119" w:line="100" w:lineRule="atLeast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customStyle="1" w:styleId="11">
    <w:name w:val="c2"/>
    <w:basedOn w:val="2"/>
    <w:qFormat/>
    <w:uiPriority w:val="0"/>
  </w:style>
  <w:style w:type="character" w:customStyle="1" w:styleId="12">
    <w:name w:val="Основной текст Знак"/>
    <w:basedOn w:val="2"/>
    <w:link w:val="5"/>
    <w:qFormat/>
    <w:uiPriority w:val="99"/>
    <w:rPr>
      <w:rFonts w:ascii="Calibri" w:hAnsi="Calibri" w:eastAsia="Calibri" w:cs="Calibri"/>
    </w:rPr>
  </w:style>
  <w:style w:type="character" w:styleId="13">
    <w:name w:val="Placeholder Text"/>
    <w:basedOn w:val="2"/>
    <w:semiHidden/>
    <w:qFormat/>
    <w:uiPriority w:val="99"/>
    <w:rPr>
      <w:color w:val="808080"/>
    </w:rPr>
  </w:style>
  <w:style w:type="character" w:customStyle="1" w:styleId="14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5">
    <w:name w:val="Основной"/>
    <w:basedOn w:val="1"/>
    <w:qFormat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11</Pages>
  <Words>2620</Words>
  <Characters>14935</Characters>
  <Lines>124</Lines>
  <Paragraphs>35</Paragraphs>
  <TotalTime>7</TotalTime>
  <ScaleCrop>false</ScaleCrop>
  <LinksUpToDate>false</LinksUpToDate>
  <CharactersWithSpaces>17520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2023-06-15T08:46:00Z</dcterms:created>
  <dc:creator>nora.d25@mail.ru</dc:creator>
  <cp:lastModifiedBy>admin</cp:lastModifiedBy>
  <cp:lastPrinted>2025-09-24T08:45:55Z</cp:lastPrinted>
  <dcterms:modified xsi:type="dcterms:W3CDTF">2025-09-24T08:49:22Z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CC24CA29233F4C31BDC860B61FA6C360_12</vt:lpwstr>
  </property>
</Properties>
</file>