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586E7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hint="default" w:ascii="Times New Roman" w:hAnsi="Times New Roman" w:cs="Times New Roman"/>
          <w:b/>
          <w:sz w:val="24"/>
          <w:szCs w:val="24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511F6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078DEABD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175941B6">
            <w:pPr>
              <w:pStyle w:val="5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Принята решением педагогического совета протокол от 28  августа 2025 г. № 1 </w:t>
            </w:r>
          </w:p>
          <w:p w14:paraId="4F5E2B1D">
            <w:pPr>
              <w:pStyle w:val="5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Рассмотрена на заседании МО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протокол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558AB697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40B5C72A">
            <w:pPr>
              <w:pStyle w:val="5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«Утверждена»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директор ГКОУ </w:t>
            </w:r>
          </w:p>
          <w:p w14:paraId="78819ED9">
            <w:pPr>
              <w:pStyle w:val="5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«Волгоградская школа-интернат №2</w:t>
            </w:r>
          </w:p>
          <w:p w14:paraId="0B41C11A">
            <w:pPr>
              <w:pStyle w:val="5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________ (А.М.Небыков)</w:t>
            </w:r>
          </w:p>
        </w:tc>
      </w:tr>
      <w:tr w14:paraId="15E83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03A2D429">
            <w:pPr>
              <w:pStyle w:val="5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noWrap w:val="0"/>
            <w:vAlign w:val="top"/>
          </w:tcPr>
          <w:p w14:paraId="4B198B5C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43A896A">
            <w:pPr>
              <w:pStyle w:val="5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Введена в действие приказом</w:t>
            </w:r>
          </w:p>
          <w:p w14:paraId="7F2C33DE">
            <w:pPr>
              <w:pStyle w:val="5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28 августа   2025 г. № 312</w:t>
            </w:r>
          </w:p>
          <w:p w14:paraId="34B328EB">
            <w:pPr>
              <w:pStyle w:val="5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162FC5F">
      <w:pPr>
        <w:tabs>
          <w:tab w:val="left" w:pos="3060"/>
          <w:tab w:val="left" w:pos="6765"/>
          <w:tab w:val="clear" w:pos="70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425D54A1">
      <w:pPr>
        <w:tabs>
          <w:tab w:val="left" w:pos="3060"/>
          <w:tab w:val="left" w:pos="6765"/>
          <w:tab w:val="clear" w:pos="70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032AA56E">
      <w:pPr>
        <w:tabs>
          <w:tab w:val="left" w:pos="3060"/>
          <w:tab w:val="left" w:pos="6765"/>
          <w:tab w:val="clear" w:pos="70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6F60905B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B7BD473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4491B75D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706CF255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«Здоровье и основы безопасности жизнедеятельности(ОБЖ)»</w:t>
      </w:r>
    </w:p>
    <w:p w14:paraId="45ABB2EB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 « Б » класса (вариант 2)</w:t>
      </w:r>
    </w:p>
    <w:p w14:paraId="14F85D2A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3DFDF0F9">
      <w:pPr>
        <w:tabs>
          <w:tab w:val="left" w:pos="2190"/>
          <w:tab w:val="clear" w:pos="708"/>
        </w:tabs>
        <w:spacing w:line="240" w:lineRule="auto"/>
        <w:jc w:val="both"/>
        <w:rPr>
          <w:rFonts w:ascii="Times New Roman" w:hAnsi="Times New Roman" w:cs="Times New Roman"/>
          <w:b/>
          <w:sz w:val="32"/>
        </w:rPr>
      </w:pPr>
    </w:p>
    <w:p w14:paraId="63EB9B18">
      <w:pPr>
        <w:tabs>
          <w:tab w:val="left" w:pos="2190"/>
          <w:tab w:val="clear" w:pos="708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Style w:val="3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044E4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7B53DB1C">
            <w:pPr>
              <w:tabs>
                <w:tab w:val="left" w:pos="2190"/>
                <w:tab w:val="clear" w:pos="708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528A519D">
            <w:pPr>
              <w:tabs>
                <w:tab w:val="left" w:pos="2190"/>
                <w:tab w:val="clear" w:pos="708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16381854">
            <w:pPr>
              <w:tabs>
                <w:tab w:val="left" w:pos="2190"/>
                <w:tab w:val="clear" w:pos="708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 Владимировна</w:t>
            </w:r>
          </w:p>
          <w:p w14:paraId="683B1E0B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18F4E6C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7BB81A51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740EBEA0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1E1DD6AC">
            <w:pPr>
              <w:tabs>
                <w:tab w:val="left" w:pos="2190"/>
                <w:tab w:val="clear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68488C10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0B91203F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«Здоровье и основы безопасности жизнедеятельности(ОБЖ)»</w:t>
      </w:r>
      <w:r>
        <w:rPr>
          <w:rFonts w:ascii="Times New Roman" w:hAnsi="Times New Roman" w:cs="Times New Roman"/>
          <w:sz w:val="28"/>
          <w:szCs w:val="28"/>
        </w:rPr>
        <w:t xml:space="preserve">для 11класса разработана на основании нормативных документов: </w:t>
      </w:r>
    </w:p>
    <w:p w14:paraId="6783A77C">
      <w:pPr>
        <w:pStyle w:val="12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49DC6B3B">
      <w:pPr>
        <w:pStyle w:val="7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06BE151C">
      <w:pPr>
        <w:pStyle w:val="7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88BE9E3">
      <w:pPr>
        <w:pStyle w:val="7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669962A0">
      <w:pPr>
        <w:pStyle w:val="7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73BDC08E">
      <w:pPr>
        <w:pStyle w:val="7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0E0449A7">
      <w:pPr>
        <w:pStyle w:val="7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1D189F9E">
      <w:pPr>
        <w:jc w:val="center"/>
        <w:rPr>
          <w:rFonts w:ascii="Times New Roman" w:hAnsi="Times New Roman" w:cs="Times New Roman"/>
          <w:b/>
          <w:sz w:val="28"/>
        </w:rPr>
      </w:pPr>
    </w:p>
    <w:p w14:paraId="757A591D"/>
    <w:p w14:paraId="10989D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BB5D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12AE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3ED5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4B4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Целью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данному предмету является создание условий для освоения учащимися системы жизненно-необходимых практических навыков и умений, обеспечивающих их адекватное поведение в реальной жизни.</w:t>
      </w:r>
    </w:p>
    <w:p w14:paraId="0923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747D9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ознакомление учащихся с особенностями здоровья и здорового образа жизни и правилами поведения в различных ситуациях, исходя из требований безопасности жизнедеятельности;</w:t>
      </w:r>
    </w:p>
    <w:p w14:paraId="276131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элементарных </w:t>
      </w:r>
      <w:r>
        <w:rPr>
          <w:rFonts w:ascii="Times New Roman" w:hAnsi="Times New Roman" w:cs="Times New Roman"/>
          <w:sz w:val="28"/>
          <w:szCs w:val="28"/>
        </w:rPr>
        <w:t>навыков самообслуживания, культурно-гигиенических навыков, выполняемых вместе с педагогом, по подражанию его действиям, по образцу, ориентируясь на картинки и пиктограммы,  а также первичные элементарные представления о здоровье и здоровом образе жизни,  о безопасности жизнедеятельности;</w:t>
      </w:r>
    </w:p>
    <w:p w14:paraId="1F39C9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предметно-развивающей среды для обучения учащихся правилам здоровьесбережения и безопасности;</w:t>
      </w:r>
    </w:p>
    <w:p w14:paraId="3E46D0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 способности учеников к моделированию и символизации в действиях с игровыми алгоритмами настоящих предметов, предметами – заменителями, картинками и пиктограммами в обучающих предметно-практических упражнениях, игровых упражнениях и играх. </w:t>
      </w:r>
    </w:p>
    <w:p w14:paraId="5DB3CA57">
      <w:pPr>
        <w:spacing w:after="0" w:line="240" w:lineRule="auto"/>
        <w:ind w:left="72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</w:rPr>
        <w:t>Учебно-тематический план.</w:t>
      </w:r>
    </w:p>
    <w:tbl>
      <w:tblPr>
        <w:tblStyle w:val="3"/>
        <w:tblW w:w="0" w:type="auto"/>
        <w:tblInd w:w="-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812"/>
        <w:gridCol w:w="2783"/>
      </w:tblGrid>
      <w:tr w14:paraId="5C5C2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BD8E5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733BB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B0B7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14:paraId="77DBC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70E6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5000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DE68D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Культурно-гигиенические навыки, навыки самообслуживания и состояние здоровья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E5639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14:paraId="3B957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EDA72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3F492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Уход за жилищем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CB332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14:paraId="0123D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182B0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FB5C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Питание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6F7E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04B1A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A3D90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5000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9C246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Безопасность в доме, на улице, в природе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C30D3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14:paraId="22888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4CA1F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F65D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E4AF2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61174A7B">
      <w:pPr>
        <w:tabs>
          <w:tab w:val="left" w:pos="142"/>
          <w:tab w:val="clear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учебным планом ОУ и рассчитана на 34 часа (исходя из 34 учебных недель в году) (учебная нагрузка – 1ч в неделю).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43D227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Содержание предмета.</w:t>
      </w:r>
    </w:p>
    <w:p w14:paraId="52EBFC3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Первое полугодие.</w:t>
      </w:r>
    </w:p>
    <w:p w14:paraId="7359A8D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ультурно-гигиенические навыки, навы​ки самообслуживания и  со​стояние здоровья. </w:t>
      </w:r>
    </w:p>
    <w:p w14:paraId="62EAC54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Проигрывание ситуаций «В аптеке»: обращение к фармацевту с просьбой в вербальной и невербальной  форме. При невербальном обращении учить детей правильно использовать пиктограммы : покупка лекарственных средств.</w:t>
      </w:r>
    </w:p>
    <w:p w14:paraId="40881B1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Упражнения в оказании первой медицинской помощи. Измерение темпертуры. Первичная обработка раны.</w:t>
      </w:r>
    </w:p>
    <w:p w14:paraId="308C949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Уход за жилищем.</w:t>
      </w:r>
    </w:p>
    <w:p w14:paraId="4817639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Значение растений для здоровья человека. Уход за комнатными растениями. Обучение учащихся правилам ухода за растениями (полив,рыхление почвы, обрезка сухих листьев, подкормка и др.)</w:t>
      </w:r>
    </w:p>
    <w:p w14:paraId="1DF921A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Питание.</w:t>
      </w:r>
    </w:p>
    <w:p w14:paraId="14F0D2C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Беседа о значении фруктов для здоровья человека, о пользе соков и напитков, приготовленных из фруктов. Чтение сказок, рассказов, просмотр видеосюжетов о пользе фруктов.</w:t>
      </w:r>
    </w:p>
    <w:p w14:paraId="4CFEBCE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Безопасность в доме, на улице , в  природе.</w:t>
      </w:r>
    </w:p>
    <w:p w14:paraId="2B16C36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 специально организованных ситуациях побуждение учащихся к рассказыванию по картинам, картинкам и иллюстрациям с привлечением собственных впечатлении, «личного опыта» о безопасности поведения в природе. Знакомство с информационными, предупреждающими знаками о запрете на разведение костров. Беседы о том, почему так опасен непогашеный костер. Показ видеосюжетов об опасности лесных пожаров.</w:t>
      </w:r>
    </w:p>
    <w:p w14:paraId="38020DC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Расширение ранее сформированных представлений уча​щихся о поведении на улице, о правилах перехода через дорогу. Проигрывание ситуации перехода через дорогу в специально организованных условиях. Отработка навыка перехода через дорогу по светофору сначала с помощью педагога, а затем под его наблюдением самостоятельно.</w:t>
      </w:r>
    </w:p>
    <w:p w14:paraId="307BF7E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Второе полугодие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>.</w:t>
      </w:r>
    </w:p>
    <w:p w14:paraId="26B460E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Культурно-гигиенические навыки, навы​ки самообслуживания и  со​стояние здоровья. </w:t>
      </w:r>
    </w:p>
    <w:p w14:paraId="63FE825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Интимная гигиена. Значение чистоты нижнего белья, средства интимной гигиены (гель, мыло, гигиенические прокладки на каждый день и в критические дни и пр.) Покупка средств интимной гигиены  при помощи педагога и самостоятельно.</w:t>
      </w:r>
    </w:p>
    <w:p w14:paraId="1B49B36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Уход за жилищем.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</w:t>
      </w:r>
    </w:p>
    <w:p w14:paraId="62E99B2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Уборка помещения. Беседы о необходимости уборки помещения. Рассматривание картинок, иллюстраций, изображающих чистую и грязную комнаты. Чтение рассказов, стихов, компьютерные игры («Расставь правильно», «Разложи вещи по полкам»)  Интеграция с уроками по предмету СБО).</w:t>
      </w:r>
    </w:p>
    <w:p w14:paraId="34B675A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Питание. </w:t>
      </w:r>
    </w:p>
    <w:p w14:paraId="2CDDC59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>Режим питания. Беседы о важности режима питания (завтрак, обед, полдник, ужин). Определение времени приема пищи. Обучение учащихся составлению меню на завтрак и полдник .Выбор продуктов питания для приготовления завтрака и полдника по картинкам, при помощи настольно-печатных и компьютерных игр, презентаций.</w:t>
      </w:r>
    </w:p>
    <w:p w14:paraId="25F92A1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Безопасность в доме, в природе, на улице.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</w:t>
      </w:r>
    </w:p>
    <w:p w14:paraId="519602B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Просмотр видеосюжетов, чтение книг., журналов, рассматривание иллюстраций об опасных ситуациях в доме, на дороге, на улице, в лесу ( «Один дома», « Встреча с незнакомым человеком», « Я еду в транспорте, иду в магазин, отдыхаю в парке, в лесу» и пр) Проигрывание правильного поведения в ситуациях, увиденных в видеосюжетах.</w:t>
      </w:r>
    </w:p>
    <w:p w14:paraId="13A80DB4">
      <w:pPr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>Планируемые результаты реализации программы.</w:t>
      </w:r>
    </w:p>
    <w:p w14:paraId="7FA99C92">
      <w:pPr>
        <w:pStyle w:val="9"/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2 группы: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34AD3A3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усвоение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программного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1,2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уровень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соответствует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1,2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38895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</w:rPr>
        <w:t>Предметные результаты: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hi-IN" w:bidi="hi-IN"/>
        </w:rPr>
        <w:tab/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hi-IN" w:bidi="hi-IN"/>
        </w:rPr>
        <w:t xml:space="preserve"> </w:t>
      </w:r>
    </w:p>
    <w:p w14:paraId="4C130A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hi-IN" w:bidi="hi-IN"/>
        </w:rPr>
        <w:t>Достаточный уровень:</w:t>
      </w:r>
    </w:p>
    <w:p w14:paraId="33917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знать:</w:t>
      </w:r>
    </w:p>
    <w:p w14:paraId="191CF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Последовательность этапов выполнения гигиенических процедур (умывание, чистка зубов, одевание, причесывание)</w:t>
      </w:r>
    </w:p>
    <w:p w14:paraId="7E803FC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Предметы уборки в жилище (веник, ведро, тряпки, швабра).</w:t>
      </w:r>
    </w:p>
    <w:p w14:paraId="11B417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для пешеходов.</w:t>
      </w:r>
    </w:p>
    <w:p w14:paraId="159397E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транспортных средств и их назначение.</w:t>
      </w:r>
    </w:p>
    <w:p w14:paraId="1897827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за столом.</w:t>
      </w:r>
    </w:p>
    <w:p w14:paraId="3A9502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питания и его значение для человека.</w:t>
      </w:r>
    </w:p>
    <w:p w14:paraId="156A84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Средства пожаротушения.</w:t>
      </w:r>
    </w:p>
    <w:p w14:paraId="2528A3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уметь:</w:t>
      </w:r>
    </w:p>
    <w:p w14:paraId="6231D84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основные гигиенические процедуры в определенной последовательности с использованием пиктограмм.</w:t>
      </w:r>
    </w:p>
    <w:p w14:paraId="535786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Выбирать и пользоваться средствами и инвентарём по уходу за жилищем.</w:t>
      </w:r>
    </w:p>
    <w:p w14:paraId="118FE4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правилами дорожного движения для пешеходов при следовании от дома до школы и обратно.</w:t>
      </w:r>
    </w:p>
    <w:p w14:paraId="030446A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14:paraId="1A590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знать:</w:t>
      </w:r>
    </w:p>
    <w:p w14:paraId="6AFA70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этапов выполнения гигиенических процедур (чистка зубов, умывание, одевание, причесывание).</w:t>
      </w:r>
    </w:p>
    <w:p w14:paraId="538621B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Предметы уборки в жилище (веник, ведро, тряпки, швабра).</w:t>
      </w:r>
    </w:p>
    <w:p w14:paraId="6E835CB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приема пищи.</w:t>
      </w:r>
    </w:p>
    <w:p w14:paraId="2D91A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уметь:</w:t>
      </w:r>
    </w:p>
    <w:p w14:paraId="2085BD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основные гигиенические процедуры в определенной последовательности с использованием пиктограмм.</w:t>
      </w:r>
    </w:p>
    <w:p w14:paraId="0647463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инвентарём по уходу за жилищем (вытирать пыль, вытирать классную доску).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14:paraId="7C9C56A4">
      <w:pPr>
        <w:pStyle w:val="8"/>
        <w:spacing w:after="0" w:line="240" w:lineRule="auto"/>
        <w:jc w:val="center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b/>
          <w:color w:val="auto"/>
          <w:sz w:val="28"/>
          <w:szCs w:val="28"/>
          <w:lang w:eastAsia="hi-IN" w:bidi="hi-IN"/>
        </w:rPr>
        <w:t>Критерии и нормы оценки достижений обучающихся:</w:t>
      </w:r>
    </w:p>
    <w:p w14:paraId="224ABCEA">
      <w:pPr>
        <w:suppressAutoHyphens w:val="0"/>
        <w:spacing w:after="0" w:line="240" w:lineRule="auto"/>
        <w:ind w:firstLine="360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Задания оцениваются по пятибалльной системе в соответствии с двумя уровнями подготовки учащихся.</w:t>
      </w:r>
    </w:p>
    <w:p w14:paraId="3BE1F63B">
      <w:pPr>
        <w:suppressAutoHyphens w:val="0"/>
        <w:spacing w:after="0" w:line="240" w:lineRule="auto"/>
        <w:ind w:firstLine="360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093F9BA5">
      <w:pPr>
        <w:suppressAutoHyphens w:val="0"/>
        <w:spacing w:after="0" w:line="240" w:lineRule="auto"/>
        <w:ind w:firstLine="360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6FEE9F03">
      <w:pPr>
        <w:suppressAutoHyphens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2CC2F425">
      <w:pPr>
        <w:suppressAutoHyphens w:val="0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реализации данной программы используется форма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</w:rPr>
        <w:t>– индивидуальная.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7ED98841">
      <w:pPr>
        <w:suppressAutoHyphens w:val="0"/>
        <w:spacing w:after="0" w:line="240" w:lineRule="auto"/>
        <w:ind w:firstLine="36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>чебно-методическое и материально-техническое обеспечение.</w:t>
      </w:r>
    </w:p>
    <w:p w14:paraId="2D32D248">
      <w:pPr>
        <w:shd w:val="clear" w:color="auto" w:fill="FFFFFF"/>
        <w:suppressAutoHyphens w:val="0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Наборы предметных картинок; дидактические таблицы; дидактический раздаточный материал (карточки с заданиями); классная доска с набором креплений для картинок, постеров, таблиц.  </w:t>
      </w:r>
    </w:p>
    <w:p w14:paraId="7585D0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>Список методической литературы:</w:t>
      </w:r>
    </w:p>
    <w:p w14:paraId="49328E65">
      <w:pPr>
        <w:numPr>
          <w:ilvl w:val="0"/>
          <w:numId w:val="8"/>
        </w:numPr>
        <w:spacing w:after="0" w:line="240" w:lineRule="auto"/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Е.Запесочная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«Как устроен человек.», М. «Дрофа», 2013г.</w:t>
      </w:r>
    </w:p>
    <w:p w14:paraId="3A459D03">
      <w:pPr>
        <w:pStyle w:val="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3197_1308394184"/>
      <w:bookmarkEnd w:id="0"/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9, 2012г.</w:t>
      </w:r>
    </w:p>
    <w:p w14:paraId="67F05773">
      <w:pPr>
        <w:pStyle w:val="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5, 2012г.</w:t>
      </w:r>
    </w:p>
    <w:p w14:paraId="1FFA5A90">
      <w:pPr>
        <w:pStyle w:val="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1, 2013г.</w:t>
      </w:r>
    </w:p>
    <w:p w14:paraId="6A305375">
      <w:pPr>
        <w:pStyle w:val="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правилам дорожной безопасности для младшего школьного возраста, выпуск № 3, 2012г.</w:t>
      </w:r>
    </w:p>
    <w:p w14:paraId="49995228">
      <w:pPr>
        <w:pStyle w:val="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«Дорожная безопасность», учебная книжка-тетрадь для 2 класса», М. «Третий мир», 2008г.</w:t>
      </w:r>
    </w:p>
    <w:p w14:paraId="72B3DF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90547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EA83F61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6"/>
          <w:szCs w:val="26"/>
        </w:rPr>
      </w:pPr>
    </w:p>
    <w:p w14:paraId="68D8ABC9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6"/>
          <w:szCs w:val="26"/>
        </w:rPr>
      </w:pPr>
    </w:p>
    <w:p w14:paraId="4AC01CFD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6"/>
          <w:szCs w:val="26"/>
        </w:rPr>
      </w:pPr>
    </w:p>
    <w:p w14:paraId="54D6001F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6"/>
          <w:szCs w:val="26"/>
        </w:rPr>
      </w:pPr>
    </w:p>
    <w:p w14:paraId="11FD14E0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6"/>
          <w:szCs w:val="26"/>
        </w:rPr>
      </w:pPr>
    </w:p>
    <w:p w14:paraId="4706A01B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6"/>
          <w:szCs w:val="26"/>
        </w:rPr>
      </w:pPr>
    </w:p>
    <w:p w14:paraId="6956E84B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28A6C564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5A05FE3F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489BFBE2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6FDECF21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7F5E19E1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5608DDEC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451383CE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553E845F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6BB8598B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164BF557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734A41D2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3544EF9B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691864F7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4E186D85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1D2189DF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64CB6F56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73C646E8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11048AE9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58300705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0E9C9B54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06CF9C39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3701B885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01AF7AD9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5BAE46B3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1505CF2B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042466F1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6B9DE51B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51DA0C79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1B12BC0C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2528D1C4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7BD22818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5CA3720D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425E1809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04E749E3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8"/>
          <w:lang w:eastAsia="ru-RU"/>
        </w:rPr>
        <w:t>«Волгоградская школа – интернат №2»</w:t>
      </w:r>
    </w:p>
    <w:p w14:paraId="3D622D1C">
      <w:pPr>
        <w:tabs>
          <w:tab w:val="clear" w:pos="708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8"/>
          <w:lang w:eastAsia="ru-RU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193BE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66F516E8">
            <w:pPr>
              <w:tabs>
                <w:tab w:val="clear" w:pos="708"/>
              </w:tabs>
              <w:suppressAutoHyphens w:val="0"/>
              <w:spacing w:after="0" w:line="240" w:lineRule="auto"/>
              <w:ind w:right="-143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_________(                          )</w:t>
            </w:r>
          </w:p>
          <w:p w14:paraId="1065FB7C">
            <w:pPr>
              <w:tabs>
                <w:tab w:val="left" w:pos="284"/>
                <w:tab w:val="left" w:pos="426"/>
                <w:tab w:val="left" w:pos="6237"/>
                <w:tab w:val="clear" w:pos="708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1FBF4C53">
            <w:pPr>
              <w:tabs>
                <w:tab w:val="left" w:pos="284"/>
                <w:tab w:val="left" w:pos="426"/>
                <w:tab w:val="left" w:pos="6237"/>
                <w:tab w:val="clear" w:pos="708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 28 августа 2025 г. №1</w:t>
            </w:r>
          </w:p>
          <w:p w14:paraId="48BCACAC">
            <w:pPr>
              <w:tabs>
                <w:tab w:val="left" w:pos="284"/>
                <w:tab w:val="left" w:pos="426"/>
                <w:tab w:val="left" w:pos="6237"/>
                <w:tab w:val="clear" w:pos="708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  <w:p w14:paraId="62911E31">
            <w:pPr>
              <w:tabs>
                <w:tab w:val="left" w:pos="284"/>
                <w:tab w:val="left" w:pos="426"/>
                <w:tab w:val="left" w:pos="6237"/>
                <w:tab w:val="clear" w:pos="708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 «28» августа 2025г. № 1</w:t>
            </w:r>
          </w:p>
        </w:tc>
        <w:tc>
          <w:tcPr>
            <w:tcW w:w="3260" w:type="dxa"/>
          </w:tcPr>
          <w:p w14:paraId="79868221">
            <w:pPr>
              <w:tabs>
                <w:tab w:val="clear" w:pos="708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________ (О.Н. Персидская)</w:t>
            </w:r>
          </w:p>
          <w:p w14:paraId="61C12580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28августа 2025г.</w:t>
            </w:r>
          </w:p>
        </w:tc>
        <w:tc>
          <w:tcPr>
            <w:tcW w:w="3261" w:type="dxa"/>
          </w:tcPr>
          <w:p w14:paraId="4F548CBC">
            <w:pPr>
              <w:tabs>
                <w:tab w:val="left" w:pos="0"/>
                <w:tab w:val="left" w:pos="6237"/>
                <w:tab w:val="clear" w:pos="708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1DF1674D">
            <w:pPr>
              <w:tabs>
                <w:tab w:val="left" w:pos="0"/>
                <w:tab w:val="left" w:pos="6237"/>
                <w:tab w:val="clear" w:pos="708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 28 августа   2025г. № 312</w:t>
            </w:r>
          </w:p>
          <w:p w14:paraId="4F2CFEDE">
            <w:pPr>
              <w:tabs>
                <w:tab w:val="left" w:pos="0"/>
                <w:tab w:val="left" w:pos="6237"/>
                <w:tab w:val="clear" w:pos="708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160935BE">
      <w:pPr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sz w:val="28"/>
          <w:szCs w:val="28"/>
        </w:rPr>
      </w:pPr>
    </w:p>
    <w:p w14:paraId="70A6AB6A">
      <w:pPr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sz w:val="28"/>
          <w:szCs w:val="28"/>
        </w:rPr>
      </w:pPr>
    </w:p>
    <w:p w14:paraId="395D1E5A">
      <w:pPr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sz w:val="28"/>
          <w:szCs w:val="28"/>
        </w:rPr>
      </w:pPr>
    </w:p>
    <w:p w14:paraId="2D87E430">
      <w:pPr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sz w:val="28"/>
          <w:szCs w:val="28"/>
        </w:rPr>
      </w:pPr>
    </w:p>
    <w:p w14:paraId="52DC9C56">
      <w:pPr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36"/>
          <w:szCs w:val="36"/>
        </w:rPr>
      </w:pPr>
      <w:r>
        <w:rPr>
          <w:rFonts w:ascii="Times New Roman" w:hAnsi="Times New Roman" w:eastAsia="Times New Roman" w:cs="Times New Roman"/>
          <w:b/>
          <w:color w:val="auto"/>
          <w:sz w:val="36"/>
          <w:szCs w:val="36"/>
        </w:rPr>
        <w:t>Календарно-тематическое планирование</w:t>
      </w:r>
    </w:p>
    <w:p w14:paraId="03E0A6A2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4F89CABC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«Здоровье и основы безопасности жизнедеятельности(ОБЖ)»</w:t>
      </w:r>
    </w:p>
    <w:p w14:paraId="19DD7785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 « Б » класса (вариант 2)</w:t>
      </w:r>
    </w:p>
    <w:p w14:paraId="6AC2171C">
      <w:pPr>
        <w:tabs>
          <w:tab w:val="left" w:pos="2190"/>
          <w:tab w:val="clear" w:pos="708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4383E5BB">
      <w:pPr>
        <w:tabs>
          <w:tab w:val="left" w:pos="2190"/>
          <w:tab w:val="clear" w:pos="708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32"/>
        </w:rPr>
      </w:pPr>
      <w:bookmarkStart w:id="1" w:name="_GoBack"/>
      <w:bookmarkEnd w:id="1"/>
    </w:p>
    <w:p w14:paraId="005A61FA">
      <w:pPr>
        <w:tabs>
          <w:tab w:val="left" w:pos="2190"/>
          <w:tab w:val="clear" w:pos="708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32"/>
        </w:rPr>
      </w:pPr>
    </w:p>
    <w:p w14:paraId="34584314">
      <w:pPr>
        <w:tabs>
          <w:tab w:val="left" w:pos="2190"/>
          <w:tab w:val="clear" w:pos="708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32"/>
        </w:rPr>
      </w:pPr>
    </w:p>
    <w:p w14:paraId="371D2441">
      <w:pPr>
        <w:tabs>
          <w:tab w:val="left" w:pos="2190"/>
          <w:tab w:val="clear" w:pos="708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32"/>
        </w:rPr>
      </w:pPr>
    </w:p>
    <w:p w14:paraId="198490DF">
      <w:pPr>
        <w:tabs>
          <w:tab w:val="left" w:pos="2190"/>
          <w:tab w:val="clear" w:pos="708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32"/>
        </w:rPr>
      </w:pPr>
    </w:p>
    <w:p w14:paraId="490816B1">
      <w:pPr>
        <w:spacing w:line="240" w:lineRule="auto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Разработала: учитель </w:t>
      </w:r>
    </w:p>
    <w:p w14:paraId="61BC5E6E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Бражник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Ольга Владимировна</w:t>
      </w:r>
    </w:p>
    <w:p w14:paraId="26DA1222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7848CC71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00985515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7699E5E2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6ECEE287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6AE8B38C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0108E316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25AEB930">
      <w:pPr>
        <w:tabs>
          <w:tab w:val="left" w:pos="2190"/>
          <w:tab w:val="clear" w:pos="708"/>
        </w:tabs>
        <w:suppressAutoHyphens w:val="0"/>
        <w:spacing w:line="240" w:lineRule="auto"/>
        <w:ind w:left="3828"/>
        <w:rPr>
          <w:rFonts w:ascii="Times New Roman" w:hAnsi="Times New Roman" w:cs="Times New Roman"/>
          <w:color w:val="auto"/>
          <w:sz w:val="28"/>
        </w:rPr>
      </w:pPr>
    </w:p>
    <w:p w14:paraId="77098997">
      <w:pPr>
        <w:tabs>
          <w:tab w:val="left" w:pos="2190"/>
          <w:tab w:val="clear" w:pos="708"/>
        </w:tabs>
        <w:suppressAutoHyphens w:val="0"/>
        <w:spacing w:line="240" w:lineRule="auto"/>
        <w:rPr>
          <w:rFonts w:ascii="Times New Roman" w:hAnsi="Times New Roman" w:cs="Times New Roman"/>
          <w:color w:val="auto"/>
          <w:sz w:val="28"/>
        </w:rPr>
      </w:pPr>
    </w:p>
    <w:p w14:paraId="525A4AC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здоровью и основам безопасности  жизнедеятельности  11 «Б» класс (вариант 2)</w:t>
      </w:r>
    </w:p>
    <w:tbl>
      <w:tblPr>
        <w:tblStyle w:val="3"/>
        <w:tblW w:w="10035" w:type="dxa"/>
        <w:tblInd w:w="-3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0"/>
        <w:gridCol w:w="4782"/>
        <w:gridCol w:w="1166"/>
        <w:gridCol w:w="1249"/>
        <w:gridCol w:w="2198"/>
      </w:tblGrid>
      <w:tr w14:paraId="540540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134CCE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1E009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302C29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</w:p>
          <w:p w14:paraId="200F0AB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087BB0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ECDF86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14:paraId="55BCC97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0A8E43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05B90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A714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гигиена в течении дня. Обобщение знаний учащихся.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28525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2B616C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05.09.25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1B7F96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</w:tr>
      <w:tr w14:paraId="0E437E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FC5BE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8173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Интимная гигиена подростков.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59F8A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5299E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A9311C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E4C95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4CFF7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2D4DDC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класса. Хозяйственный инвентарь и его назначение.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5BE3F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A33ADD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A739A4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28F5A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D003D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DFCD45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Хозяйственный инвентарь. Называние и выбор предметов инвентаря.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794A1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1B1F63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72A974D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7DBC4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2106AE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2FC04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доме и на улице. Противопожарная безопасность.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09ED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2EC65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21BBAF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C148F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AB0A8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2BFA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доме и на улице. Правила поведения на кухне, в ванной комнате.</w:t>
            </w:r>
          </w:p>
        </w:tc>
        <w:tc>
          <w:tcPr>
            <w:tcW w:w="116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DCB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AE9EB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2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602FB4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CDCE3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F8E7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37BC9A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Питание. Правила поведения за столом во время приема пищи.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D046E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2ED044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330865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06D2C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6BD4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E69B4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доме. Последовательность пользования кранами с холодной и горячей водой.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C0493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7F0854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9E4CBD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1D287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E91A2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7F93E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 от дома до школы и обратно. Алгоритм безопасного движения.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A4CA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629ECE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1C5F95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14:paraId="58CAF1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767EE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6EBC4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Лицо. Его части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брови, ресницы, веки, глаза, уши, рот, щеки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925F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43677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3DC11C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79A77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61D94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C57B9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Глаза. Значение, уход.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03E5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C85FA8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5566D78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894B3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5BC6D4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E52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Глаза. Профилактика болезней глаз.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350CC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D638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634864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B04F4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8D49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80A2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Глаза. Гимнастика для глаз.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E1173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FE335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54726BC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8706A6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5B7CE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A9B4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Посуда. Уход за посудой. Моющие средства для посуды.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3A8AD7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F9D32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5B70D22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C7DA0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CDBEA8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33AFE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Посуда. Алгоритм мытья посуды.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1F739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0800D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B8488F2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A11A2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11F21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8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4B17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Хозяйственный магазин. Сюжетно-дидактические игры.</w:t>
            </w:r>
          </w:p>
        </w:tc>
        <w:tc>
          <w:tcPr>
            <w:tcW w:w="116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C36A1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7D5BE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2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487F2FB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BEF3E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0E250C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8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4E8F9B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Каникулы. Правила поведения во время каникул.</w:t>
            </w:r>
          </w:p>
        </w:tc>
        <w:tc>
          <w:tcPr>
            <w:tcW w:w="1166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6F041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58AC8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219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53C714C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</w:tr>
      <w:tr w14:paraId="1E4A93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71B98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AC51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культурно-гигиенических навыков.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 для мытья тела и головы.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DD4E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2BCB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6C2C82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32BD0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D5F099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9822F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Уход за жилищем.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Уборка помещения. Хозяйственный инвентарь и его назначение.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2615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EF5C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E7E2F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89A7E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9DDE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6983D4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Бытовая техника. Телевизор. Техника безопасности при просмотре телевизора. 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0BF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F7BA9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7321CD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80118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FD9D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83876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Бытовая техника. Утюг. Техника безопасности.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C827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0BBB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C696F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852E6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1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49253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14:paraId="4728FC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6F81DD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Питание. Правила поведения за столом. </w:t>
            </w:r>
          </w:p>
          <w:p w14:paraId="3E57FD7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Питание. Вредные и полезные продукты.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758B94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14:paraId="44323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31FBFB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0B81AEF8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E0394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D0E5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34F74C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улице.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3CD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E36F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BE315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24982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1A7C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9D40A1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Алгоритм поведения в ситуации «Я потерялся»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A3F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E94B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F0BCF1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4DA0C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A35A2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FFC8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с незнакомыми людьми.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947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1A15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D8A663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5ADC3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9D08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14C54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Посуда. Уход за посудой. Значение чистоты посуды.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2D4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6ED3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D1D8D5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7E562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8E82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95165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питания.</w:t>
            </w:r>
          </w:p>
          <w:p w14:paraId="7507767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Электроприборы вокруг нас. Техника безопасности.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1E43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7EC981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FFBC1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6EC2A4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2CB2A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27AA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на природе. Информационные знаки.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79DA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4D3B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BE4BB0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4ч</w:t>
            </w:r>
          </w:p>
          <w:p w14:paraId="542A077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3F182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C097F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595AC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на природе. Информационные знаки.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B139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9259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F16338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8E583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0F39D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446B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Безопасность на улице. Ситуация </w:t>
            </w:r>
          </w:p>
          <w:p w14:paraId="7DBB6F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потерялся».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54C8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CE37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980D3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03605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505D2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76BF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ППД. Азбука дорожной безопасности.</w:t>
            </w:r>
          </w:p>
          <w:p w14:paraId="545F32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Спецтранспорт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54A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2E3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  <w:p w14:paraId="2B4916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DF32C4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BC305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44F9D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52FC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Противопожарная безопасность. Телефоны экстренных служб.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CC4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EF20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67DE8B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7688C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7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07E4F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7429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112. телефон службы спасения.</w:t>
            </w:r>
          </w:p>
          <w:p w14:paraId="57CF5E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FCEFFB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C4C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  <w:p w14:paraId="158F2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678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4FF6B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78C1BD">
      <w:pPr>
        <w:widowControl w:val="0"/>
        <w:spacing w:after="0"/>
        <w:jc w:val="both"/>
        <w:rPr>
          <w:rFonts w:ascii="Times New Roman" w:hAnsi="Times New Roman" w:eastAsia="SimSun" w:cs="Times New Roman"/>
          <w:i/>
          <w:sz w:val="28"/>
          <w:szCs w:val="28"/>
          <w:u w:val="single"/>
          <w:lang w:eastAsia="hi-IN" w:bidi="hi-IN"/>
        </w:rPr>
      </w:pPr>
    </w:p>
    <w:p w14:paraId="7525D82E">
      <w:pPr>
        <w:tabs>
          <w:tab w:val="left" w:pos="4820"/>
          <w:tab w:val="clear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8"/>
          <w:szCs w:val="20"/>
        </w:rPr>
      </w:pPr>
    </w:p>
    <w:p w14:paraId="3EB276A6"/>
    <w:p w14:paraId="4E3AAC91"/>
    <w:sectPr>
      <w:pgSz w:w="11906" w:h="16838"/>
      <w:pgMar w:top="567" w:right="850" w:bottom="42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16"/>
        <w:szCs w:val="28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Symbol"/>
        <w:sz w:val="16"/>
        <w:szCs w:val="28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16"/>
        <w:szCs w:val="28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Symbol"/>
        <w:sz w:val="16"/>
        <w:szCs w:val="28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Symbol"/>
        <w:sz w:val="16"/>
        <w:szCs w:val="28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16"/>
        <w:szCs w:val="28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Symbol"/>
        <w:sz w:val="16"/>
        <w:szCs w:val="28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Symbol"/>
        <w:sz w:val="16"/>
        <w:szCs w:val="28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Symbol"/>
        <w:sz w:val="16"/>
        <w:szCs w:val="28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16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Symbol"/>
        <w:sz w:val="16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16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Symbol"/>
        <w:sz w:val="16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Symbol"/>
        <w:sz w:val="16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16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Symbol"/>
        <w:sz w:val="16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Symbol"/>
        <w:sz w:val="16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Symbol"/>
        <w:sz w:val="16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16"/>
        <w:szCs w:val="28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Symbol"/>
        <w:sz w:val="16"/>
        <w:szCs w:val="28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16"/>
        <w:szCs w:val="28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Symbol"/>
        <w:sz w:val="16"/>
        <w:szCs w:val="28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Symbol"/>
        <w:sz w:val="16"/>
        <w:szCs w:val="28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16"/>
        <w:szCs w:val="28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Symbol"/>
        <w:sz w:val="16"/>
        <w:szCs w:val="28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Symbol"/>
        <w:sz w:val="16"/>
        <w:szCs w:val="28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Symbol"/>
        <w:sz w:val="16"/>
        <w:szCs w:val="28"/>
      </w:rPr>
    </w:lvl>
  </w:abstractNum>
  <w:abstractNum w:abstractNumId="3">
    <w:nsid w:val="00000004"/>
    <w:multiLevelType w:val="multilevel"/>
    <w:tmpl w:val="00000004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color w:val="000000"/>
        <w:spacing w:val="-3"/>
        <w:sz w:val="16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Symbol"/>
        <w:color w:val="000000"/>
        <w:spacing w:val="-3"/>
        <w:sz w:val="16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color w:val="000000"/>
        <w:spacing w:val="-3"/>
        <w:sz w:val="16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Symbol"/>
        <w:color w:val="000000"/>
        <w:spacing w:val="-3"/>
        <w:sz w:val="16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Symbol"/>
        <w:color w:val="000000"/>
        <w:spacing w:val="-3"/>
        <w:sz w:val="16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color w:val="000000"/>
        <w:spacing w:val="-3"/>
        <w:sz w:val="16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Symbol"/>
        <w:color w:val="000000"/>
        <w:spacing w:val="-3"/>
        <w:sz w:val="16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Symbol"/>
        <w:color w:val="000000"/>
        <w:spacing w:val="-3"/>
        <w:sz w:val="16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Symbol"/>
        <w:color w:val="000000"/>
        <w:spacing w:val="-3"/>
        <w:sz w:val="16"/>
      </w:rPr>
    </w:lvl>
  </w:abstractNum>
  <w:abstractNum w:abstractNumId="4">
    <w:nsid w:val="00000005"/>
    <w:multiLevelType w:val="singleLevel"/>
    <w:tmpl w:val="00000005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/>
      </w:rPr>
    </w:lvl>
  </w:abstractNum>
  <w:abstractNum w:abstractNumId="6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A1238"/>
    <w:rsid w:val="00062351"/>
    <w:rsid w:val="000964CF"/>
    <w:rsid w:val="000D4E87"/>
    <w:rsid w:val="00133356"/>
    <w:rsid w:val="0025049B"/>
    <w:rsid w:val="002A55DC"/>
    <w:rsid w:val="00356C83"/>
    <w:rsid w:val="003C31F8"/>
    <w:rsid w:val="00476B1D"/>
    <w:rsid w:val="004E2D95"/>
    <w:rsid w:val="005063B3"/>
    <w:rsid w:val="00690741"/>
    <w:rsid w:val="006B4E55"/>
    <w:rsid w:val="0072740A"/>
    <w:rsid w:val="007301CB"/>
    <w:rsid w:val="008158EF"/>
    <w:rsid w:val="008812F8"/>
    <w:rsid w:val="00894A83"/>
    <w:rsid w:val="008B62C4"/>
    <w:rsid w:val="00972BA9"/>
    <w:rsid w:val="00B26FC0"/>
    <w:rsid w:val="00B40838"/>
    <w:rsid w:val="00B61B8A"/>
    <w:rsid w:val="00C2485F"/>
    <w:rsid w:val="00C31EDE"/>
    <w:rsid w:val="00C36FE8"/>
    <w:rsid w:val="00C506C2"/>
    <w:rsid w:val="00C83614"/>
    <w:rsid w:val="00C87B7E"/>
    <w:rsid w:val="00CF0C20"/>
    <w:rsid w:val="00CF33B5"/>
    <w:rsid w:val="00D35BF5"/>
    <w:rsid w:val="00DA4AEB"/>
    <w:rsid w:val="00DE1022"/>
    <w:rsid w:val="00E10B93"/>
    <w:rsid w:val="00E3754C"/>
    <w:rsid w:val="00EA1238"/>
    <w:rsid w:val="00ED6886"/>
    <w:rsid w:val="00EE33B4"/>
    <w:rsid w:val="00F81688"/>
    <w:rsid w:val="12B6569B"/>
    <w:rsid w:val="3F51245E"/>
    <w:rsid w:val="6AF3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Calibri" w:cs="Calibri"/>
      <w:color w:val="00000A"/>
      <w:kern w:val="2"/>
      <w:sz w:val="22"/>
      <w:szCs w:val="22"/>
      <w:lang w:val="ru-RU" w:eastAsia="ar-S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10"/>
    <w:qFormat/>
    <w:uiPriority w:val="99"/>
    <w:pPr>
      <w:tabs>
        <w:tab w:val="clear" w:pos="708"/>
      </w:tabs>
      <w:suppressAutoHyphens w:val="0"/>
      <w:spacing w:after="140"/>
    </w:pPr>
    <w:rPr>
      <w:color w:val="auto"/>
      <w:kern w:val="0"/>
      <w:lang w:eastAsia="en-US"/>
    </w:rPr>
  </w:style>
  <w:style w:type="paragraph" w:styleId="6">
    <w:name w:val="No Spacing"/>
    <w:qFormat/>
    <w:uiPriority w:val="0"/>
    <w:pPr>
      <w:tabs>
        <w:tab w:val="left" w:pos="708"/>
      </w:tabs>
      <w:suppressAutoHyphens/>
      <w:spacing w:after="0" w:line="240" w:lineRule="auto"/>
    </w:pPr>
    <w:rPr>
      <w:rFonts w:ascii="Calibri" w:hAnsi="Calibri" w:eastAsia="Calibri" w:cs="Calibri"/>
      <w:color w:val="00000A"/>
      <w:kern w:val="2"/>
      <w:sz w:val="22"/>
      <w:szCs w:val="22"/>
      <w:lang w:val="ru-RU" w:eastAsia="ar-SA" w:bidi="ar-SA"/>
    </w:rPr>
  </w:style>
  <w:style w:type="paragraph" w:styleId="7">
    <w:name w:val="List Paragraph"/>
    <w:basedOn w:val="1"/>
    <w:qFormat/>
    <w:uiPriority w:val="99"/>
    <w:pPr>
      <w:tabs>
        <w:tab w:val="clear" w:pos="708"/>
      </w:tabs>
      <w:suppressAutoHyphens w:val="0"/>
      <w:spacing w:after="0" w:line="240" w:lineRule="auto"/>
      <w:ind w:left="720"/>
    </w:pPr>
    <w:rPr>
      <w:rFonts w:ascii="Times New Roman" w:hAnsi="Times New Roman" w:eastAsia="Times New Roman" w:cs="Times New Roman"/>
      <w:color w:val="auto"/>
      <w:sz w:val="28"/>
      <w:szCs w:val="28"/>
    </w:rPr>
  </w:style>
  <w:style w:type="paragraph" w:customStyle="1" w:styleId="8">
    <w:name w:val="Оceceбe1e1ыfbfbчf7f7нededыfbfbйe9e91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Times New Roman" w:cs="Calibri"/>
      <w:color w:val="00000A"/>
      <w:kern w:val="2"/>
      <w:sz w:val="22"/>
      <w:szCs w:val="22"/>
      <w:lang w:val="ru-RU" w:eastAsia="ar-SA" w:bidi="ar-SA"/>
    </w:rPr>
  </w:style>
  <w:style w:type="paragraph" w:customStyle="1" w:styleId="9">
    <w:name w:val="WW-Базовый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Calibri" w:cs="Calibri"/>
      <w:color w:val="00000A"/>
      <w:kern w:val="2"/>
      <w:sz w:val="22"/>
      <w:szCs w:val="22"/>
      <w:lang w:val="ru-RU" w:eastAsia="ar-SA" w:bidi="ar-SA"/>
    </w:rPr>
  </w:style>
  <w:style w:type="character" w:customStyle="1" w:styleId="10">
    <w:name w:val="Основной текст Знак"/>
    <w:basedOn w:val="2"/>
    <w:link w:val="5"/>
    <w:qFormat/>
    <w:uiPriority w:val="99"/>
    <w:rPr>
      <w:rFonts w:ascii="Calibri" w:hAnsi="Calibri" w:eastAsia="Calibri" w:cs="Calibri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Calibri" w:cs="Segoe UI"/>
      <w:color w:val="00000A"/>
      <w:kern w:val="2"/>
      <w:sz w:val="18"/>
      <w:szCs w:val="18"/>
      <w:lang w:eastAsia="ar-SA"/>
    </w:rPr>
  </w:style>
  <w:style w:type="paragraph" w:customStyle="1" w:styleId="12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5BDF5-986D-4FBD-9CE4-C3757E1D8A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9</Pages>
  <Words>2024</Words>
  <Characters>11537</Characters>
  <Lines>96</Lines>
  <Paragraphs>27</Paragraphs>
  <TotalTime>0</TotalTime>
  <ScaleCrop>false</ScaleCrop>
  <LinksUpToDate>false</LinksUpToDate>
  <CharactersWithSpaces>13534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2024-09-23T10:25:00Z</dcterms:created>
  <dc:creator>nora.d25@mail.ru</dc:creator>
  <cp:lastModifiedBy>admin</cp:lastModifiedBy>
  <cp:lastPrinted>2025-09-24T09:21:00Z</cp:lastPrinted>
  <dcterms:modified xsi:type="dcterms:W3CDTF">2025-09-24T09:21:13Z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8766119259884319B4D6A3A4159F45E7_12</vt:lpwstr>
  </property>
</Properties>
</file>