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E68D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3E68DF" w:rsidRPr="003E68DF">
        <w:rPr>
          <w:rStyle w:val="a9"/>
        </w:rPr>
        <w:t xml:space="preserve">МУНИЦИПАЛЬНОЕ АВТОНОМНОЕ УЧРЕЖДЕНИЕ КУЛЬТУРЫ "ДВОРЕЦ КУЛЬТУРЫ "МЕТАЛЛУРГ" ЗЛАТОУСТОВСКОГО ГОРОДСКОГО ОКРУГА"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E68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E68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3E68DF" w:rsidRDefault="00F06873" w:rsidP="003E68DF">
      <w:pPr>
        <w:jc w:val="right"/>
        <w:rPr>
          <w:sz w:val="20"/>
        </w:rPr>
      </w:pPr>
      <w:r w:rsidRPr="00F06873">
        <w:t>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4"/>
        <w:gridCol w:w="1209"/>
        <w:gridCol w:w="453"/>
        <w:gridCol w:w="453"/>
        <w:gridCol w:w="604"/>
        <w:gridCol w:w="454"/>
        <w:gridCol w:w="45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756"/>
        <w:gridCol w:w="756"/>
        <w:gridCol w:w="756"/>
        <w:gridCol w:w="756"/>
        <w:gridCol w:w="756"/>
        <w:gridCol w:w="605"/>
        <w:gridCol w:w="454"/>
      </w:tblGrid>
      <w:tr w:rsidR="003E68DF" w:rsidTr="003E68DF">
        <w:trPr>
          <w:divId w:val="1416589614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3E68DF" w:rsidTr="003E68DF">
        <w:trPr>
          <w:divId w:val="1416589614"/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6"/>
                <w:szCs w:val="16"/>
              </w:rPr>
            </w:pPr>
          </w:p>
        </w:tc>
      </w:tr>
      <w:tr w:rsidR="003E68DF" w:rsidTr="003E68DF">
        <w:trPr>
          <w:divId w:val="1416589614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3E68DF">
        <w:trPr>
          <w:divId w:val="1416589614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Балетмейстер-постановщик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Звукорежиссер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Видеоинженер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по культурно-массовому досугу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6" w:name="_GoBack"/>
            <w:bookmarkEnd w:id="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 (37А)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культурно-массовой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культурно-массовой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Фотограф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коммерческим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E68DF">
        <w:trPr>
          <w:divId w:val="14165896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68DF" w:rsidRDefault="003E6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3E68DF">
      <w:pPr>
        <w:jc w:val="right"/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3E68DF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68DF" w:rsidP="009D6532">
            <w:pPr>
              <w:pStyle w:val="aa"/>
            </w:pPr>
            <w:r>
              <w:t>Заместитель директора по административно-хозяйственной деятельности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68DF" w:rsidP="009D6532">
            <w:pPr>
              <w:pStyle w:val="aa"/>
            </w:pPr>
            <w:proofErr w:type="spellStart"/>
            <w:r>
              <w:t>Парунова</w:t>
            </w:r>
            <w:proofErr w:type="spellEnd"/>
            <w:r>
              <w:t xml:space="preserve"> Татьяна Александровна 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E68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E68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68DF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E68DF" w:rsidP="009D6532">
            <w:pPr>
              <w:pStyle w:val="aa"/>
            </w:pPr>
            <w:proofErr w:type="spellStart"/>
            <w:r>
              <w:t>Чулпанова</w:t>
            </w:r>
            <w:proofErr w:type="spellEnd"/>
            <w:r>
              <w:t xml:space="preserve"> Ульяна Андреевна 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E68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E68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E68DF" w:rsidRPr="003E68DF" w:rsidTr="003E68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  <w:r>
              <w:t>Коношенко Александр Васильевич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68DF" w:rsidRPr="003E68DF" w:rsidRDefault="003E68DF" w:rsidP="009D6532">
            <w:pPr>
              <w:pStyle w:val="aa"/>
            </w:pPr>
          </w:p>
        </w:tc>
      </w:tr>
      <w:tr w:rsidR="003E68DF" w:rsidRPr="003E68DF" w:rsidTr="003E68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  <w:r w:rsidRPr="003E68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  <w:r w:rsidRPr="003E68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  <w:r w:rsidRPr="003E68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E68DF" w:rsidRPr="003E68DF" w:rsidRDefault="003E68DF" w:rsidP="009D6532">
            <w:pPr>
              <w:pStyle w:val="aa"/>
              <w:rPr>
                <w:vertAlign w:val="superscript"/>
              </w:rPr>
            </w:pPr>
            <w:r w:rsidRPr="003E68D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E68DF" w:rsidTr="003E68D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68DF" w:rsidRDefault="003E68DF" w:rsidP="002743B5">
            <w:pPr>
              <w:pStyle w:val="aa"/>
            </w:pPr>
            <w:r w:rsidRPr="003E68DF">
              <w:t>3315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68D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68D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68D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68DF" w:rsidRDefault="003E68DF" w:rsidP="002743B5">
            <w:pPr>
              <w:pStyle w:val="aa"/>
            </w:pPr>
            <w:proofErr w:type="spellStart"/>
            <w:r w:rsidRPr="003E68DF">
              <w:t>Сибиева</w:t>
            </w:r>
            <w:proofErr w:type="spellEnd"/>
            <w:r w:rsidRPr="003E68DF">
              <w:t xml:space="preserve"> </w:t>
            </w:r>
            <w:proofErr w:type="spellStart"/>
            <w:r w:rsidRPr="003E68DF">
              <w:t>Гульнур</w:t>
            </w:r>
            <w:proofErr w:type="spellEnd"/>
            <w:r w:rsidRPr="003E68DF">
              <w:t xml:space="preserve"> </w:t>
            </w:r>
            <w:proofErr w:type="spellStart"/>
            <w:r w:rsidRPr="003E68DF">
              <w:t>Хуснулловна</w:t>
            </w:r>
            <w:proofErr w:type="spellEnd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E68D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E68DF" w:rsidRDefault="002743B5" w:rsidP="002743B5">
            <w:pPr>
              <w:pStyle w:val="aa"/>
            </w:pPr>
          </w:p>
        </w:tc>
      </w:tr>
      <w:tr w:rsidR="002743B5" w:rsidRPr="003E68DF" w:rsidTr="003E68D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E68DF" w:rsidRDefault="003E68DF" w:rsidP="002743B5">
            <w:pPr>
              <w:pStyle w:val="aa"/>
              <w:rPr>
                <w:b/>
                <w:vertAlign w:val="superscript"/>
              </w:rPr>
            </w:pPr>
            <w:r w:rsidRPr="003E68D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E68D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E68DF" w:rsidRDefault="003E68DF" w:rsidP="002743B5">
            <w:pPr>
              <w:pStyle w:val="aa"/>
              <w:rPr>
                <w:b/>
                <w:vertAlign w:val="superscript"/>
              </w:rPr>
            </w:pPr>
            <w:r w:rsidRPr="003E68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E68D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E68DF" w:rsidRDefault="003E68DF" w:rsidP="002743B5">
            <w:pPr>
              <w:pStyle w:val="aa"/>
              <w:rPr>
                <w:b/>
                <w:vertAlign w:val="superscript"/>
              </w:rPr>
            </w:pPr>
            <w:r w:rsidRPr="003E68D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3E68D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E68DF" w:rsidRDefault="003E68DF" w:rsidP="002743B5">
            <w:pPr>
              <w:pStyle w:val="aa"/>
              <w:rPr>
                <w:vertAlign w:val="superscript"/>
              </w:rPr>
            </w:pPr>
            <w:r w:rsidRPr="003E68D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3016" w:rsidRDefault="005D3016" w:rsidP="003E68DF">
      <w:r>
        <w:separator/>
      </w:r>
    </w:p>
  </w:endnote>
  <w:endnote w:type="continuationSeparator" w:id="0">
    <w:p w:rsidR="005D3016" w:rsidRDefault="005D3016" w:rsidP="003E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3016" w:rsidRDefault="005D3016" w:rsidP="003E68DF">
      <w:r>
        <w:separator/>
      </w:r>
    </w:p>
  </w:footnote>
  <w:footnote w:type="continuationSeparator" w:id="0">
    <w:p w:rsidR="005D3016" w:rsidRDefault="005D3016" w:rsidP="003E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68DF" w:rsidRDefault="003E68D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450103, Россия, Республика Башкортостан, г. Уфа, ул. Степана Кувыкина, д. 11/2, Литер А, помещение 11, 28"/>
    <w:docVar w:name="att_org_dop" w:val="Общество с ограниченной ответственностью &quot;Аналитик Эксперт&quot; _x000d__x000a_450106, Российская Федерация, Республика Башкортостан, г. Уфа, ул. Степана Кувыкина, дом 17, литер А, офис 12_x000d__x000a_Испытательная лаборатория Общества с ограниченной ответственностью &quot;Аналитик Эксперт&quot; _x000d__x000a_(ИЛ ООО «Аналитик Эксперт»)_x000d__x000a_450103, Россия, Республика Башкортостан, г. Уфа, ул. Степана Кувыкина, д. 11/2, Литер А, помещение 11, 28; тел.: +7 (347) 246-95-85; эл. почта: soutufa@mail.ru"/>
    <w:docVar w:name="att_org_name" w:val="Общество с ограниченной ответственностью &quot;Аналитик Эксперт&quot;"/>
    <w:docVar w:name="att_org_reg_date" w:val="11.11.2019"/>
    <w:docVar w:name="att_org_reg_num" w:val="597"/>
    <w:docVar w:name="boss_fio" w:val="Песков Николай Юрьевич"/>
    <w:docVar w:name="ceh_info" w:val="МУНИЦИПАЛЬНОЕ АВТОНОМНОЕ УЧРЕЖДЕНИЕ КУЛЬТУРЫ &quot;ДВОРЕЦ КУЛЬТУРЫ &quot;МЕТАЛЛУРГ&quot; ЗЛАТОУСТОВСКОГО ГОРОДСКОГО ОКРУГА&quot; "/>
    <w:docVar w:name="doc_name" w:val="Документ3"/>
    <w:docVar w:name="doc_type" w:val="5"/>
    <w:docVar w:name="fill_date" w:val="       "/>
    <w:docVar w:name="org_guid" w:val="379BF276BE454C45A3BFA62E06EEA73B"/>
    <w:docVar w:name="org_id" w:val="33"/>
    <w:docVar w:name="org_name" w:val="     "/>
    <w:docVar w:name="pers_guids" w:val="6325F68BA3EF42AD9DA698D4A4FB6DD7@014-236-171 04"/>
    <w:docVar w:name="pers_snils" w:val="6325F68BA3EF42AD9DA698D4A4FB6DD7@014-236-171 04"/>
    <w:docVar w:name="podr_id" w:val="org_33"/>
    <w:docVar w:name="pred_dolg" w:val="Заместитель директора по административно-хозяйственной деятельности"/>
    <w:docVar w:name="pred_fio" w:val="Парунова Татьяна Александровна "/>
    <w:docVar w:name="prikaz_sout" w:val="817"/>
    <w:docVar w:name="rbtd_adr" w:val="     "/>
    <w:docVar w:name="rbtd_name" w:val="МУНИЦИПАЛЬНОЕ АВТОНОМНОЕ УЧРЕЖДЕНИЕ КУЛЬТУРЫ &quot;ДВОРЕЦ КУЛЬТУРЫ &quot;МЕТАЛЛУРГ&quot; ЗЛАТОУСТОВСКОГО ГОРОДСКОГО ОКРУГА&quot; "/>
    <w:docVar w:name="step_test" w:val="54"/>
    <w:docVar w:name="sv_docs" w:val="1"/>
  </w:docVars>
  <w:rsids>
    <w:rsidRoot w:val="003E68DF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68DF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3016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5EB7-204E-4537-AAD8-58196713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E68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E68DF"/>
    <w:rPr>
      <w:sz w:val="24"/>
    </w:rPr>
  </w:style>
  <w:style w:type="paragraph" w:styleId="ad">
    <w:name w:val="footer"/>
    <w:basedOn w:val="a"/>
    <w:link w:val="ae"/>
    <w:rsid w:val="003E68D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E68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1</cp:revision>
  <dcterms:created xsi:type="dcterms:W3CDTF">2024-12-02T14:25:00Z</dcterms:created>
  <dcterms:modified xsi:type="dcterms:W3CDTF">2024-12-02T14:27:00Z</dcterms:modified>
</cp:coreProperties>
</file>