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93" w:rsidRPr="00742593" w:rsidRDefault="00742593" w:rsidP="0074259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2593">
        <w:rPr>
          <w:rFonts w:ascii="Times New Roman" w:hAnsi="Times New Roman" w:cs="Times New Roman"/>
          <w:sz w:val="28"/>
          <w:szCs w:val="28"/>
          <w:lang w:eastAsia="ru-RU"/>
        </w:rPr>
        <w:t>ПОЛОЖЕНИЕ О ШКОЛЬНОЙ ФОРМЕ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>И ВНЕШНЕМ ВИДЕ УЧАЩИХСЯ</w:t>
      </w:r>
    </w:p>
    <w:p w:rsidR="00742593" w:rsidRDefault="00742593" w:rsidP="00742593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7425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</w:p>
    <w:p w:rsidR="00E85125" w:rsidRPr="00742593" w:rsidRDefault="00742593" w:rsidP="00742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1.1. </w:t>
      </w:r>
      <w:proofErr w:type="gramStart"/>
      <w:r w:rsidRPr="00742593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составлено на основании Федерального закона от 29.12.2012 года № 2736-ФЗ «Об образовании в Российской Федерации», приказа министерства образования и науки Краснодарского края от 23.05.2013 года № 2805 «Об утверждении Примерных единых требований к одежде обучающихся по образовательным программам начального общего, основного общего и среднего общего образования», «Гигиенических требований к одежде детей, подростков и взрослых, товарам детского ассортимента и материалам для</w:t>
      </w:r>
      <w:proofErr w:type="gramEnd"/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 изделий (изделиям), контактирующим с кожей человека. Сан </w:t>
      </w:r>
      <w:proofErr w:type="spellStart"/>
      <w:r w:rsidRPr="00742593">
        <w:rPr>
          <w:rFonts w:ascii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 2.4.7/1.1.1286-03», утвержденным постановлением Главного государственного санитарного врача Российской Федерации от 17.04.2003 г. № 51, Устава МБОУ СОШ № 1 ст. Павловской.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>1.2. Настоящее Положение является локальным актом школы и обязательно для выполнения сотрудниками, обучающимися и их родителями (законным представителям).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1.3. Настоящим Положением устанавливается определение школьной формы как одного из способов создания деловой атмосферы, необходимой для учебных занятий. </w:t>
      </w:r>
      <w:proofErr w:type="gramStart"/>
      <w:r w:rsidRPr="00742593">
        <w:rPr>
          <w:rFonts w:ascii="Times New Roman" w:hAnsi="Times New Roman" w:cs="Times New Roman"/>
          <w:sz w:val="28"/>
          <w:szCs w:val="28"/>
          <w:lang w:eastAsia="ru-RU"/>
        </w:rPr>
        <w:t>Форма обеспечивает обучающихся удобной и эстетической одеждой в повседневной школьной жизни, устраняет признаки социального, имущественного и религиозного различия между обучающимися, предупреждает возникновение у обучающихся психологического дискомфорта перед сверстниками, укрепляет общий имидж школы, формирования школьной идентичности.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>1.4.</w:t>
      </w:r>
      <w:proofErr w:type="gramEnd"/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Настоящим Положением устанавливаются определения школьной </w:t>
      </w:r>
      <w:proofErr w:type="gramStart"/>
      <w:r w:rsidRPr="00742593">
        <w:rPr>
          <w:rFonts w:ascii="Times New Roman" w:hAnsi="Times New Roman" w:cs="Times New Roman"/>
          <w:sz w:val="28"/>
          <w:szCs w:val="28"/>
          <w:lang w:eastAsia="ru-RU"/>
        </w:rPr>
        <w:t>формы</w:t>
      </w:r>
      <w:proofErr w:type="gramEnd"/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 и устанавливается порядок ее ношения для обучающихся 1 — 11 классов.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1.5. </w:t>
      </w:r>
      <w:proofErr w:type="gramStart"/>
      <w:r w:rsidRPr="00742593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учащимися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>1.6. Настоящее положение вступает в силу с 1 сентября 2013 года.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425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Общие принципы создания внешнего вида.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2.1. </w:t>
      </w:r>
      <w:proofErr w:type="gramStart"/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Аккуратность и опрятность: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одежда должна быть обязательно чистой, свежей, выглаженной;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обувь должна быть чистой;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внешний вид должен соответствовать общепринятым в обществе нормам делового стиля и исключать вызывающие детали: волосы, лицо и руки должны быть чистыми и ухоженными, используемые и дезодорирующие средства должны иметь легкий и нейтральный запах.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>2.2.</w:t>
      </w:r>
      <w:proofErr w:type="gramEnd"/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 Сдержанность: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одно из главных правил делового человека при выборе одежды, обуви, при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использовании парфюмерных и косметических средств — сдержанность и умеренность;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основной стандарт одежды для всех </w:t>
      </w:r>
      <w:r w:rsidR="006648E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48E0">
        <w:rPr>
          <w:rFonts w:ascii="Times New Roman" w:hAnsi="Times New Roman" w:cs="Times New Roman"/>
          <w:sz w:val="28"/>
          <w:szCs w:val="28"/>
          <w:lang w:eastAsia="ru-RU"/>
        </w:rPr>
        <w:t>школьная форма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2.3.К </w:t>
      </w:r>
      <w:r w:rsidR="006648E0">
        <w:rPr>
          <w:rFonts w:ascii="Times New Roman" w:hAnsi="Times New Roman" w:cs="Times New Roman"/>
          <w:sz w:val="28"/>
          <w:szCs w:val="28"/>
          <w:lang w:eastAsia="ru-RU"/>
        </w:rPr>
        <w:t xml:space="preserve">школьной форме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 не относятся следующие варианты: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2.3.1. одежды и обуви: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спортивная одежда и обувь (спортивный костюм или его детали);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джинсы;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одежда для активного отдыха (шорты, толстовки, майки и футболки с символикой и </w:t>
      </w:r>
      <w:proofErr w:type="spellStart"/>
      <w:r w:rsidRPr="00742593">
        <w:rPr>
          <w:rFonts w:ascii="Times New Roman" w:hAnsi="Times New Roman" w:cs="Times New Roman"/>
          <w:sz w:val="28"/>
          <w:szCs w:val="28"/>
          <w:lang w:eastAsia="ru-RU"/>
        </w:rPr>
        <w:t>тп</w:t>
      </w:r>
      <w:proofErr w:type="spellEnd"/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.);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пляжная одежда и обувь;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одежда бельевого стиля;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прозрачные платья, юбки и блузки, в том числе одежда с прозрачными вставками;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>• декольтированные платья и блузки (открыт</w:t>
      </w:r>
      <w:proofErr w:type="gramStart"/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- образный вырез груди, заметно нижнее белье и т. п.);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вечерние туалеты;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слишком короткие блузки, открывающие часть живота или спины;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одежда из кожи (кожзаменителя), плащевой ткани;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сильно облегающие (обтягивающие) фигуру брюки, платья, юбки;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>• туфли на чрезмерно высоком каблуке</w:t>
      </w:r>
      <w:proofErr w:type="gramStart"/>
      <w:r w:rsidRPr="0074259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Pr="0074259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ысокие сапоги-ботфорты.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2.3.2. волос: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экстравагантные стрижки и прически;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окрашивание волос в яркие, неестественные оттенки.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2.3.3. маникюра: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маникюр ярких экстравагантных тонов;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маникюр с дизайном в ярких тонах;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2.3.3. макияжа: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вечерние варианты макияжа с использованием ярких, насыщенных цветов;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2.3.4. украшений: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массивные серьги, броши кулоны, кольца;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spellStart"/>
      <w:r w:rsidRPr="00742593">
        <w:rPr>
          <w:rFonts w:ascii="Times New Roman" w:hAnsi="Times New Roman" w:cs="Times New Roman"/>
          <w:sz w:val="28"/>
          <w:szCs w:val="28"/>
          <w:lang w:eastAsia="ru-RU"/>
        </w:rPr>
        <w:t>пирсинг</w:t>
      </w:r>
      <w:proofErr w:type="spellEnd"/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аксессуары с травмирующей фурнитурой, символикой асоциальных неформальных молодежных объединений, а также пропагандирующие </w:t>
      </w:r>
      <w:proofErr w:type="spellStart"/>
      <w:r w:rsidRPr="00742593">
        <w:rPr>
          <w:rFonts w:ascii="Times New Roman" w:hAnsi="Times New Roman" w:cs="Times New Roman"/>
          <w:sz w:val="28"/>
          <w:szCs w:val="28"/>
          <w:lang w:eastAsia="ru-RU"/>
        </w:rPr>
        <w:t>психоактивные</w:t>
      </w:r>
      <w:proofErr w:type="spellEnd"/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 вещества и противоправное поведение.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425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Требования к школьной форме.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>3.1. Стиль одежды - деловой, классический.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>3.2. Одежда должна соответствовать погоде и месту проведения учебных занятий, температурному режиму в помещении.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3.3. Школьная форма подразделяется на </w:t>
      </w:r>
      <w:proofErr w:type="gramStart"/>
      <w:r w:rsidRPr="00742593">
        <w:rPr>
          <w:rFonts w:ascii="Times New Roman" w:hAnsi="Times New Roman" w:cs="Times New Roman"/>
          <w:sz w:val="28"/>
          <w:szCs w:val="28"/>
          <w:lang w:eastAsia="ru-RU"/>
        </w:rPr>
        <w:t>повседневную</w:t>
      </w:r>
      <w:proofErr w:type="gramEnd"/>
      <w:r w:rsidRPr="00742593">
        <w:rPr>
          <w:rFonts w:ascii="Times New Roman" w:hAnsi="Times New Roman" w:cs="Times New Roman"/>
          <w:sz w:val="28"/>
          <w:szCs w:val="28"/>
          <w:lang w:eastAsia="ru-RU"/>
        </w:rPr>
        <w:t>, парадную и спортивную.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3.4. </w:t>
      </w:r>
      <w:proofErr w:type="gramStart"/>
      <w:r w:rsidRPr="00742593">
        <w:rPr>
          <w:rFonts w:ascii="Times New Roman" w:hAnsi="Times New Roman" w:cs="Times New Roman"/>
          <w:sz w:val="28"/>
          <w:szCs w:val="28"/>
          <w:lang w:eastAsia="ru-RU"/>
        </w:rPr>
        <w:t>Повседневная: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>мальчики, юноши — пиджак,</w:t>
      </w:r>
      <w:r w:rsidR="006648E0">
        <w:rPr>
          <w:rFonts w:ascii="Times New Roman" w:hAnsi="Times New Roman" w:cs="Times New Roman"/>
          <w:sz w:val="28"/>
          <w:szCs w:val="28"/>
          <w:lang w:eastAsia="ru-RU"/>
        </w:rPr>
        <w:t xml:space="preserve"> бордовый жилет,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 брюки, мужская сорочка (рубашка), туфли.</w:t>
      </w:r>
      <w:proofErr w:type="gramEnd"/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 Рубашки однотонные светлых тонов. Пиджак, брюки черного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цвета. Жилет</w:t>
      </w:r>
      <w:r w:rsidR="006648E0">
        <w:rPr>
          <w:rFonts w:ascii="Times New Roman" w:hAnsi="Times New Roman" w:cs="Times New Roman"/>
          <w:sz w:val="28"/>
          <w:szCs w:val="28"/>
          <w:lang w:eastAsia="ru-RU"/>
        </w:rPr>
        <w:t xml:space="preserve"> бордовый</w:t>
      </w:r>
      <w:proofErr w:type="gramStart"/>
      <w:r w:rsidR="006648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 пуловер (свитер) однотонный без рисунков и без надписей;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девочки, девушки — пиджак и юбка (брюки), блузка. Блузки однотонные светлых тонов. Пиджак, брюки </w:t>
      </w:r>
      <w:r w:rsidR="006648E0">
        <w:rPr>
          <w:rFonts w:ascii="Times New Roman" w:hAnsi="Times New Roman" w:cs="Times New Roman"/>
          <w:sz w:val="28"/>
          <w:szCs w:val="28"/>
          <w:lang w:eastAsia="ru-RU"/>
        </w:rPr>
        <w:t xml:space="preserve">темно-серого или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черного цвета. </w:t>
      </w:r>
      <w:r w:rsidR="006648E0">
        <w:rPr>
          <w:rFonts w:ascii="Times New Roman" w:hAnsi="Times New Roman" w:cs="Times New Roman"/>
          <w:sz w:val="28"/>
          <w:szCs w:val="28"/>
          <w:lang w:eastAsia="ru-RU"/>
        </w:rPr>
        <w:t>Юбка комбинированная</w:t>
      </w:r>
      <w:proofErr w:type="gramStart"/>
      <w:r w:rsidR="006648E0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6648E0">
        <w:rPr>
          <w:rFonts w:ascii="Times New Roman" w:hAnsi="Times New Roman" w:cs="Times New Roman"/>
          <w:sz w:val="28"/>
          <w:szCs w:val="28"/>
          <w:lang w:eastAsia="ru-RU"/>
        </w:rPr>
        <w:t xml:space="preserve"> бордо и шотландка.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t>Жилет</w:t>
      </w:r>
      <w:r w:rsidR="006648E0">
        <w:rPr>
          <w:rFonts w:ascii="Times New Roman" w:hAnsi="Times New Roman" w:cs="Times New Roman"/>
          <w:sz w:val="28"/>
          <w:szCs w:val="28"/>
          <w:lang w:eastAsia="ru-RU"/>
        </w:rPr>
        <w:t xml:space="preserve"> бордовый</w:t>
      </w:r>
      <w:proofErr w:type="gramStart"/>
      <w:r w:rsidR="006648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 пуловер (свитер) однотонный без рисунков и без надписей.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>3.5. Парадная форма: Во время праздников все надевают белые блузки (рубашки)- это считается парадной формой.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3.6. Спортивная форма. Спортивная форма включает </w:t>
      </w:r>
      <w:r w:rsidR="006648E0">
        <w:rPr>
          <w:rFonts w:ascii="Times New Roman" w:hAnsi="Times New Roman" w:cs="Times New Roman"/>
          <w:sz w:val="28"/>
          <w:szCs w:val="28"/>
          <w:lang w:eastAsia="ru-RU"/>
        </w:rPr>
        <w:t xml:space="preserve">однотонную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t xml:space="preserve"> футболку, спортивные шорты или спортивные брюки или спортивный костюм. Спортивная обувь: кеды, спортивные тапки или кроссовки. Форма должна соответствовать погоде и месту проведения физкультурных занятий.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3.7. Педагогический состав работников школы должен показывать пример своим воспитанникам, выдерживать деловой стиль в своей повседневной одежде.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425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Права и обязанности учащихся.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4.1. Учащийся обязан носить повседневную школьную форму ежедневно.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4.2. Содержать форму в чистоте, относится к ней бережно. Спортивная форма в дни уроков физической культуры приносится учащимися с собой.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>4.3. В дни проведения торжественных линеек, праздников школьники надевают белые блузки (девочки, девушки), рубашки (мальчики, юноши).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4.4. Ученик имеет право самостоятельно подбирать рубашки, блузки, аксессуары, к школьному костюму в повседневной жизни.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4.5. Допускается ношение в холодное время года джемперов, свитеров и пуловеров неярких цветов.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4.6. Классным коллективам рекомендуется выбрать единый стиль и одинаковую цветовую гамму.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>4.8. Ученики школы обязаны выполнять все пункты данного положения.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425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Обязанности родителей (законных представителей).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>5.1. Приобрести обучающимся школьную форму, согласно условиям данного положения до начала учебного года, делать это по мере необходимости, вплоть до окончания обучающимся школы.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>5.2. Контролировать внешний вид учащихся перед выходом в школу в строгом соответствии с требованиями Положения.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>5.3. Выполнять все пункты данного положения.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425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Меры административного воздействия.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6.1. Данный локальный акт является приложением к Уставу школы и подлежит обязательному исполнению учащимися и другими работниками школы.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6.2. Несоблюдение данного Положения является нарушением Устава школы и Правил поведения для учащихся школы.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6.3. О случае явки учащихся без школьной формы и нарушением данного положения родители должны быть поставлены в известность классным руководителем в течение учебного дня. </w:t>
      </w:r>
      <w:r w:rsidRPr="00742593">
        <w:rPr>
          <w:rFonts w:ascii="Times New Roman" w:hAnsi="Times New Roman" w:cs="Times New Roman"/>
          <w:sz w:val="28"/>
          <w:szCs w:val="28"/>
          <w:lang w:eastAsia="ru-RU"/>
        </w:rPr>
        <w:br/>
        <w:t>6.4. За нарушение данного Положения Устава школы учащиеся могут быть подвергнуты дисциплинарной ответственности и общественному порицанию.</w:t>
      </w:r>
    </w:p>
    <w:sectPr w:rsidR="00E85125" w:rsidRPr="00742593" w:rsidSect="0074259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593"/>
    <w:rsid w:val="006648E0"/>
    <w:rsid w:val="00742593"/>
    <w:rsid w:val="00846632"/>
    <w:rsid w:val="00E8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5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1012</Words>
  <Characters>5772</Characters>
  <Application>Microsoft Office Word</Application>
  <DocSecurity>0</DocSecurity>
  <Lines>48</Lines>
  <Paragraphs>13</Paragraphs>
  <ScaleCrop>false</ScaleCrop>
  <Company>Microsoft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2013-09-18T10:03:00Z</cp:lastPrinted>
  <dcterms:created xsi:type="dcterms:W3CDTF">2013-09-18T10:00:00Z</dcterms:created>
  <dcterms:modified xsi:type="dcterms:W3CDTF">2013-10-14T08:17:00Z</dcterms:modified>
</cp:coreProperties>
</file>