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BD" w:rsidRPr="009C7F01" w:rsidRDefault="00412DA4" w:rsidP="00C313E1">
      <w:pPr>
        <w:tabs>
          <w:tab w:val="left" w:pos="284"/>
        </w:tabs>
        <w:ind w:left="-284" w:firstLine="142"/>
        <w:jc w:val="center"/>
        <w:rPr>
          <w:rFonts w:ascii="Times New Roman CYR" w:hAnsi="Times New Roman CYR" w:cs="Times New Roman CYR"/>
          <w:sz w:val="32"/>
          <w:szCs w:val="32"/>
        </w:rPr>
      </w:pPr>
      <w:proofErr w:type="gramStart"/>
      <w:r>
        <w:rPr>
          <w:rFonts w:ascii="Times New Roman CYR" w:hAnsi="Times New Roman CYR" w:cs="Times New Roman CYR"/>
          <w:sz w:val="32"/>
          <w:szCs w:val="32"/>
          <w:lang w:val="en-US"/>
        </w:rPr>
        <w:t>t</w:t>
      </w:r>
      <w:proofErr w:type="gramEnd"/>
    </w:p>
    <w:p w:rsidR="00C313E1" w:rsidRDefault="00140307" w:rsidP="00C313E1">
      <w:pPr>
        <w:tabs>
          <w:tab w:val="left" w:pos="284"/>
        </w:tabs>
        <w:ind w:left="-284" w:firstLine="142"/>
        <w:jc w:val="center"/>
        <w:rPr>
          <w:rStyle w:val="Zag11"/>
          <w:rFonts w:eastAsia="@Arial Unicode MS"/>
          <w:b/>
          <w:sz w:val="28"/>
          <w:szCs w:val="28"/>
        </w:rPr>
      </w:pPr>
      <w:r w:rsidRPr="00140307">
        <w:rPr>
          <w:rStyle w:val="Zag11"/>
          <w:rFonts w:eastAsia="@Arial Unicode MS"/>
          <w:b/>
          <w:sz w:val="28"/>
          <w:szCs w:val="28"/>
        </w:rPr>
        <w:t xml:space="preserve">                  </w:t>
      </w: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C313E1" w:rsidRDefault="00C313E1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Default="00813C14" w:rsidP="00C313E1">
      <w:pPr>
        <w:jc w:val="center"/>
        <w:rPr>
          <w:b/>
          <w:bCs/>
          <w:sz w:val="28"/>
          <w:szCs w:val="28"/>
        </w:rPr>
      </w:pPr>
    </w:p>
    <w:p w:rsidR="00813C14" w:rsidRPr="00987334" w:rsidRDefault="00813C14" w:rsidP="00987334">
      <w:pPr>
        <w:rPr>
          <w:b/>
          <w:bCs/>
          <w:sz w:val="28"/>
          <w:szCs w:val="28"/>
        </w:rPr>
      </w:pPr>
    </w:p>
    <w:p w:rsidR="00904FBD" w:rsidRPr="00987334" w:rsidRDefault="00904FBD" w:rsidP="00C313E1">
      <w:pPr>
        <w:jc w:val="center"/>
        <w:rPr>
          <w:b/>
          <w:bCs/>
          <w:sz w:val="28"/>
          <w:szCs w:val="28"/>
        </w:rPr>
      </w:pPr>
    </w:p>
    <w:p w:rsidR="00507E31" w:rsidRPr="00507E31" w:rsidRDefault="00987334" w:rsidP="00507E31">
      <w:pPr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по адыгейскому языку</w:t>
      </w:r>
      <w:r w:rsidR="00507E31" w:rsidRPr="00507E31">
        <w:rPr>
          <w:sz w:val="24"/>
          <w:szCs w:val="24"/>
        </w:rPr>
        <w:t xml:space="preserve"> для 1 класса составлена в соответствии с</w:t>
      </w:r>
      <w:proofErr w:type="gramStart"/>
      <w:r w:rsidR="00507E31" w:rsidRPr="00507E31">
        <w:rPr>
          <w:sz w:val="24"/>
          <w:szCs w:val="24"/>
        </w:rPr>
        <w:t xml:space="preserve"> :</w:t>
      </w:r>
      <w:proofErr w:type="gramEnd"/>
    </w:p>
    <w:p w:rsidR="00507E31" w:rsidRPr="00507E31" w:rsidRDefault="00507E31" w:rsidP="00DF0726">
      <w:pPr>
        <w:rPr>
          <w:sz w:val="24"/>
          <w:szCs w:val="24"/>
        </w:rPr>
      </w:pPr>
      <w:r w:rsidRPr="00507E31">
        <w:rPr>
          <w:sz w:val="24"/>
          <w:szCs w:val="24"/>
        </w:rPr>
        <w:t xml:space="preserve">-Федеральным </w:t>
      </w:r>
      <w:r w:rsidR="00DF0726">
        <w:rPr>
          <w:sz w:val="24"/>
          <w:szCs w:val="24"/>
        </w:rPr>
        <w:t xml:space="preserve">государственным </w:t>
      </w:r>
      <w:r w:rsidRPr="00507E31">
        <w:rPr>
          <w:sz w:val="24"/>
          <w:szCs w:val="24"/>
        </w:rPr>
        <w:t>образовательным стандартом начального общего  образования;</w:t>
      </w:r>
    </w:p>
    <w:p w:rsidR="00507E31" w:rsidRPr="00507E31" w:rsidRDefault="00507E31" w:rsidP="00DF0726">
      <w:pPr>
        <w:rPr>
          <w:sz w:val="24"/>
          <w:szCs w:val="24"/>
        </w:rPr>
      </w:pPr>
      <w:r w:rsidRPr="00507E31">
        <w:rPr>
          <w:sz w:val="24"/>
          <w:szCs w:val="24"/>
        </w:rPr>
        <w:t xml:space="preserve">-Основной образовательной программой НОО МБОУ «СОШ №7 им. </w:t>
      </w:r>
      <w:proofErr w:type="spellStart"/>
      <w:r w:rsidRPr="00507E31">
        <w:rPr>
          <w:sz w:val="24"/>
          <w:szCs w:val="24"/>
        </w:rPr>
        <w:t>Н.Т.Джаримока</w:t>
      </w:r>
      <w:proofErr w:type="spellEnd"/>
      <w:r w:rsidRPr="00507E31">
        <w:rPr>
          <w:sz w:val="24"/>
          <w:szCs w:val="24"/>
        </w:rPr>
        <w:t>»</w:t>
      </w:r>
    </w:p>
    <w:p w:rsidR="00507E31" w:rsidRPr="00507E31" w:rsidRDefault="00507E31" w:rsidP="00DF0726">
      <w:pPr>
        <w:rPr>
          <w:sz w:val="24"/>
          <w:szCs w:val="24"/>
        </w:rPr>
      </w:pPr>
      <w:r w:rsidRPr="00507E31">
        <w:rPr>
          <w:sz w:val="24"/>
          <w:szCs w:val="24"/>
        </w:rPr>
        <w:t xml:space="preserve"> а. </w:t>
      </w:r>
      <w:proofErr w:type="spellStart"/>
      <w:r w:rsidRPr="00507E31">
        <w:rPr>
          <w:sz w:val="24"/>
          <w:szCs w:val="24"/>
        </w:rPr>
        <w:t>Джиджихабль</w:t>
      </w:r>
      <w:proofErr w:type="spellEnd"/>
      <w:r w:rsidRPr="00507E31">
        <w:rPr>
          <w:sz w:val="24"/>
          <w:szCs w:val="24"/>
        </w:rPr>
        <w:t>;</w:t>
      </w:r>
    </w:p>
    <w:p w:rsidR="00507E31" w:rsidRPr="00507E31" w:rsidRDefault="00507E31" w:rsidP="00DF0726">
      <w:pPr>
        <w:rPr>
          <w:b/>
          <w:sz w:val="24"/>
          <w:szCs w:val="24"/>
        </w:rPr>
      </w:pPr>
      <w:r w:rsidRPr="00507E31">
        <w:rPr>
          <w:sz w:val="24"/>
          <w:szCs w:val="24"/>
        </w:rPr>
        <w:t xml:space="preserve">-Учебным планом МБОУ «СОШ №7 им. Н.Т. </w:t>
      </w:r>
      <w:proofErr w:type="spellStart"/>
      <w:r w:rsidRPr="00507E31">
        <w:rPr>
          <w:sz w:val="24"/>
          <w:szCs w:val="24"/>
        </w:rPr>
        <w:t>Джаримока</w:t>
      </w:r>
      <w:proofErr w:type="spellEnd"/>
      <w:r w:rsidRPr="00507E31">
        <w:rPr>
          <w:sz w:val="24"/>
          <w:szCs w:val="24"/>
        </w:rPr>
        <w:t xml:space="preserve">» а. </w:t>
      </w:r>
      <w:proofErr w:type="spellStart"/>
      <w:r w:rsidRPr="00507E31">
        <w:rPr>
          <w:sz w:val="24"/>
          <w:szCs w:val="24"/>
        </w:rPr>
        <w:t>Джиджихабль</w:t>
      </w:r>
      <w:proofErr w:type="spellEnd"/>
      <w:r w:rsidRPr="00507E31">
        <w:rPr>
          <w:b/>
          <w:sz w:val="24"/>
          <w:szCs w:val="24"/>
        </w:rPr>
        <w:t>.</w:t>
      </w:r>
    </w:p>
    <w:p w:rsidR="00904FBD" w:rsidRPr="00507E31" w:rsidRDefault="00904FBD" w:rsidP="00DF0726">
      <w:pPr>
        <w:rPr>
          <w:b/>
          <w:bCs/>
          <w:sz w:val="24"/>
          <w:szCs w:val="24"/>
        </w:rPr>
      </w:pPr>
    </w:p>
    <w:p w:rsidR="00FA37E8" w:rsidRPr="00507E31" w:rsidRDefault="00FA37E8" w:rsidP="00FA37E8">
      <w:pPr>
        <w:rPr>
          <w:rFonts w:eastAsia="@Arial Unicode MS"/>
          <w:sz w:val="24"/>
          <w:szCs w:val="24"/>
        </w:rPr>
      </w:pPr>
    </w:p>
    <w:p w:rsidR="00140307" w:rsidRPr="00507E31" w:rsidRDefault="0006534B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 xml:space="preserve">        </w:t>
      </w:r>
      <w:r w:rsidR="008851C7" w:rsidRPr="00507E31">
        <w:rPr>
          <w:b/>
          <w:sz w:val="24"/>
          <w:szCs w:val="24"/>
        </w:rPr>
        <w:t>Планируемые результаты освоения программы по адыгейскому языку.</w:t>
      </w:r>
    </w:p>
    <w:p w:rsidR="00FA37E8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 xml:space="preserve">       </w:t>
      </w:r>
    </w:p>
    <w:p w:rsidR="00904FBD" w:rsidRPr="00507E31" w:rsidRDefault="00FA37E8" w:rsidP="00904FBD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 xml:space="preserve">          </w:t>
      </w:r>
    </w:p>
    <w:p w:rsidR="00FA37E8" w:rsidRPr="00507E31" w:rsidRDefault="00FA37E8" w:rsidP="00904FBD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 xml:space="preserve">        </w:t>
      </w:r>
      <w:r w:rsidRPr="00507E31">
        <w:rPr>
          <w:iCs/>
          <w:color w:val="000000"/>
          <w:sz w:val="24"/>
          <w:szCs w:val="24"/>
        </w:rPr>
        <w:t xml:space="preserve">     Обучение </w:t>
      </w:r>
      <w:r w:rsidRPr="00507E31">
        <w:rPr>
          <w:bCs/>
          <w:color w:val="000000"/>
          <w:sz w:val="24"/>
          <w:szCs w:val="24"/>
        </w:rPr>
        <w:t>адыгейскому</w:t>
      </w:r>
      <w:r w:rsidRPr="00507E31">
        <w:rPr>
          <w:iCs/>
          <w:color w:val="000000"/>
          <w:sz w:val="24"/>
          <w:szCs w:val="24"/>
        </w:rPr>
        <w:t xml:space="preserve"> языку предполагает развитие и совершенствование коммуникативной компетенции в говорении, </w:t>
      </w:r>
      <w:proofErr w:type="spellStart"/>
      <w:r w:rsidRPr="00507E31">
        <w:rPr>
          <w:iCs/>
          <w:color w:val="000000"/>
          <w:sz w:val="24"/>
          <w:szCs w:val="24"/>
        </w:rPr>
        <w:t>аудировании</w:t>
      </w:r>
      <w:proofErr w:type="spellEnd"/>
      <w:r w:rsidRPr="00507E31">
        <w:rPr>
          <w:iCs/>
          <w:color w:val="000000"/>
          <w:sz w:val="24"/>
          <w:szCs w:val="24"/>
        </w:rPr>
        <w:t xml:space="preserve">, чтении и письме, включающей </w:t>
      </w:r>
      <w:proofErr w:type="gramStart"/>
      <w:r w:rsidRPr="00507E31">
        <w:rPr>
          <w:iCs/>
          <w:color w:val="000000"/>
          <w:sz w:val="24"/>
          <w:szCs w:val="24"/>
        </w:rPr>
        <w:t>языковую</w:t>
      </w:r>
      <w:proofErr w:type="gramEnd"/>
      <w:r w:rsidRPr="00507E31">
        <w:rPr>
          <w:iCs/>
          <w:color w:val="000000"/>
          <w:sz w:val="24"/>
          <w:szCs w:val="24"/>
        </w:rPr>
        <w:t xml:space="preserve"> и </w:t>
      </w:r>
      <w:proofErr w:type="spellStart"/>
      <w:r w:rsidRPr="00507E31">
        <w:rPr>
          <w:iCs/>
          <w:color w:val="000000"/>
          <w:sz w:val="24"/>
          <w:szCs w:val="24"/>
        </w:rPr>
        <w:t>социокультурную</w:t>
      </w:r>
      <w:proofErr w:type="spellEnd"/>
      <w:r w:rsidRPr="00507E31">
        <w:rPr>
          <w:iCs/>
          <w:color w:val="000000"/>
          <w:sz w:val="24"/>
          <w:szCs w:val="24"/>
        </w:rPr>
        <w:t xml:space="preserve"> компетенции, а также развитие учебно-познавательной компетенций. </w:t>
      </w:r>
    </w:p>
    <w:p w:rsidR="00140307" w:rsidRPr="00507E31" w:rsidRDefault="00412207" w:rsidP="00140307">
      <w:pPr>
        <w:pStyle w:val="af0"/>
        <w:rPr>
          <w:sz w:val="24"/>
          <w:szCs w:val="24"/>
        </w:rPr>
      </w:pPr>
      <w:r w:rsidRPr="00507E31">
        <w:rPr>
          <w:b/>
          <w:sz w:val="24"/>
          <w:szCs w:val="24"/>
        </w:rPr>
        <w:t xml:space="preserve">      </w:t>
      </w:r>
      <w:r w:rsidR="00140307" w:rsidRPr="00507E31">
        <w:rPr>
          <w:rStyle w:val="Zag11"/>
          <w:rFonts w:eastAsia="@Arial Unicode MS"/>
          <w:b/>
          <w:bCs/>
          <w:color w:val="000000"/>
          <w:sz w:val="24"/>
          <w:szCs w:val="24"/>
        </w:rPr>
        <w:t xml:space="preserve">  </w:t>
      </w:r>
      <w:r w:rsidR="00140307" w:rsidRPr="00507E31">
        <w:rPr>
          <w:sz w:val="24"/>
          <w:szCs w:val="24"/>
        </w:rPr>
        <w:t xml:space="preserve">Изучение  адыгейского языка в 1  классе дает возможность </w:t>
      </w:r>
      <w:proofErr w:type="gramStart"/>
      <w:r w:rsidR="00140307" w:rsidRPr="00507E31">
        <w:rPr>
          <w:sz w:val="24"/>
          <w:szCs w:val="24"/>
        </w:rPr>
        <w:t>обучающимся</w:t>
      </w:r>
      <w:proofErr w:type="gramEnd"/>
      <w:r w:rsidR="00140307" w:rsidRPr="00507E31">
        <w:rPr>
          <w:sz w:val="24"/>
          <w:szCs w:val="24"/>
        </w:rPr>
        <w:t xml:space="preserve"> достичь следующих результатов в предметном направлении: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Раздел « Коммуникативные умения»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Говорение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 xml:space="preserve">участвовать в диалогах: этикетном, диалоге-расспросе. 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 xml:space="preserve">участвовать в  диалоге, расспрашивая собеседника и отвечая на его вопросы; 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воспроизводить наизусть небольшие произведения детского фольклора;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составить краткую характеристику персонажа;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кратко излагать содержание прочитанного текста.</w:t>
      </w:r>
    </w:p>
    <w:p w:rsidR="002237E2" w:rsidRPr="005E6DCB" w:rsidRDefault="00140307" w:rsidP="00140307">
      <w:pPr>
        <w:pStyle w:val="af0"/>
        <w:rPr>
          <w:b/>
          <w:sz w:val="24"/>
          <w:szCs w:val="24"/>
        </w:rPr>
      </w:pPr>
      <w:proofErr w:type="spellStart"/>
      <w:r w:rsidRPr="00507E31">
        <w:rPr>
          <w:b/>
          <w:sz w:val="24"/>
          <w:szCs w:val="24"/>
        </w:rPr>
        <w:t>Аудирование</w:t>
      </w:r>
      <w:proofErr w:type="spellEnd"/>
      <w:proofErr w:type="gramStart"/>
      <w:r w:rsidR="00412207" w:rsidRPr="00507E31">
        <w:rPr>
          <w:b/>
          <w:sz w:val="24"/>
          <w:szCs w:val="24"/>
        </w:rPr>
        <w:t xml:space="preserve"> .</w:t>
      </w:r>
      <w:proofErr w:type="gramEnd"/>
      <w:r w:rsidR="00412207" w:rsidRPr="00507E31">
        <w:rPr>
          <w:b/>
          <w:sz w:val="24"/>
          <w:szCs w:val="24"/>
        </w:rPr>
        <w:t xml:space="preserve">          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понимать на слух речь учителя, одноклассников, основное содержание доступных по объёму текстов; воспринимать на слух в аудиозаписи основную информацию из сообщений, рассказов, сказок, построенных в основном на знакомом материале.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 xml:space="preserve">Воспринимать на слух </w:t>
      </w:r>
      <w:proofErr w:type="spellStart"/>
      <w:r w:rsidRPr="00507E31">
        <w:rPr>
          <w:sz w:val="24"/>
          <w:szCs w:val="24"/>
        </w:rPr>
        <w:t>аудиотекст</w:t>
      </w:r>
      <w:proofErr w:type="spellEnd"/>
      <w:r w:rsidRPr="00507E31">
        <w:rPr>
          <w:sz w:val="24"/>
          <w:szCs w:val="24"/>
        </w:rPr>
        <w:t xml:space="preserve"> и полностью понимать содержащуюся в нем информацию;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  <w:r w:rsidRPr="00507E31">
        <w:rPr>
          <w:b/>
          <w:sz w:val="24"/>
          <w:szCs w:val="24"/>
        </w:rPr>
        <w:t xml:space="preserve"> </w:t>
      </w:r>
    </w:p>
    <w:p w:rsidR="00140307" w:rsidRPr="00507E31" w:rsidRDefault="00CD5BCA" w:rsidP="00140307">
      <w:pPr>
        <w:pStyle w:val="af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40307" w:rsidRPr="00507E31">
        <w:rPr>
          <w:b/>
          <w:sz w:val="24"/>
          <w:szCs w:val="24"/>
        </w:rPr>
        <w:t>Чтение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Соотносить графический образ адыгейского языка с его звуковым образом;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Читать вслух небольшой текст, соблюдая правила произношения;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Читать про себя и понимать прочитанное;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Догадываться о значении незнакомых слов по контексту;</w:t>
      </w:r>
    </w:p>
    <w:p w:rsidR="00140307" w:rsidRPr="00507E31" w:rsidRDefault="00CD5BCA" w:rsidP="00140307">
      <w:pPr>
        <w:pStyle w:val="af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40307" w:rsidRPr="00507E31">
        <w:rPr>
          <w:b/>
          <w:sz w:val="24"/>
          <w:szCs w:val="24"/>
        </w:rPr>
        <w:t>Письмо.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Списать словосочетание, слоги, слова, текс</w:t>
      </w:r>
      <w:proofErr w:type="gramStart"/>
      <w:r w:rsidRPr="00507E31">
        <w:rPr>
          <w:sz w:val="24"/>
          <w:szCs w:val="24"/>
        </w:rPr>
        <w:t>т(</w:t>
      </w:r>
      <w:proofErr w:type="gramEnd"/>
      <w:r w:rsidRPr="00507E31">
        <w:rPr>
          <w:sz w:val="24"/>
          <w:szCs w:val="24"/>
        </w:rPr>
        <w:t>предложения);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Письмо по образцу;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Ответить на вопрос письменно;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Раздел «Языковые средства и навыки оперирования ими».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 xml:space="preserve">Графика, орфография, каллиграфия. 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lastRenderedPageBreak/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Пользоваться адыгейским алфавитом, знать последовательность букв в нем;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Применять основные правила чтения и орфографии, читать и писать изученные слова адыгейского языка.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sz w:val="24"/>
          <w:szCs w:val="24"/>
        </w:rPr>
        <w:t>Воспроизводить графически и каллиграфически корректно все буквы адыгейского языка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DF0726" w:rsidP="00140307">
      <w:pPr>
        <w:pStyle w:val="af0"/>
        <w:rPr>
          <w:sz w:val="24"/>
          <w:szCs w:val="24"/>
        </w:rPr>
      </w:pPr>
      <w:r>
        <w:rPr>
          <w:sz w:val="24"/>
          <w:szCs w:val="24"/>
        </w:rPr>
        <w:t>Сравнива</w:t>
      </w:r>
      <w:r w:rsidR="00140307" w:rsidRPr="00507E31">
        <w:rPr>
          <w:sz w:val="24"/>
          <w:szCs w:val="24"/>
        </w:rPr>
        <w:t>ть и анализировать буквосочетания адыгейского языка.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Группировать слова в соответствии с изученными правилами чтения;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Уточнять написание слова по словарю учебника.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Фонетическая  сторона речи.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Различать на слух все звуки адыгейского языка;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Соблюдать правильное ударение в слове, фразе;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Различать типы предложений;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Соблюдать интонацию перечисления;</w:t>
      </w:r>
    </w:p>
    <w:p w:rsidR="00140307" w:rsidRPr="00F81F04" w:rsidRDefault="00140307" w:rsidP="00140307">
      <w:pPr>
        <w:pStyle w:val="af0"/>
        <w:rPr>
          <w:sz w:val="24"/>
          <w:szCs w:val="24"/>
        </w:rPr>
      </w:pPr>
    </w:p>
    <w:p w:rsidR="00140307" w:rsidRPr="00507E31" w:rsidRDefault="00140307" w:rsidP="00140307">
      <w:pPr>
        <w:pStyle w:val="af0"/>
        <w:rPr>
          <w:sz w:val="24"/>
          <w:szCs w:val="24"/>
        </w:rPr>
      </w:pP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Лексическая сторона речи.</w:t>
      </w:r>
    </w:p>
    <w:p w:rsidR="00140307" w:rsidRPr="00CD5BCA" w:rsidRDefault="00140307" w:rsidP="00140307">
      <w:pPr>
        <w:pStyle w:val="af0"/>
        <w:rPr>
          <w:b/>
          <w:sz w:val="24"/>
          <w:szCs w:val="24"/>
        </w:rPr>
      </w:pPr>
      <w:r w:rsidRPr="00CD5BCA">
        <w:rPr>
          <w:b/>
          <w:sz w:val="24"/>
          <w:szCs w:val="24"/>
        </w:rPr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Узнавать в письменном и устном тексте изученные лексические единицы;</w:t>
      </w:r>
    </w:p>
    <w:p w:rsidR="00140307" w:rsidRPr="00CD5BCA" w:rsidRDefault="00140307" w:rsidP="00140307">
      <w:pPr>
        <w:pStyle w:val="af0"/>
        <w:rPr>
          <w:b/>
          <w:sz w:val="24"/>
          <w:szCs w:val="24"/>
        </w:rPr>
      </w:pPr>
      <w:r w:rsidRPr="00CD5BCA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Узнавать простые словообразовательные элементы;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Грамматическая сторона речи.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научится: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Распознать и употреблять в речи основные коммуникативные типы предложений;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Распознать и употреблять в речи изученные слова;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>Ученик получит возможность научиться:</w:t>
      </w:r>
    </w:p>
    <w:p w:rsidR="00140307" w:rsidRPr="00507E31" w:rsidRDefault="0014030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Распознать в тексте и дифференцировать слова по определенным признакам (существительные, прилагательные, глаголы).</w:t>
      </w:r>
    </w:p>
    <w:p w:rsidR="00140307" w:rsidRPr="00507E31" w:rsidRDefault="00140307" w:rsidP="00140307">
      <w:pPr>
        <w:pStyle w:val="af0"/>
        <w:rPr>
          <w:b/>
          <w:sz w:val="24"/>
          <w:szCs w:val="24"/>
        </w:rPr>
      </w:pPr>
    </w:p>
    <w:p w:rsidR="00FA37E8" w:rsidRPr="00507E31" w:rsidRDefault="00140307" w:rsidP="00140307">
      <w:pPr>
        <w:pStyle w:val="af0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 xml:space="preserve">    </w:t>
      </w:r>
      <w:r w:rsidR="00FA37E8" w:rsidRPr="00507E31">
        <w:rPr>
          <w:b/>
          <w:sz w:val="24"/>
          <w:szCs w:val="24"/>
        </w:rPr>
        <w:t xml:space="preserve">Для достижения поставленных целей изучения адыгейского языка в 1 классе необходимо решение следующих практических </w:t>
      </w:r>
      <w:r w:rsidR="00FA37E8" w:rsidRPr="00507E31">
        <w:rPr>
          <w:b/>
          <w:bCs/>
          <w:sz w:val="24"/>
          <w:szCs w:val="24"/>
        </w:rPr>
        <w:t>задач:</w:t>
      </w:r>
    </w:p>
    <w:p w:rsidR="00FA37E8" w:rsidRPr="00507E31" w:rsidRDefault="00FA37E8" w:rsidP="00140307">
      <w:pPr>
        <w:pStyle w:val="af0"/>
        <w:rPr>
          <w:sz w:val="24"/>
          <w:szCs w:val="24"/>
        </w:rPr>
      </w:pPr>
      <w:r w:rsidRPr="00507E31">
        <w:rPr>
          <w:b/>
          <w:bCs/>
          <w:sz w:val="24"/>
          <w:szCs w:val="24"/>
        </w:rPr>
        <w:t xml:space="preserve">Личностными результатами </w:t>
      </w:r>
      <w:r w:rsidRPr="00507E31">
        <w:rPr>
          <w:sz w:val="24"/>
          <w:szCs w:val="24"/>
        </w:rPr>
        <w:t>изучения предмета «Адыгейский язык» являются:</w:t>
      </w:r>
    </w:p>
    <w:p w:rsidR="00FA37E8" w:rsidRPr="00507E31" w:rsidRDefault="00FA37E8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>осознание роли адыгейского языка как государственного языка РА, как средство общения и как инструмент познания окружающей деятельности;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 xml:space="preserve">осознание себя жителем Адыгеи, чувство ответственности за сохранение её языка; 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осознание себя членом общества и государства; чувство любви к своему языку, выражающееся в интересе к его языку, сопричастности к её истории и культуре, в желании участвовать в делах и событиях своей республики;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осознание своей этнической и культурной принадлежнос</w:t>
      </w:r>
      <w:r w:rsidRPr="00507E31">
        <w:rPr>
          <w:iCs/>
          <w:sz w:val="24"/>
          <w:szCs w:val="24"/>
        </w:rPr>
        <w:softHyphen/>
        <w:t>ти в контексте единого и целостного Отечества при всём раз</w:t>
      </w:r>
      <w:r w:rsidRPr="00507E31">
        <w:rPr>
          <w:iCs/>
          <w:sz w:val="24"/>
          <w:szCs w:val="24"/>
        </w:rPr>
        <w:softHyphen/>
        <w:t>нообразии культур, национальностей;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уважительное отношение к иному мнению, истории и культуре других народов Адыгеи;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уважение к истории и культуре всех народов Адыгеи на основе понимания и принятия базовых общечеловеческих ценностей;</w:t>
      </w:r>
    </w:p>
    <w:p w:rsidR="00FA37E8" w:rsidRPr="00507E31" w:rsidRDefault="00FA37E8" w:rsidP="00140307">
      <w:pPr>
        <w:pStyle w:val="af0"/>
        <w:rPr>
          <w:sz w:val="24"/>
          <w:szCs w:val="24"/>
        </w:rPr>
      </w:pPr>
      <w:r w:rsidRPr="00507E31">
        <w:rPr>
          <w:iCs/>
          <w:sz w:val="24"/>
          <w:szCs w:val="24"/>
        </w:rPr>
        <w:t>способность к адекватной самооценке с опорой на зна</w:t>
      </w:r>
      <w:r w:rsidRPr="00507E31">
        <w:rPr>
          <w:iCs/>
          <w:sz w:val="24"/>
          <w:szCs w:val="24"/>
        </w:rPr>
        <w:softHyphen/>
        <w:t>ние основных моральных норм, требующих для своего выпол</w:t>
      </w:r>
      <w:r w:rsidRPr="00507E31">
        <w:rPr>
          <w:iCs/>
          <w:sz w:val="24"/>
          <w:szCs w:val="24"/>
        </w:rPr>
        <w:softHyphen/>
        <w:t>нения развития этических чувств.</w:t>
      </w:r>
    </w:p>
    <w:p w:rsidR="00FA37E8" w:rsidRPr="00507E31" w:rsidRDefault="00FA37E8" w:rsidP="00140307">
      <w:pPr>
        <w:pStyle w:val="af0"/>
        <w:rPr>
          <w:sz w:val="24"/>
          <w:szCs w:val="24"/>
        </w:rPr>
      </w:pPr>
      <w:proofErr w:type="spellStart"/>
      <w:r w:rsidRPr="00507E31">
        <w:rPr>
          <w:b/>
          <w:bCs/>
          <w:sz w:val="24"/>
          <w:szCs w:val="24"/>
        </w:rPr>
        <w:t>Метапредметными</w:t>
      </w:r>
      <w:proofErr w:type="spellEnd"/>
      <w:r w:rsidRPr="00507E31">
        <w:rPr>
          <w:b/>
          <w:bCs/>
          <w:sz w:val="24"/>
          <w:szCs w:val="24"/>
        </w:rPr>
        <w:t xml:space="preserve"> результатами </w:t>
      </w:r>
      <w:r w:rsidRPr="00507E31">
        <w:rPr>
          <w:sz w:val="24"/>
          <w:szCs w:val="24"/>
        </w:rPr>
        <w:t>изучения предмета «Адыгейский язык» являются: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способность регулировать собственную деятельность, в том числе учебную деятельность, направленную на познание  закономерностей языка;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lastRenderedPageBreak/>
        <w:t xml:space="preserve">освоение правил и норм </w:t>
      </w:r>
      <w:proofErr w:type="spellStart"/>
      <w:r w:rsidRPr="00507E31">
        <w:rPr>
          <w:iCs/>
          <w:sz w:val="24"/>
          <w:szCs w:val="24"/>
        </w:rPr>
        <w:t>социокультурного</w:t>
      </w:r>
      <w:proofErr w:type="spellEnd"/>
      <w:r w:rsidRPr="00507E31">
        <w:rPr>
          <w:iCs/>
          <w:sz w:val="24"/>
          <w:szCs w:val="24"/>
        </w:rPr>
        <w:t xml:space="preserve"> взаимодей</w:t>
      </w:r>
      <w:r w:rsidRPr="00507E31">
        <w:rPr>
          <w:iCs/>
          <w:sz w:val="24"/>
          <w:szCs w:val="24"/>
        </w:rPr>
        <w:softHyphen/>
        <w:t xml:space="preserve">ствия </w:t>
      </w:r>
      <w:proofErr w:type="gramStart"/>
      <w:r w:rsidRPr="00507E31">
        <w:rPr>
          <w:iCs/>
          <w:sz w:val="24"/>
          <w:szCs w:val="24"/>
        </w:rPr>
        <w:t>со</w:t>
      </w:r>
      <w:proofErr w:type="gramEnd"/>
      <w:r w:rsidRPr="00507E31">
        <w:rPr>
          <w:iCs/>
          <w:sz w:val="24"/>
          <w:szCs w:val="24"/>
        </w:rPr>
        <w:t xml:space="preserve"> взрослыми и сверстниками в сообществах разного типа (класс, школа, семья, учреждения культуры в городе (селе) и др.);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proofErr w:type="gramStart"/>
      <w:r w:rsidRPr="00507E31">
        <w:rPr>
          <w:iCs/>
          <w:sz w:val="24"/>
          <w:szCs w:val="24"/>
        </w:rPr>
        <w:t>умении</w:t>
      </w:r>
      <w:proofErr w:type="gramEnd"/>
      <w:r w:rsidRPr="00507E31">
        <w:rPr>
          <w:iCs/>
          <w:sz w:val="24"/>
          <w:szCs w:val="24"/>
        </w:rPr>
        <w:t xml:space="preserve"> и навыки произносить слова, слоги, звуки и звукосочетания, строить предложения;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способность к общению на адыгейском языке на уровне возрастных интересов в школе и вне школы.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умение с помощью учителя и самостоятельно выполнять письменные работы обучающего и контрольного характера, соблюдая изученные правила.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умение составлять диалог на заданную тему, давать ответы на вопросы, стимулировать начало и продолжение диалога;</w:t>
      </w:r>
    </w:p>
    <w:p w:rsidR="003F77FA" w:rsidRPr="00507E31" w:rsidRDefault="003F77FA" w:rsidP="00140307">
      <w:pPr>
        <w:pStyle w:val="af0"/>
        <w:rPr>
          <w:b/>
          <w:bCs/>
          <w:sz w:val="24"/>
          <w:szCs w:val="24"/>
        </w:rPr>
      </w:pPr>
    </w:p>
    <w:p w:rsidR="003F77FA" w:rsidRPr="00507E31" w:rsidRDefault="003F77FA" w:rsidP="00140307">
      <w:pPr>
        <w:pStyle w:val="af0"/>
        <w:rPr>
          <w:b/>
          <w:bCs/>
          <w:sz w:val="24"/>
          <w:szCs w:val="24"/>
        </w:rPr>
      </w:pPr>
    </w:p>
    <w:p w:rsidR="00FA37E8" w:rsidRPr="00507E31" w:rsidRDefault="00FA37E8" w:rsidP="00140307">
      <w:pPr>
        <w:pStyle w:val="af0"/>
        <w:rPr>
          <w:sz w:val="24"/>
          <w:szCs w:val="24"/>
        </w:rPr>
      </w:pPr>
      <w:r w:rsidRPr="00507E31">
        <w:rPr>
          <w:b/>
          <w:bCs/>
          <w:sz w:val="24"/>
          <w:szCs w:val="24"/>
        </w:rPr>
        <w:t xml:space="preserve">Предметными результатами </w:t>
      </w:r>
      <w:r w:rsidRPr="00507E31">
        <w:rPr>
          <w:sz w:val="24"/>
          <w:szCs w:val="24"/>
        </w:rPr>
        <w:t>изучения предмета «Адыгейский язык» являются: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 xml:space="preserve">умение и навыки </w:t>
      </w:r>
      <w:proofErr w:type="spellStart"/>
      <w:r w:rsidRPr="00507E31">
        <w:rPr>
          <w:iCs/>
          <w:sz w:val="24"/>
          <w:szCs w:val="24"/>
        </w:rPr>
        <w:t>аудирования</w:t>
      </w:r>
      <w:proofErr w:type="spellEnd"/>
      <w:r w:rsidRPr="00507E31">
        <w:rPr>
          <w:iCs/>
          <w:sz w:val="24"/>
          <w:szCs w:val="24"/>
        </w:rPr>
        <w:t>; восприятие речи на слух и понимание основного содержания;</w:t>
      </w:r>
    </w:p>
    <w:p w:rsidR="00FA37E8" w:rsidRPr="00507E31" w:rsidRDefault="0038756D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 xml:space="preserve">усвоение </w:t>
      </w:r>
      <w:r w:rsidR="00FA37E8" w:rsidRPr="00507E31">
        <w:rPr>
          <w:iCs/>
          <w:sz w:val="24"/>
          <w:szCs w:val="24"/>
        </w:rPr>
        <w:t xml:space="preserve"> сведений о языке; 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proofErr w:type="spellStart"/>
      <w:r w:rsidRPr="00507E31">
        <w:rPr>
          <w:iCs/>
          <w:sz w:val="24"/>
          <w:szCs w:val="24"/>
        </w:rPr>
        <w:t>сформированность</w:t>
      </w:r>
      <w:proofErr w:type="spellEnd"/>
      <w:r w:rsidRPr="00507E31">
        <w:rPr>
          <w:iCs/>
          <w:sz w:val="24"/>
          <w:szCs w:val="24"/>
        </w:rPr>
        <w:t xml:space="preserve"> целостного, социально-ориентирован</w:t>
      </w:r>
      <w:r w:rsidRPr="00507E31">
        <w:rPr>
          <w:iCs/>
          <w:sz w:val="24"/>
          <w:szCs w:val="24"/>
        </w:rPr>
        <w:softHyphen/>
        <w:t>ного взгляда на окружающий мир в его органичном единстве и разнообразии природы, народов, культур и религий;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умение наблюдать, говорить, фиксировать, проводить  исследования языка; выделять характерные особенности  языка;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овладение основ</w:t>
      </w:r>
      <w:r w:rsidR="0038756D" w:rsidRPr="00507E31">
        <w:rPr>
          <w:iCs/>
          <w:sz w:val="24"/>
          <w:szCs w:val="24"/>
        </w:rPr>
        <w:t xml:space="preserve">ами  грамотности, </w:t>
      </w:r>
      <w:r w:rsidRPr="00507E31">
        <w:rPr>
          <w:iCs/>
          <w:sz w:val="24"/>
          <w:szCs w:val="24"/>
        </w:rPr>
        <w:t xml:space="preserve"> правилами адыгейского языка;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понимание роли и значения родного языка  в её современной жизни;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  <w:r w:rsidRPr="00507E31">
        <w:rPr>
          <w:iCs/>
          <w:sz w:val="24"/>
          <w:szCs w:val="24"/>
        </w:rPr>
        <w:t>понимание места своей семьи в прошлом и настоящее  Республики Адыгея, в истории и культуре России;</w:t>
      </w:r>
    </w:p>
    <w:p w:rsidR="00FA37E8" w:rsidRPr="00507E31" w:rsidRDefault="00FA37E8" w:rsidP="00140307">
      <w:pPr>
        <w:pStyle w:val="af0"/>
        <w:rPr>
          <w:iCs/>
          <w:sz w:val="24"/>
          <w:szCs w:val="24"/>
        </w:rPr>
      </w:pPr>
    </w:p>
    <w:p w:rsidR="00FA37E8" w:rsidRPr="00507E31" w:rsidRDefault="00FA37E8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433D60" w:rsidRPr="00412DA4" w:rsidRDefault="00433D60" w:rsidP="00140307">
      <w:pPr>
        <w:pStyle w:val="af0"/>
        <w:rPr>
          <w:b/>
          <w:bCs/>
          <w:sz w:val="24"/>
          <w:szCs w:val="24"/>
        </w:rPr>
      </w:pPr>
    </w:p>
    <w:p w:rsidR="00DE7D2E" w:rsidRPr="00507E31" w:rsidRDefault="008851C7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t xml:space="preserve">   </w:t>
      </w:r>
    </w:p>
    <w:p w:rsidR="002237E2" w:rsidRPr="00987334" w:rsidRDefault="00DE7D2E" w:rsidP="00140307">
      <w:pPr>
        <w:pStyle w:val="af0"/>
        <w:rPr>
          <w:sz w:val="24"/>
          <w:szCs w:val="24"/>
        </w:rPr>
      </w:pPr>
      <w:r w:rsidRPr="00507E31">
        <w:rPr>
          <w:sz w:val="24"/>
          <w:szCs w:val="24"/>
        </w:rPr>
        <w:lastRenderedPageBreak/>
        <w:t xml:space="preserve">                             </w:t>
      </w:r>
    </w:p>
    <w:p w:rsidR="00FA37E8" w:rsidRPr="009C7F01" w:rsidRDefault="009C7F01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CFC" w:rsidRPr="009C7F01">
        <w:rPr>
          <w:sz w:val="28"/>
          <w:szCs w:val="28"/>
        </w:rPr>
        <w:t xml:space="preserve">    </w:t>
      </w:r>
      <w:r w:rsidR="003F77FA" w:rsidRPr="009C7F01">
        <w:rPr>
          <w:sz w:val="28"/>
          <w:szCs w:val="28"/>
        </w:rPr>
        <w:t xml:space="preserve">  </w:t>
      </w:r>
      <w:r w:rsidR="00987334" w:rsidRPr="009C7F01">
        <w:rPr>
          <w:b/>
          <w:sz w:val="28"/>
          <w:szCs w:val="28"/>
        </w:rPr>
        <w:t>Содержание учебного предмета</w:t>
      </w:r>
    </w:p>
    <w:p w:rsidR="00FA37E8" w:rsidRPr="009C7F01" w:rsidRDefault="00FA37E8" w:rsidP="00987334">
      <w:pPr>
        <w:pStyle w:val="af0"/>
        <w:tabs>
          <w:tab w:val="left" w:pos="709"/>
        </w:tabs>
        <w:ind w:firstLine="1134"/>
        <w:rPr>
          <w:sz w:val="28"/>
          <w:szCs w:val="28"/>
        </w:rPr>
      </w:pPr>
    </w:p>
    <w:p w:rsidR="002237E2" w:rsidRPr="009C7F01" w:rsidRDefault="002237E2" w:rsidP="00987334">
      <w:pPr>
        <w:pStyle w:val="af0"/>
        <w:tabs>
          <w:tab w:val="left" w:pos="709"/>
        </w:tabs>
        <w:ind w:firstLine="1134"/>
        <w:rPr>
          <w:sz w:val="28"/>
          <w:szCs w:val="28"/>
        </w:rPr>
        <w:sectPr w:rsidR="002237E2" w:rsidRPr="009C7F01" w:rsidSect="00987334">
          <w:pgSz w:w="11906" w:h="16838"/>
          <w:pgMar w:top="992" w:right="425" w:bottom="1134" w:left="1701" w:header="709" w:footer="709" w:gutter="0"/>
          <w:cols w:space="720"/>
        </w:sectPr>
      </w:pP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lastRenderedPageBreak/>
        <w:t xml:space="preserve">предварительный устный курс;                                          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букварный курс;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обучение адыгейской грамоте;                                         </w:t>
      </w:r>
      <w:proofErr w:type="spellStart"/>
      <w:r w:rsidRPr="009C7F01">
        <w:rPr>
          <w:sz w:val="28"/>
          <w:szCs w:val="28"/>
        </w:rPr>
        <w:lastRenderedPageBreak/>
        <w:t>послебукварный</w:t>
      </w:r>
      <w:proofErr w:type="spellEnd"/>
      <w:r w:rsidRPr="009C7F01">
        <w:rPr>
          <w:sz w:val="28"/>
          <w:szCs w:val="28"/>
        </w:rPr>
        <w:t xml:space="preserve"> курс;</w:t>
      </w:r>
    </w:p>
    <w:p w:rsidR="00FA37E8" w:rsidRPr="009C7F01" w:rsidRDefault="00FA37E8" w:rsidP="002616D7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развитие устной и письменной речи.</w:t>
      </w:r>
    </w:p>
    <w:p w:rsidR="00FA37E8" w:rsidRPr="009C7F01" w:rsidRDefault="00FA37E8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  <w:sectPr w:rsidR="00FA37E8" w:rsidRPr="009C7F01" w:rsidSect="00987334">
          <w:type w:val="continuous"/>
          <w:pgSz w:w="11906" w:h="16838"/>
          <w:pgMar w:top="992" w:right="424" w:bottom="1134" w:left="1701" w:header="709" w:footer="709" w:gutter="0"/>
          <w:cols w:num="2" w:space="708"/>
        </w:sectPr>
      </w:pP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b/>
          <w:sz w:val="28"/>
          <w:szCs w:val="28"/>
        </w:rPr>
        <w:lastRenderedPageBreak/>
        <w:t xml:space="preserve">  Предварительный устный курс</w:t>
      </w:r>
      <w:r w:rsidRPr="009C7F01">
        <w:rPr>
          <w:sz w:val="28"/>
          <w:szCs w:val="28"/>
        </w:rPr>
        <w:t xml:space="preserve"> предполагает: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Овладение навыками и умениями слушания, восприятия  и понимания звучащей речи;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Умения членить звуковой поток речи, воспринимать и узнавать слова, слоги, звуки, звукосочетания</w:t>
      </w:r>
      <w:proofErr w:type="gramStart"/>
      <w:r w:rsidRPr="009C7F01">
        <w:rPr>
          <w:sz w:val="28"/>
          <w:szCs w:val="28"/>
        </w:rPr>
        <w:t xml:space="preserve"> </w:t>
      </w:r>
      <w:r w:rsidR="00DE7D2E" w:rsidRPr="009C7F01">
        <w:rPr>
          <w:sz w:val="28"/>
          <w:szCs w:val="28"/>
        </w:rPr>
        <w:t>.</w:t>
      </w:r>
      <w:proofErr w:type="gramEnd"/>
      <w:r w:rsidRPr="009C7F01">
        <w:rPr>
          <w:sz w:val="28"/>
          <w:szCs w:val="28"/>
        </w:rPr>
        <w:t xml:space="preserve">   При определении содержания обучения в 1 классе программа учитывает уровень подготовки учащихся по адыгейскому языку. Поэтому  предварительный устный курс намечает повторение, закрепление материала, усвоенного детьми  в  </w:t>
      </w:r>
      <w:proofErr w:type="spellStart"/>
      <w:r w:rsidRPr="009C7F01">
        <w:rPr>
          <w:sz w:val="28"/>
          <w:szCs w:val="28"/>
        </w:rPr>
        <w:t>предшкольный</w:t>
      </w:r>
      <w:proofErr w:type="spellEnd"/>
      <w:r w:rsidRPr="009C7F01">
        <w:rPr>
          <w:sz w:val="28"/>
          <w:szCs w:val="28"/>
        </w:rPr>
        <w:t xml:space="preserve"> период.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b/>
          <w:sz w:val="28"/>
          <w:szCs w:val="28"/>
        </w:rPr>
      </w:pPr>
      <w:r w:rsidRPr="009C7F01">
        <w:rPr>
          <w:b/>
          <w:sz w:val="28"/>
          <w:szCs w:val="28"/>
        </w:rPr>
        <w:t xml:space="preserve"> Цель  предварительного устного  курса: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Закрепление и развитие умений и навыков устной речи; 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Формирование у детей навыков построения и употребления в устной речи предложений на основе речевых образцов и умения выражать свои мысли в связной форме.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proofErr w:type="gramStart"/>
      <w:r w:rsidRPr="009C7F01">
        <w:rPr>
          <w:sz w:val="28"/>
          <w:szCs w:val="28"/>
        </w:rPr>
        <w:t>Слова и грамматические конструкции в предложениях усваиваются в процессе речевой деятельности (беседы по наглядному  дидактическому материалу, проведение различных игр на уроке, так и во время прогулок и экскурсий, заучивание стихотворных отрывков, составление связных текстов по картинкам.</w:t>
      </w:r>
      <w:r w:rsidR="00E15F7D" w:rsidRPr="009C7F01">
        <w:rPr>
          <w:sz w:val="28"/>
          <w:szCs w:val="28"/>
        </w:rPr>
        <w:t xml:space="preserve">   </w:t>
      </w:r>
      <w:proofErr w:type="gramEnd"/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b/>
          <w:sz w:val="28"/>
          <w:szCs w:val="28"/>
        </w:rPr>
        <w:t xml:space="preserve"> Букварный кур</w:t>
      </w:r>
      <w:proofErr w:type="gramStart"/>
      <w:r w:rsidRPr="009C7F01">
        <w:rPr>
          <w:b/>
          <w:sz w:val="28"/>
          <w:szCs w:val="28"/>
        </w:rPr>
        <w:t>с</w:t>
      </w:r>
      <w:r w:rsidRPr="009C7F01">
        <w:rPr>
          <w:sz w:val="28"/>
          <w:szCs w:val="28"/>
        </w:rPr>
        <w:t>-</w:t>
      </w:r>
      <w:proofErr w:type="gramEnd"/>
      <w:r w:rsidRPr="009C7F01">
        <w:rPr>
          <w:sz w:val="28"/>
          <w:szCs w:val="28"/>
        </w:rPr>
        <w:t xml:space="preserve"> последовательное обучение грамоте, навыкам беглого и осмысленного чтения и письма на адыгейском языке.</w:t>
      </w:r>
      <w:r w:rsidRPr="009C7F01">
        <w:rPr>
          <w:b/>
          <w:sz w:val="28"/>
          <w:szCs w:val="28"/>
        </w:rPr>
        <w:t xml:space="preserve">   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b/>
          <w:sz w:val="28"/>
          <w:szCs w:val="28"/>
        </w:rPr>
      </w:pPr>
      <w:r w:rsidRPr="009C7F01">
        <w:rPr>
          <w:b/>
          <w:sz w:val="28"/>
          <w:szCs w:val="28"/>
        </w:rPr>
        <w:t xml:space="preserve"> Обучение адыгейской грамоте </w:t>
      </w:r>
      <w:proofErr w:type="spellStart"/>
      <w:r w:rsidRPr="009C7F01">
        <w:rPr>
          <w:b/>
          <w:sz w:val="28"/>
          <w:szCs w:val="28"/>
        </w:rPr>
        <w:t>предполагает</w:t>
      </w:r>
      <w:proofErr w:type="gramStart"/>
      <w:r w:rsidRPr="009C7F01">
        <w:rPr>
          <w:b/>
          <w:sz w:val="28"/>
          <w:szCs w:val="28"/>
        </w:rPr>
        <w:t>:</w:t>
      </w:r>
      <w:r w:rsidR="00412DA4" w:rsidRPr="009C7F01">
        <w:rPr>
          <w:b/>
          <w:sz w:val="28"/>
          <w:szCs w:val="28"/>
        </w:rPr>
        <w:t>з</w:t>
      </w:r>
      <w:proofErr w:type="gramEnd"/>
      <w:r w:rsidR="00412DA4" w:rsidRPr="009C7F01">
        <w:rPr>
          <w:b/>
          <w:sz w:val="28"/>
          <w:szCs w:val="28"/>
        </w:rPr>
        <w:t>вуки</w:t>
      </w:r>
      <w:proofErr w:type="spellEnd"/>
      <w:r w:rsidR="00412DA4" w:rsidRPr="009C7F01">
        <w:rPr>
          <w:b/>
          <w:sz w:val="28"/>
          <w:szCs w:val="28"/>
        </w:rPr>
        <w:t xml:space="preserve"> и буквы-66 часов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Усвоение звукового состава слова и его значения, различие</w:t>
      </w:r>
      <w:r w:rsidR="00987334" w:rsidRPr="009C7F01">
        <w:rPr>
          <w:sz w:val="28"/>
          <w:szCs w:val="28"/>
        </w:rPr>
        <w:t xml:space="preserve"> гласных и согласных, звуков и б</w:t>
      </w:r>
      <w:r w:rsidRPr="009C7F01">
        <w:rPr>
          <w:sz w:val="28"/>
          <w:szCs w:val="28"/>
        </w:rPr>
        <w:t>укв, слова и предложения;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Умение вести диалог  с использованием вопросительных и побудительных реплик-стимулов</w:t>
      </w:r>
      <w:r w:rsidR="004A5CFC" w:rsidRPr="009C7F01">
        <w:rPr>
          <w:sz w:val="28"/>
          <w:szCs w:val="28"/>
        </w:rPr>
        <w:t xml:space="preserve">; </w:t>
      </w:r>
      <w:r w:rsidRPr="009C7F01">
        <w:rPr>
          <w:sz w:val="28"/>
          <w:szCs w:val="28"/>
        </w:rPr>
        <w:t>Составление кратких рассказов-ответов по картинкам;</w:t>
      </w:r>
    </w:p>
    <w:p w:rsidR="00987334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Первоначальные навыки чтения и письма.</w:t>
      </w:r>
    </w:p>
    <w:p w:rsidR="00987334" w:rsidRPr="00CD5BCA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proofErr w:type="spellStart"/>
      <w:r w:rsidRPr="009C7F01">
        <w:rPr>
          <w:b/>
          <w:sz w:val="28"/>
          <w:szCs w:val="28"/>
        </w:rPr>
        <w:t>Послебукварный</w:t>
      </w:r>
      <w:proofErr w:type="spellEnd"/>
      <w:r w:rsidRPr="009C7F01">
        <w:rPr>
          <w:b/>
          <w:sz w:val="28"/>
          <w:szCs w:val="28"/>
        </w:rPr>
        <w:t xml:space="preserve"> курс</w:t>
      </w:r>
      <w:r w:rsidRPr="009C7F01">
        <w:rPr>
          <w:sz w:val="28"/>
          <w:szCs w:val="28"/>
        </w:rPr>
        <w:t xml:space="preserve"> отводится </w:t>
      </w:r>
      <w:proofErr w:type="spellStart"/>
      <w:r w:rsidRPr="009C7F01">
        <w:rPr>
          <w:sz w:val="28"/>
          <w:szCs w:val="28"/>
        </w:rPr>
        <w:t>лексико</w:t>
      </w:r>
      <w:proofErr w:type="spellEnd"/>
      <w:r w:rsidRPr="009C7F01">
        <w:rPr>
          <w:sz w:val="28"/>
          <w:szCs w:val="28"/>
        </w:rPr>
        <w:t xml:space="preserve">– </w:t>
      </w:r>
      <w:proofErr w:type="gramStart"/>
      <w:r w:rsidRPr="009C7F01">
        <w:rPr>
          <w:sz w:val="28"/>
          <w:szCs w:val="28"/>
        </w:rPr>
        <w:t>гр</w:t>
      </w:r>
      <w:proofErr w:type="gramEnd"/>
      <w:r w:rsidRPr="009C7F01">
        <w:rPr>
          <w:sz w:val="28"/>
          <w:szCs w:val="28"/>
        </w:rPr>
        <w:t xml:space="preserve">амматической работе. Цель – развитие речи учащихся. </w:t>
      </w:r>
      <w:proofErr w:type="gramStart"/>
      <w:r w:rsidRPr="009C7F01">
        <w:rPr>
          <w:sz w:val="28"/>
          <w:szCs w:val="28"/>
        </w:rPr>
        <w:t>Знакомясь со звуками, словами, синтаксическими структурами адыгейского языка, дети в процессе изучения овладевают видами речевой деятельности (г</w:t>
      </w:r>
      <w:r w:rsidR="00CD5BCA">
        <w:rPr>
          <w:sz w:val="28"/>
          <w:szCs w:val="28"/>
        </w:rPr>
        <w:t>оворение, слушание, чтение, письмо.</w:t>
      </w:r>
      <w:proofErr w:type="gramEnd"/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b/>
          <w:sz w:val="28"/>
          <w:szCs w:val="28"/>
        </w:rPr>
        <w:t>Развитие устной и письменной речи</w:t>
      </w:r>
      <w:r w:rsidRPr="009C7F01">
        <w:rPr>
          <w:sz w:val="28"/>
          <w:szCs w:val="28"/>
        </w:rPr>
        <w:t xml:space="preserve"> предполагает: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Умений и навыков произносить звуки, звукосочетания и слоги, воспринимать адыгейскую речь на слух;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Умения вести диалог;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Умения правильно, осознанно, выразительно читать текст;</w:t>
      </w:r>
    </w:p>
    <w:p w:rsidR="00451983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Умения выполнять письменные работы обучающего характера.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b/>
          <w:sz w:val="28"/>
          <w:szCs w:val="28"/>
        </w:rPr>
        <w:t>Предварительный устный курс.</w:t>
      </w:r>
    </w:p>
    <w:p w:rsidR="004A5CFC" w:rsidRPr="009C7F01" w:rsidRDefault="004A5CFC" w:rsidP="00987334">
      <w:pPr>
        <w:pStyle w:val="af0"/>
        <w:tabs>
          <w:tab w:val="left" w:pos="709"/>
        </w:tabs>
        <w:ind w:firstLine="1134"/>
        <w:rPr>
          <w:sz w:val="28"/>
          <w:szCs w:val="28"/>
        </w:rPr>
      </w:pP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Материал для формирования коммуникативной компетенции.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lastRenderedPageBreak/>
        <w:t>Темы и ситуации общения. Наиболее употребительные темы: семейно-бытовая, тема каждого этапа задаются для обозначения общих явлений окружающей действительности, по поводу которых может создаться или восприниматься текст на адыгейском языке.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Языковой материал, соотносимый с выделенными темами и с</w:t>
      </w:r>
      <w:r w:rsidR="0038756D" w:rsidRPr="009C7F01">
        <w:rPr>
          <w:sz w:val="28"/>
          <w:szCs w:val="28"/>
        </w:rPr>
        <w:t>итуациями, представлен по уровня</w:t>
      </w:r>
      <w:r w:rsidRPr="009C7F01">
        <w:rPr>
          <w:sz w:val="28"/>
          <w:szCs w:val="28"/>
        </w:rPr>
        <w:t>м языка: лексика, фонетика, грамматика. Поэтапное усвоение лексических единиц в соответствии с изучаемыми темами и ситуациями.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Текстовый материал. Учебные тексты игрового, семейно-бытового и познавательного характера. Художественные тексты (небольшие стихи, сказки, рассказы, рифмовки) по изученным темам  и ситуациям.</w:t>
      </w:r>
    </w:p>
    <w:p w:rsidR="00FA37E8" w:rsidRPr="009C7F01" w:rsidRDefault="00E761A4" w:rsidP="00987334">
      <w:pPr>
        <w:pStyle w:val="af0"/>
        <w:tabs>
          <w:tab w:val="left" w:pos="709"/>
        </w:tabs>
        <w:rPr>
          <w:b/>
          <w:sz w:val="28"/>
          <w:szCs w:val="28"/>
        </w:rPr>
      </w:pPr>
      <w:r w:rsidRPr="009C7F01">
        <w:rPr>
          <w:b/>
          <w:sz w:val="28"/>
          <w:szCs w:val="28"/>
        </w:rPr>
        <w:t>Обучение адыгейской грамоте</w:t>
      </w:r>
      <w:proofErr w:type="gramStart"/>
      <w:r w:rsidRPr="009C7F01">
        <w:rPr>
          <w:b/>
          <w:sz w:val="28"/>
          <w:szCs w:val="28"/>
        </w:rPr>
        <w:t>:с</w:t>
      </w:r>
      <w:proofErr w:type="gramEnd"/>
      <w:r w:rsidRPr="009C7F01">
        <w:rPr>
          <w:b/>
          <w:sz w:val="28"/>
          <w:szCs w:val="28"/>
        </w:rPr>
        <w:t>лово-30 ч,предложение-35,текст-34 ч.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Материал для формирования коммуникативной компетенции.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Сферы общения: учебная, семейно-бытовая, научная, игровая.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Темы: Семья. Дом. Животные. Школа. Природа. Времена года. Овощи и фрукты.    </w:t>
      </w:r>
    </w:p>
    <w:p w:rsidR="00FA37E8" w:rsidRPr="009C7F01" w:rsidRDefault="00FA37E8" w:rsidP="00987334">
      <w:pPr>
        <w:pStyle w:val="af0"/>
        <w:tabs>
          <w:tab w:val="left" w:pos="-284"/>
          <w:tab w:val="left" w:pos="709"/>
          <w:tab w:val="left" w:pos="2835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 Материал  для формирования языковой компетенции.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Лексика: слово и его значение. Повторение и активизация слов по изученным темам.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Фонетика и орфоэпия: различие на слух, правильное произношение и написание сложных букв. 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Грамматика: части речи.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Текстовый материал.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Тексты семейно-бытового </w:t>
      </w:r>
      <w:r w:rsidR="00736D30" w:rsidRPr="009C7F01">
        <w:rPr>
          <w:sz w:val="28"/>
          <w:szCs w:val="28"/>
        </w:rPr>
        <w:t xml:space="preserve">характера и по изученным темам: </w:t>
      </w:r>
      <w:r w:rsidRPr="009C7F01">
        <w:rPr>
          <w:sz w:val="28"/>
          <w:szCs w:val="28"/>
        </w:rPr>
        <w:t>стихи, сказки, рассказы, рифмовки.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Материал для формирования </w:t>
      </w:r>
      <w:proofErr w:type="spellStart"/>
      <w:r w:rsidRPr="009C7F01">
        <w:rPr>
          <w:sz w:val="28"/>
          <w:szCs w:val="28"/>
        </w:rPr>
        <w:t>культуроведческой</w:t>
      </w:r>
      <w:proofErr w:type="spellEnd"/>
      <w:r w:rsidRPr="009C7F01">
        <w:rPr>
          <w:sz w:val="28"/>
          <w:szCs w:val="28"/>
        </w:rPr>
        <w:t xml:space="preserve"> компетенции: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Адыгейский речевой этикет за столом;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Адыгейские названия городов и аулов;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Домаш</w:t>
      </w:r>
      <w:r w:rsidR="00987334" w:rsidRPr="009C7F01">
        <w:rPr>
          <w:sz w:val="28"/>
          <w:szCs w:val="28"/>
        </w:rPr>
        <w:t>ние</w:t>
      </w:r>
      <w:r w:rsidRPr="009C7F01">
        <w:rPr>
          <w:sz w:val="28"/>
          <w:szCs w:val="28"/>
        </w:rPr>
        <w:t xml:space="preserve"> животные;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b/>
          <w:sz w:val="28"/>
          <w:szCs w:val="28"/>
        </w:rPr>
      </w:pPr>
      <w:r w:rsidRPr="009C7F01">
        <w:rPr>
          <w:b/>
          <w:sz w:val="28"/>
          <w:szCs w:val="28"/>
        </w:rPr>
        <w:t xml:space="preserve">Развитие устной и письменной речи. </w:t>
      </w:r>
      <w:proofErr w:type="spellStart"/>
      <w:r w:rsidRPr="009C7F01">
        <w:rPr>
          <w:b/>
          <w:sz w:val="28"/>
          <w:szCs w:val="28"/>
        </w:rPr>
        <w:t>Послебукварный</w:t>
      </w:r>
      <w:proofErr w:type="spellEnd"/>
      <w:r w:rsidRPr="009C7F01">
        <w:rPr>
          <w:b/>
          <w:sz w:val="28"/>
          <w:szCs w:val="28"/>
        </w:rPr>
        <w:t xml:space="preserve"> курс.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Материал для формирования коммуникативной компетенции.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Сферы общения</w:t>
      </w:r>
      <w:proofErr w:type="gramStart"/>
      <w:r w:rsidRPr="009C7F01">
        <w:rPr>
          <w:sz w:val="28"/>
          <w:szCs w:val="28"/>
        </w:rPr>
        <w:t>6</w:t>
      </w:r>
      <w:proofErr w:type="gramEnd"/>
      <w:r w:rsidRPr="009C7F01">
        <w:rPr>
          <w:sz w:val="28"/>
          <w:szCs w:val="28"/>
        </w:rPr>
        <w:t xml:space="preserve"> игровая, семейно- бытовая, учебная. Темы и ситуации общения: Дом. Семья. Знакомство. Школа: урок, перемена, каникулы. Времена года. Дни недели. Игрушки.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Материал  для формирования языковой компетенции. </w:t>
      </w:r>
    </w:p>
    <w:p w:rsidR="00736D30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Активизация и повторение слов по изученным темам и ситуациям. Произношение всех  звуков адыгейского языка. 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Текстовый материал.</w:t>
      </w:r>
    </w:p>
    <w:p w:rsidR="00FA37E8" w:rsidRPr="009C7F01" w:rsidRDefault="004A5CFC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Учебно-позна</w:t>
      </w:r>
      <w:r w:rsidR="00FA37E8" w:rsidRPr="009C7F01">
        <w:rPr>
          <w:sz w:val="28"/>
          <w:szCs w:val="28"/>
        </w:rPr>
        <w:t>вательные тексты из сказок и произведений детских писателей. Стихи и песни, посвященные праздникам.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 xml:space="preserve">Материал для формирования </w:t>
      </w:r>
      <w:proofErr w:type="spellStart"/>
      <w:r w:rsidRPr="009C7F01">
        <w:rPr>
          <w:sz w:val="28"/>
          <w:szCs w:val="28"/>
        </w:rPr>
        <w:t>культуроведческой</w:t>
      </w:r>
      <w:proofErr w:type="spellEnd"/>
      <w:r w:rsidRPr="009C7F01">
        <w:rPr>
          <w:sz w:val="28"/>
          <w:szCs w:val="28"/>
        </w:rPr>
        <w:t xml:space="preserve"> компетенции: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Типологиче</w:t>
      </w:r>
      <w:r w:rsidR="00736D30" w:rsidRPr="009C7F01">
        <w:rPr>
          <w:sz w:val="28"/>
          <w:szCs w:val="28"/>
        </w:rPr>
        <w:t>ские близкие сказки на адыгейско</w:t>
      </w:r>
      <w:r w:rsidRPr="009C7F01">
        <w:rPr>
          <w:sz w:val="28"/>
          <w:szCs w:val="28"/>
        </w:rPr>
        <w:t>м и русском языках;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Адыгейские национальные сувениры;</w:t>
      </w:r>
    </w:p>
    <w:p w:rsidR="00FA37E8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Праздники Республики Адыгея;</w:t>
      </w:r>
    </w:p>
    <w:p w:rsidR="00E15F7D" w:rsidRPr="009C7F01" w:rsidRDefault="00FA37E8" w:rsidP="00987334">
      <w:pPr>
        <w:pStyle w:val="af0"/>
        <w:tabs>
          <w:tab w:val="left" w:pos="709"/>
        </w:tabs>
        <w:rPr>
          <w:sz w:val="28"/>
          <w:szCs w:val="28"/>
        </w:rPr>
      </w:pPr>
      <w:r w:rsidRPr="009C7F01">
        <w:rPr>
          <w:sz w:val="28"/>
          <w:szCs w:val="28"/>
        </w:rPr>
        <w:t>Обычаи и традиции народов Адыгеи.</w:t>
      </w:r>
    </w:p>
    <w:p w:rsidR="005A4D6B" w:rsidRPr="009C7F01" w:rsidRDefault="005A4D6B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FA37E8" w:rsidRPr="009C7F01" w:rsidRDefault="00FA37E8" w:rsidP="00987334">
      <w:pPr>
        <w:pStyle w:val="af0"/>
        <w:tabs>
          <w:tab w:val="left" w:pos="709"/>
        </w:tabs>
        <w:ind w:firstLine="1134"/>
        <w:rPr>
          <w:sz w:val="28"/>
          <w:szCs w:val="28"/>
        </w:rPr>
      </w:pPr>
    </w:p>
    <w:p w:rsidR="00736D30" w:rsidRPr="009C7F01" w:rsidRDefault="00736D30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736D30" w:rsidRPr="009C7F01" w:rsidRDefault="00736D30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736D30" w:rsidRPr="009C7F01" w:rsidRDefault="00736D30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736D30" w:rsidRPr="009C7F01" w:rsidRDefault="00736D30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736D30" w:rsidRPr="009C7F01" w:rsidRDefault="00736D30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736D30" w:rsidRPr="009C7F01" w:rsidRDefault="00736D30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8851C7" w:rsidRPr="009C7F01" w:rsidRDefault="008851C7" w:rsidP="00987334">
      <w:pPr>
        <w:pStyle w:val="af0"/>
        <w:tabs>
          <w:tab w:val="left" w:pos="709"/>
        </w:tabs>
        <w:ind w:firstLine="1134"/>
        <w:rPr>
          <w:b/>
          <w:sz w:val="28"/>
          <w:szCs w:val="28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2616D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Защита проектной работы «</w:t>
      </w:r>
      <w:proofErr w:type="spellStart"/>
      <w:r>
        <w:rPr>
          <w:b/>
          <w:sz w:val="24"/>
          <w:szCs w:val="24"/>
        </w:rPr>
        <w:t>Мэкъэ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зещэхэмрэ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мэкъэ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зэращэхэмрэ</w:t>
      </w:r>
      <w:proofErr w:type="spellEnd"/>
      <w:r>
        <w:rPr>
          <w:b/>
          <w:sz w:val="24"/>
          <w:szCs w:val="24"/>
        </w:rPr>
        <w:t>»</w:t>
      </w:r>
    </w:p>
    <w:p w:rsidR="008851C7" w:rsidRPr="00507E31" w:rsidRDefault="008851C7" w:rsidP="00987334">
      <w:pPr>
        <w:pStyle w:val="af0"/>
        <w:tabs>
          <w:tab w:val="left" w:pos="709"/>
        </w:tabs>
        <w:ind w:firstLine="1134"/>
        <w:rPr>
          <w:b/>
          <w:sz w:val="24"/>
          <w:szCs w:val="24"/>
        </w:rPr>
      </w:pPr>
    </w:p>
    <w:p w:rsidR="008851C7" w:rsidRPr="00507E31" w:rsidRDefault="008851C7" w:rsidP="00140307">
      <w:pPr>
        <w:pStyle w:val="af0"/>
        <w:rPr>
          <w:b/>
          <w:sz w:val="24"/>
          <w:szCs w:val="24"/>
        </w:rPr>
      </w:pP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Этапы проекта.</w:t>
      </w:r>
    </w:p>
    <w:p w:rsidR="002616D7" w:rsidRPr="00795D06" w:rsidRDefault="002616D7" w:rsidP="002616D7">
      <w:pPr>
        <w:pStyle w:val="11"/>
        <w:numPr>
          <w:ilvl w:val="0"/>
          <w:numId w:val="28"/>
        </w:numPr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Подготовительный</w:t>
      </w:r>
    </w:p>
    <w:p w:rsidR="002616D7" w:rsidRPr="00795D06" w:rsidRDefault="002616D7" w:rsidP="002616D7">
      <w:pPr>
        <w:pStyle w:val="11"/>
        <w:numPr>
          <w:ilvl w:val="1"/>
          <w:numId w:val="28"/>
        </w:numPr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обсуждение темы проекта и выбор формы защиты.</w:t>
      </w:r>
    </w:p>
    <w:p w:rsidR="002616D7" w:rsidRPr="00795D06" w:rsidRDefault="002616D7" w:rsidP="002616D7">
      <w:pPr>
        <w:pStyle w:val="11"/>
        <w:numPr>
          <w:ilvl w:val="1"/>
          <w:numId w:val="28"/>
        </w:numPr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Подбор материала для реализации проект</w:t>
      </w:r>
      <w:proofErr w:type="gramStart"/>
      <w:r w:rsidRPr="00795D06">
        <w:rPr>
          <w:rFonts w:eastAsiaTheme="minorEastAsia"/>
          <w:lang w:val="ru-RU" w:eastAsia="ru-RU"/>
        </w:rPr>
        <w:t>а(</w:t>
      </w:r>
      <w:proofErr w:type="gramEnd"/>
      <w:r w:rsidRPr="00795D06">
        <w:rPr>
          <w:rFonts w:eastAsiaTheme="minorEastAsia"/>
          <w:lang w:val="ru-RU" w:eastAsia="ru-RU"/>
        </w:rPr>
        <w:t>в течение учебного года при выполнении итоговой проектной работы)</w:t>
      </w:r>
    </w:p>
    <w:p w:rsidR="002616D7" w:rsidRPr="00795D06" w:rsidRDefault="002616D7" w:rsidP="002616D7">
      <w:pPr>
        <w:pStyle w:val="11"/>
        <w:numPr>
          <w:ilvl w:val="1"/>
          <w:numId w:val="28"/>
        </w:numPr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Работа с методическим материалом</w:t>
      </w:r>
    </w:p>
    <w:p w:rsidR="002616D7" w:rsidRPr="00795D06" w:rsidRDefault="002616D7" w:rsidP="002616D7">
      <w:pPr>
        <w:pStyle w:val="11"/>
        <w:numPr>
          <w:ilvl w:val="0"/>
          <w:numId w:val="28"/>
        </w:numPr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Выполнение проекта.</w:t>
      </w:r>
    </w:p>
    <w:p w:rsidR="002616D7" w:rsidRPr="00795D06" w:rsidRDefault="002616D7" w:rsidP="002616D7">
      <w:pPr>
        <w:pStyle w:val="11"/>
        <w:numPr>
          <w:ilvl w:val="1"/>
          <w:numId w:val="28"/>
        </w:numPr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Самостоятельная работа по выполнению заданий.</w:t>
      </w:r>
    </w:p>
    <w:p w:rsidR="002616D7" w:rsidRPr="00795D06" w:rsidRDefault="002616D7" w:rsidP="002616D7">
      <w:pPr>
        <w:pStyle w:val="11"/>
        <w:numPr>
          <w:ilvl w:val="1"/>
          <w:numId w:val="28"/>
        </w:numPr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Подготовка школьниками презентации или публикации по отчет</w:t>
      </w:r>
      <w:proofErr w:type="gramStart"/>
      <w:r w:rsidRPr="00795D06">
        <w:rPr>
          <w:rFonts w:eastAsiaTheme="minorEastAsia"/>
          <w:lang w:val="ru-RU" w:eastAsia="ru-RU"/>
        </w:rPr>
        <w:t>у(</w:t>
      </w:r>
      <w:proofErr w:type="gramEnd"/>
      <w:r w:rsidRPr="00795D06">
        <w:rPr>
          <w:rFonts w:eastAsiaTheme="minorEastAsia"/>
          <w:lang w:val="ru-RU" w:eastAsia="ru-RU"/>
        </w:rPr>
        <w:t>по выбору ученика)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</w:p>
    <w:p w:rsidR="002616D7" w:rsidRPr="00795D06" w:rsidRDefault="002616D7" w:rsidP="002616D7">
      <w:pPr>
        <w:pStyle w:val="11"/>
        <w:rPr>
          <w:rFonts w:eastAsiaTheme="minorEastAsia"/>
          <w:b/>
          <w:lang w:val="ru-RU" w:eastAsia="ru-RU"/>
        </w:rPr>
      </w:pPr>
      <w:r w:rsidRPr="00795D06">
        <w:rPr>
          <w:rFonts w:eastAsiaTheme="minorEastAsia"/>
          <w:b/>
          <w:lang w:val="ru-RU" w:eastAsia="ru-RU"/>
        </w:rPr>
        <w:t>Формы организации учебных занятий: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-проектная деятельность;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t>-списывание с заданиями;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  <w:r>
        <w:rPr>
          <w:rFonts w:eastAsiaTheme="minorEastAsia"/>
          <w:lang w:val="ru-RU" w:eastAsia="ru-RU"/>
        </w:rPr>
        <w:t>-творческие работы;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-самостоятельные работы;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-проверочные работы;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  <w:r w:rsidRPr="00795D06">
        <w:rPr>
          <w:rFonts w:eastAsiaTheme="minorEastAsia"/>
          <w:lang w:val="ru-RU" w:eastAsia="ru-RU"/>
        </w:rPr>
        <w:t>-контрольные работы.</w:t>
      </w:r>
    </w:p>
    <w:p w:rsidR="002616D7" w:rsidRPr="00795D06" w:rsidRDefault="002616D7" w:rsidP="002616D7">
      <w:pPr>
        <w:pStyle w:val="11"/>
        <w:rPr>
          <w:rFonts w:eastAsiaTheme="minorEastAsia"/>
          <w:lang w:val="ru-RU" w:eastAsia="ru-RU"/>
        </w:rPr>
      </w:pPr>
    </w:p>
    <w:p w:rsidR="008851C7" w:rsidRPr="00507E31" w:rsidRDefault="008851C7" w:rsidP="00140307">
      <w:pPr>
        <w:pStyle w:val="af0"/>
        <w:rPr>
          <w:b/>
          <w:sz w:val="24"/>
          <w:szCs w:val="24"/>
        </w:rPr>
      </w:pPr>
    </w:p>
    <w:p w:rsidR="008851C7" w:rsidRPr="00507E31" w:rsidRDefault="008851C7" w:rsidP="00140307">
      <w:pPr>
        <w:pStyle w:val="af0"/>
        <w:rPr>
          <w:b/>
          <w:sz w:val="24"/>
          <w:szCs w:val="24"/>
        </w:rPr>
      </w:pPr>
    </w:p>
    <w:p w:rsidR="008851C7" w:rsidRPr="00507E31" w:rsidRDefault="008851C7" w:rsidP="00140307">
      <w:pPr>
        <w:pStyle w:val="af0"/>
        <w:rPr>
          <w:b/>
          <w:sz w:val="24"/>
          <w:szCs w:val="24"/>
        </w:rPr>
      </w:pPr>
    </w:p>
    <w:p w:rsidR="008851C7" w:rsidRPr="00507E31" w:rsidRDefault="008851C7" w:rsidP="00140307">
      <w:pPr>
        <w:pStyle w:val="af0"/>
        <w:rPr>
          <w:b/>
          <w:sz w:val="24"/>
          <w:szCs w:val="24"/>
        </w:rPr>
      </w:pPr>
    </w:p>
    <w:p w:rsidR="008851C7" w:rsidRPr="00507E31" w:rsidRDefault="008851C7" w:rsidP="00140307">
      <w:pPr>
        <w:pStyle w:val="af0"/>
        <w:rPr>
          <w:b/>
          <w:sz w:val="24"/>
          <w:szCs w:val="24"/>
        </w:rPr>
      </w:pPr>
    </w:p>
    <w:p w:rsidR="008851C7" w:rsidRPr="00987334" w:rsidRDefault="008851C7" w:rsidP="00140307">
      <w:pPr>
        <w:pStyle w:val="af0"/>
        <w:rPr>
          <w:b/>
          <w:sz w:val="24"/>
          <w:szCs w:val="24"/>
        </w:rPr>
      </w:pPr>
    </w:p>
    <w:p w:rsidR="002237E2" w:rsidRPr="00987334" w:rsidRDefault="002237E2" w:rsidP="00140307">
      <w:pPr>
        <w:pStyle w:val="af0"/>
        <w:rPr>
          <w:b/>
          <w:sz w:val="24"/>
          <w:szCs w:val="24"/>
        </w:rPr>
      </w:pPr>
    </w:p>
    <w:p w:rsidR="002237E2" w:rsidRPr="00987334" w:rsidRDefault="002237E2" w:rsidP="00140307">
      <w:pPr>
        <w:pStyle w:val="af0"/>
        <w:rPr>
          <w:b/>
          <w:sz w:val="24"/>
          <w:szCs w:val="24"/>
        </w:rPr>
      </w:pPr>
    </w:p>
    <w:p w:rsidR="002237E2" w:rsidRPr="00987334" w:rsidRDefault="002237E2" w:rsidP="00140307">
      <w:pPr>
        <w:pStyle w:val="af0"/>
        <w:rPr>
          <w:b/>
          <w:sz w:val="24"/>
          <w:szCs w:val="24"/>
        </w:rPr>
      </w:pPr>
    </w:p>
    <w:p w:rsidR="002237E2" w:rsidRPr="00987334" w:rsidRDefault="002237E2" w:rsidP="00140307">
      <w:pPr>
        <w:pStyle w:val="af0"/>
        <w:rPr>
          <w:b/>
          <w:sz w:val="24"/>
          <w:szCs w:val="24"/>
        </w:rPr>
      </w:pPr>
    </w:p>
    <w:p w:rsidR="002237E2" w:rsidRPr="00987334" w:rsidRDefault="002237E2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AF60CD" w:rsidRDefault="00AF60CD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2616D7" w:rsidRDefault="002616D7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2616D7" w:rsidRDefault="002616D7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2616D7" w:rsidRDefault="002616D7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2616D7" w:rsidRDefault="002616D7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2616D7" w:rsidRDefault="002616D7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2616D7" w:rsidRDefault="002616D7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2616D7" w:rsidRPr="00507E31" w:rsidRDefault="002616D7" w:rsidP="009D56D9">
      <w:pPr>
        <w:spacing w:before="100" w:beforeAutospacing="1" w:after="119"/>
        <w:jc w:val="center"/>
        <w:rPr>
          <w:b/>
          <w:bCs/>
          <w:sz w:val="24"/>
          <w:szCs w:val="24"/>
        </w:rPr>
      </w:pPr>
    </w:p>
    <w:p w:rsidR="009D56D9" w:rsidRPr="005E6DCB" w:rsidRDefault="009D56D9" w:rsidP="009D56D9">
      <w:pPr>
        <w:spacing w:before="100" w:beforeAutospacing="1" w:after="119"/>
        <w:jc w:val="center"/>
        <w:rPr>
          <w:sz w:val="24"/>
          <w:szCs w:val="24"/>
          <w:lang w:val="en-US"/>
        </w:rPr>
      </w:pPr>
      <w:r w:rsidRPr="00507E31">
        <w:rPr>
          <w:b/>
          <w:bCs/>
          <w:sz w:val="24"/>
          <w:szCs w:val="24"/>
        </w:rPr>
        <w:t xml:space="preserve">Учебно-тематический план </w:t>
      </w:r>
    </w:p>
    <w:p w:rsidR="009D56D9" w:rsidRPr="00507E31" w:rsidRDefault="009D56D9" w:rsidP="009D56D9">
      <w:pPr>
        <w:spacing w:before="100" w:beforeAutospacing="1" w:after="240"/>
        <w:jc w:val="center"/>
        <w:rPr>
          <w:sz w:val="24"/>
          <w:szCs w:val="24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5"/>
        <w:gridCol w:w="1857"/>
        <w:gridCol w:w="1355"/>
        <w:gridCol w:w="1728"/>
        <w:gridCol w:w="1255"/>
        <w:gridCol w:w="1570"/>
        <w:gridCol w:w="1642"/>
      </w:tblGrid>
      <w:tr w:rsidR="009D56D9" w:rsidRPr="00507E31" w:rsidTr="009D56D9">
        <w:trPr>
          <w:tblCellSpacing w:w="0" w:type="dxa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sz w:val="24"/>
                <w:szCs w:val="24"/>
              </w:rPr>
              <w:t>№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b/>
                <w:bCs/>
                <w:sz w:val="24"/>
                <w:szCs w:val="24"/>
              </w:rPr>
              <w:t>Количество часов (всего)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b/>
                <w:bCs/>
                <w:sz w:val="24"/>
                <w:szCs w:val="24"/>
              </w:rPr>
              <w:t>Лабораторные, практические работы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b/>
                <w:bCs/>
                <w:sz w:val="24"/>
                <w:szCs w:val="24"/>
              </w:rPr>
              <w:t>Экскурсии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b/>
                <w:bCs/>
                <w:sz w:val="24"/>
                <w:szCs w:val="24"/>
              </w:rPr>
              <w:t>Контрольные срезы</w:t>
            </w:r>
          </w:p>
        </w:tc>
      </w:tr>
      <w:tr w:rsidR="009D56D9" w:rsidRPr="00507E31" w:rsidTr="009D56D9">
        <w:trPr>
          <w:tblCellSpacing w:w="0" w:type="dxa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sz w:val="24"/>
                <w:szCs w:val="24"/>
              </w:rPr>
              <w:t>1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E6DCB" w:rsidRDefault="005E6D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Звуки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буквы</w:t>
            </w:r>
            <w:proofErr w:type="spellEnd"/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E6DCB" w:rsidRDefault="005E6DC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56D9" w:rsidRPr="00507E31" w:rsidTr="009D56D9">
        <w:trPr>
          <w:tblCellSpacing w:w="0" w:type="dxa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sz w:val="24"/>
                <w:szCs w:val="24"/>
              </w:rPr>
              <w:t>2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5E6D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Слово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E6DCB" w:rsidRDefault="005E6DC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56D9" w:rsidRPr="00507E31" w:rsidTr="009D56D9">
        <w:trPr>
          <w:tblCellSpacing w:w="0" w:type="dxa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sz w:val="24"/>
                <w:szCs w:val="24"/>
              </w:rPr>
              <w:t>3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507E31">
              <w:rPr>
                <w:sz w:val="24"/>
                <w:szCs w:val="24"/>
              </w:rPr>
              <w:t>П</w:t>
            </w:r>
            <w:r w:rsidR="005E6DCB">
              <w:rPr>
                <w:sz w:val="24"/>
                <w:szCs w:val="24"/>
              </w:rPr>
              <w:t>редложение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E6DCB" w:rsidRDefault="005E6DCB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56D9" w:rsidRPr="00507E31" w:rsidTr="009D56D9">
        <w:trPr>
          <w:tblCellSpacing w:w="0" w:type="dxa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sz w:val="24"/>
                <w:szCs w:val="24"/>
              </w:rPr>
              <w:t>4</w:t>
            </w: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5E6D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Текст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5E6D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56D9" w:rsidRPr="00507E31" w:rsidTr="009D56D9">
        <w:trPr>
          <w:tblCellSpacing w:w="0" w:type="dxa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D56D9" w:rsidRPr="00507E31" w:rsidTr="009D56D9">
        <w:trPr>
          <w:tblCellSpacing w:w="0" w:type="dxa"/>
        </w:trPr>
        <w:tc>
          <w:tcPr>
            <w:tcW w:w="3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507E31">
              <w:rPr>
                <w:b/>
                <w:bCs/>
                <w:sz w:val="24"/>
                <w:szCs w:val="24"/>
              </w:rPr>
              <w:t>Итого</w:t>
            </w:r>
            <w:proofErr w:type="gramStart"/>
            <w:r w:rsidRPr="00507E31">
              <w:rPr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5E6DC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9D56D9" w:rsidRPr="00507E31" w:rsidRDefault="009D56D9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D56D9" w:rsidRPr="00507E31" w:rsidRDefault="009D56D9" w:rsidP="009D56D9">
      <w:pPr>
        <w:spacing w:before="100" w:beforeAutospacing="1" w:after="240"/>
        <w:jc w:val="center"/>
        <w:rPr>
          <w:sz w:val="24"/>
          <w:szCs w:val="24"/>
        </w:rPr>
      </w:pPr>
    </w:p>
    <w:p w:rsidR="009D56D9" w:rsidRPr="00507E31" w:rsidRDefault="009D56D9" w:rsidP="009D56D9">
      <w:pPr>
        <w:rPr>
          <w:rFonts w:eastAsiaTheme="minorHAnsi"/>
          <w:sz w:val="24"/>
          <w:szCs w:val="24"/>
          <w:lang w:eastAsia="en-US"/>
        </w:rPr>
      </w:pPr>
    </w:p>
    <w:p w:rsidR="009D56D9" w:rsidRPr="00507E31" w:rsidRDefault="009D56D9" w:rsidP="009D56D9">
      <w:pPr>
        <w:rPr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  <w:r w:rsidRPr="00507E31">
        <w:rPr>
          <w:b/>
          <w:sz w:val="24"/>
          <w:szCs w:val="24"/>
        </w:rPr>
        <w:t xml:space="preserve">     </w:t>
      </w: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Pr="00507E31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06534B" w:rsidRDefault="0006534B" w:rsidP="0006534B">
      <w:pPr>
        <w:spacing w:before="100" w:after="100"/>
        <w:ind w:left="-993" w:firstLine="993"/>
        <w:jc w:val="both"/>
        <w:rPr>
          <w:b/>
          <w:sz w:val="24"/>
          <w:szCs w:val="24"/>
          <w:lang w:val="en-US"/>
        </w:rPr>
      </w:pPr>
    </w:p>
    <w:p w:rsidR="002237E2" w:rsidRDefault="002237E2" w:rsidP="0006534B">
      <w:pPr>
        <w:spacing w:before="100" w:after="100"/>
        <w:ind w:left="-993" w:firstLine="993"/>
        <w:jc w:val="both"/>
        <w:rPr>
          <w:b/>
          <w:sz w:val="24"/>
          <w:szCs w:val="24"/>
          <w:lang w:val="en-US"/>
        </w:rPr>
      </w:pPr>
    </w:p>
    <w:p w:rsidR="002237E2" w:rsidRDefault="002237E2" w:rsidP="0006534B">
      <w:pPr>
        <w:spacing w:before="100" w:after="100"/>
        <w:ind w:left="-993" w:firstLine="993"/>
        <w:jc w:val="both"/>
        <w:rPr>
          <w:b/>
          <w:sz w:val="24"/>
          <w:szCs w:val="24"/>
          <w:lang w:val="en-US"/>
        </w:rPr>
      </w:pPr>
    </w:p>
    <w:p w:rsidR="002237E2" w:rsidRDefault="002237E2" w:rsidP="0006534B">
      <w:pPr>
        <w:spacing w:before="100" w:after="100"/>
        <w:ind w:left="-993" w:firstLine="993"/>
        <w:jc w:val="both"/>
        <w:rPr>
          <w:b/>
          <w:sz w:val="24"/>
          <w:szCs w:val="24"/>
          <w:lang w:val="en-US"/>
        </w:rPr>
      </w:pPr>
    </w:p>
    <w:p w:rsidR="002237E2" w:rsidRDefault="002237E2" w:rsidP="0006534B">
      <w:pPr>
        <w:spacing w:before="100" w:after="100"/>
        <w:ind w:left="-993" w:firstLine="993"/>
        <w:jc w:val="both"/>
        <w:rPr>
          <w:b/>
          <w:sz w:val="24"/>
          <w:szCs w:val="24"/>
          <w:lang w:val="en-US"/>
        </w:rPr>
      </w:pPr>
    </w:p>
    <w:p w:rsidR="002237E2" w:rsidRDefault="002237E2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5E6DCB" w:rsidRDefault="005E6DC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5E6DCB" w:rsidRPr="005E6DCB" w:rsidRDefault="005E6DCB" w:rsidP="0006534B">
      <w:pPr>
        <w:spacing w:before="100" w:after="100"/>
        <w:ind w:left="-993" w:firstLine="993"/>
        <w:jc w:val="both"/>
        <w:rPr>
          <w:b/>
          <w:sz w:val="24"/>
          <w:szCs w:val="24"/>
        </w:rPr>
      </w:pPr>
    </w:p>
    <w:p w:rsidR="002237E2" w:rsidRPr="002237E2" w:rsidRDefault="002237E2" w:rsidP="0006534B">
      <w:pPr>
        <w:spacing w:before="100" w:after="100"/>
        <w:ind w:left="-993" w:firstLine="993"/>
        <w:jc w:val="both"/>
        <w:rPr>
          <w:b/>
          <w:sz w:val="24"/>
          <w:szCs w:val="24"/>
          <w:lang w:val="en-US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  <w:r w:rsidRPr="005E6DCB">
        <w:rPr>
          <w:rStyle w:val="af5"/>
          <w:i w:val="0"/>
          <w:color w:val="000000" w:themeColor="text1"/>
          <w:sz w:val="24"/>
          <w:szCs w:val="24"/>
        </w:rPr>
        <w:t>Календарно-тематическое планирование по адыгейской литературе (66ч)</w:t>
      </w: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  <w:r w:rsidRPr="005E6DCB">
        <w:rPr>
          <w:rStyle w:val="af5"/>
          <w:i w:val="0"/>
          <w:color w:val="000000" w:themeColor="text1"/>
          <w:sz w:val="24"/>
          <w:szCs w:val="24"/>
        </w:rPr>
        <w:t xml:space="preserve"> </w:t>
      </w: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1059"/>
        <w:gridCol w:w="4148"/>
        <w:gridCol w:w="1539"/>
        <w:gridCol w:w="1569"/>
        <w:gridCol w:w="1539"/>
      </w:tblGrid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Дата план.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Дата факт.</w:t>
            </w: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726" w:rsidRPr="00DF0726" w:rsidRDefault="00DF0726">
            <w:pPr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</w:pPr>
            <w:r w:rsidRPr="00DF0726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 xml:space="preserve">М </w:t>
            </w:r>
            <w:proofErr w:type="spellStart"/>
            <w:r w:rsidRPr="00DF0726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акъэхэмрэ</w:t>
            </w:r>
            <w:proofErr w:type="spellEnd"/>
            <w:r w:rsidRPr="00DF0726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 xml:space="preserve"> буквэхэмрэ-с.66.</w:t>
            </w:r>
          </w:p>
          <w:p w:rsidR="00DF0726" w:rsidRPr="00DF0726" w:rsidRDefault="00DF0726">
            <w:pPr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Ти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Родинэ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тиеджап1э.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Тикласс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Унагъомрэ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 1ахьылымрэ. Гущы1эр.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,а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Э,э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Ы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,ы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У,у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,и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О,о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,м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Р.р</w:t>
            </w:r>
            <w:proofErr w:type="spellEnd"/>
          </w:p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 ми, мо, 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,с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Н,н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 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ик1и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,Т,т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1.П.п.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,к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 ко.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ъ,Къу,къу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Д.д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,з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,Е,е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К1к1,К1у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Б,б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.Щ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,щ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,ж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,Дж,дж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,г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,Гу,гу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,г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ъ,Гъу,гъу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Ч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,ч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,Хь,хь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,л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,Хъ,хъ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Хъу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ъу,Л1.л1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Жь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,ж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ь,Фф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жьа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,ж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ьэ,жьы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буквэхэуЖъжъЖъ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,ж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ъо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Шъу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Ш1,ш1, Ш1у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.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Ц,ц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.Ц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у,цу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Ц1,ц1,Я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Чъ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,ч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ъ,Ч1,ч1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,в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 Т1.т1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Т1у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,т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1у,П1,п1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П1у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,п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Зэрагъэш1эгъэ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 гущы1эхэр, гущы1эухыгъэхэр.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П1у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 гущы1эхэр.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Й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,й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Й.й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гущы1эхэр.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К1эджык1ыжьын, зэрагъэш1агъэм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еджэнхэр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л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л1а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1э, л1ы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якъеджэн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дзэ</w:t>
            </w:r>
            <w:proofErr w:type="spellEnd"/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якъеджэн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Ю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,ю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,е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Апэрэ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космонавт.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Э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,э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ь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хылъым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тыратхык1ыныр.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Тхылъым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тыратхык1ыныр.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Ш1эныгъэм и1унк1ыбз.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Дэгъоу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теджэщт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Сыда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сэнашъхьэр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зык1эгъыгъэр.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Андрыхъое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Хъусен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Тек1оныгъэм имэфэк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Москва.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Кремлэр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Адыгэ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университетыр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Тыркуе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республикэр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Адыгэ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чылэхэр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lastRenderedPageBreak/>
              <w:t>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Сикъуадж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Зэныбджэгъуит1у.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Л1ыжъым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иосыет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Нэфынэ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плъыжьыр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Ныбджэгъум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фитхырэ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письмэр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65-66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К1эджык1ыжьын.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  <w:lang w:eastAsia="en-US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rPr>
          <w:rStyle w:val="af5"/>
          <w:i w:val="0"/>
          <w:color w:val="000000" w:themeColor="text1"/>
          <w:sz w:val="24"/>
          <w:szCs w:val="24"/>
          <w:lang w:val="en-US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  <w:r w:rsidRPr="005E6DCB">
        <w:rPr>
          <w:rStyle w:val="af5"/>
          <w:i w:val="0"/>
          <w:color w:val="000000" w:themeColor="text1"/>
          <w:sz w:val="24"/>
          <w:szCs w:val="24"/>
        </w:rPr>
        <w:t xml:space="preserve">Календарно- тематическое планирование по адыгейскому языку (99ч) </w:t>
      </w: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i w:val="0"/>
          <w:color w:val="000000" w:themeColor="text1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34"/>
        <w:gridCol w:w="3822"/>
        <w:gridCol w:w="1777"/>
        <w:gridCol w:w="1675"/>
        <w:gridCol w:w="1646"/>
      </w:tblGrid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Дата план.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Дата факт.</w:t>
            </w: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F9D" w:rsidRPr="00F34F9D" w:rsidRDefault="00F34F9D">
            <w:pPr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</w:pPr>
            <w:r w:rsidRPr="00F34F9D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Гущы1эр-с</w:t>
            </w:r>
            <w:r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 w:rsidRPr="00F34F9D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30.</w:t>
            </w:r>
          </w:p>
          <w:p w:rsidR="00F34F9D" w:rsidRDefault="00F34F9D">
            <w:pPr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</w:p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Хьарыфхэм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яэлементэхэр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атхыныр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Хьарыфхэм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элементхэр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атхыныр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,а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,Э.э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Ы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,ы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У,у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,а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Э,э,Ы,ы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У,у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ягъэпытэжьын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,и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О,о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,м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Р,р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,и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О,о,М,м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ягъэпытэжьын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,с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Н,н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Т,т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ша,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шэ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ы,шу,ши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1,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,п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,к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ко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Къу,къу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къо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х,х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э,хы.хи.ху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хо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Проектэу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Мэкъэ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зещэхэр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,з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Е,е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rPr>
          <w:trHeight w:val="3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К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к1, К1у, к1у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к1у, к1о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</w:p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Б.б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,Щ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,щ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джа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джэ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джы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,г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,Гу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,г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Гъу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,г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у,гъ,гъу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гущы1эхэм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Ч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,ч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Хь,хь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,л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,Хъ,хъ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хъа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хъэ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хъы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Хъу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Лъ,лъ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4102D9">
        <w:trPr>
          <w:trHeight w:val="3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F34F9D" w:rsidP="004102D9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F34F9D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 xml:space="preserve">Гущы1эухыгъэр </w:t>
            </w:r>
            <w:proofErr w:type="gramStart"/>
            <w:r w:rsidRPr="00F34F9D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–с</w:t>
            </w:r>
            <w:proofErr w:type="gramEnd"/>
            <w:r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 w:rsidRPr="00F34F9D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02D9" w:rsidRPr="005E6DCB" w:rsidTr="005E6DCB">
        <w:trPr>
          <w:trHeight w:val="4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9" w:rsidRPr="005E6DCB" w:rsidRDefault="004102D9" w:rsidP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f5"/>
                <w:i w:val="0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9" w:rsidRPr="00F34F9D" w:rsidRDefault="004102D9" w:rsidP="004102D9">
            <w:pPr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Жь.жь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.Ф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,ф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9" w:rsidRPr="005E6DCB" w:rsidRDefault="004102D9" w:rsidP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9" w:rsidRPr="005E6DCB" w:rsidRDefault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9" w:rsidRPr="005E6DCB" w:rsidRDefault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жьа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,ж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ьэ,жьы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Жъ,жъ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Жъу,жъу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.Ж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ъо,жъо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Шъу,шъу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шъо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Ш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,ш1, Ш1о, ш1о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Ц,ц,Цу,цу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цу,цо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Ц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,ц1, Я.я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Чъ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,ч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="00F81F04" w:rsidRPr="00F81F04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F81F04">
              <w:rPr>
                <w:rStyle w:val="af5"/>
                <w:i w:val="0"/>
                <w:color w:val="000000" w:themeColor="text1"/>
                <w:sz w:val="24"/>
                <w:szCs w:val="24"/>
              </w:rPr>
              <w:t>,Ч1</w:t>
            </w: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ч1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ч1а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,ч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1э,ч1ы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В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,в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,Т1,т1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Т1у, т1у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,П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1.п1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п1а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,п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1э.п1ы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П1у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,п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1у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Зэрэгъэш1гъэ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иктант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Хэукъоныгъэхэм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ягъэтэрэзыжьын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Зэрагъэш1эгъэ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л1а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,л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1э,л1ы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Тхылъым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тыратхык1ын.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Макъэу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ык1и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Й.й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л1а, л1э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,л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1ы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К1эджык1ыжьын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.т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хылъым тырахык1ын.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п1у,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гущы1эхэр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гущы1эхэм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Й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,й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дза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зэ,дзы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гущы1эхэм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    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дза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дзэ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Дзу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,д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Ю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,ю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Хэукъоныгъэхэм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ягъэтэрэзыжьын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,е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Апэрэ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космонавт»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Доскэм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итетытхык1ын.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БуквэуЭ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,э</w:t>
            </w:r>
            <w:proofErr w:type="spellEnd"/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«Май» тыратхык1ыныр.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ь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«Ш1эныгъэхэм и1унк1ыбз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»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Словарнэ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4102D9">
        <w:trPr>
          <w:trHeight w:val="29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DF0726" w:rsidP="004102D9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F34F9D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Текстыр-с.34.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4102D9" w:rsidRPr="005E6DCB" w:rsidTr="005E6DCB">
        <w:trPr>
          <w:trHeight w:val="10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9" w:rsidRPr="005E6DCB" w:rsidRDefault="004102D9" w:rsidP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f5"/>
                <w:i w:val="0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9" w:rsidRDefault="004102D9" w:rsidP="004102D9">
            <w:pPr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Тхылъым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итетхык1ын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роектэу «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Мэкъэ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зэращэхэр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D9" w:rsidRPr="005E6DCB" w:rsidRDefault="004102D9" w:rsidP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9" w:rsidRPr="005E6DCB" w:rsidRDefault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D9" w:rsidRPr="005E6DCB" w:rsidRDefault="004102D9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хь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,х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гущы1эхэм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            1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/и рассказ «Сиш1эныгъэ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хэзгъэхъуагъ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Карточкэр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1оф адаш1эныр.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Доскэм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Тхылъым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Хэукъоныгъэхэм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ягъэтэрэзыжьын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къ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 к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, к1у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гущы1эхэм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Гущы1эухыгъэр.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Гущы1эухыгъэр.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Гущы1эр.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Гущы1эр.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Гущы1эр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Пычыгъор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Словарнэ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Рассказ «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Синыбджэгъу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» (жэры1ок1э)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Доскэм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итетхык1ын.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Хэукъоныгъэхэм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ягъэтэрэзыжььын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Мэкъэзещэхэм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як1эджык1ыжьын.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Мэкъэзэращэхэм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lastRenderedPageBreak/>
              <w:t>як1эджык1ыжьын.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lastRenderedPageBreak/>
              <w:t>87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Словарнэ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Мэкъэзэращэхэм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як1эджык1ыжьын.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Карточкэхэм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1оф адэш1эгъэныр.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Доскэм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текстым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Словарнэ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диктант.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Буквэхэу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Шъ</w:t>
            </w:r>
            <w:proofErr w:type="gram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,ш</w:t>
            </w:r>
            <w:proofErr w:type="gram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ъу,ш1у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зыхэт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гущы1эмэ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Упч1эхэ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яджэуап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итхын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4102D9" w:rsidRDefault="005E6DCB" w:rsidP="004102D9">
            <w:pPr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4102D9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>Алфавитым</w:t>
            </w:r>
            <w:proofErr w:type="spellEnd"/>
            <w:r w:rsidRPr="004102D9">
              <w:rPr>
                <w:rStyle w:val="af5"/>
                <w:b/>
                <w:i w:val="0"/>
                <w:color w:val="000000" w:themeColor="text1"/>
                <w:sz w:val="24"/>
                <w:szCs w:val="24"/>
              </w:rPr>
              <w:t xml:space="preserve"> ик1эджык1ыжьын.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Уплъэк1у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диктантым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зыфагъэхьазырыныр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Зэфэхьысыжь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уплъэк1у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Хэукъоныгъэхэм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ягъэтэрэзыжьын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К1эджы1ыжьын.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E6DCB" w:rsidRPr="005E6DCB" w:rsidTr="005E6D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rPr>
                <w:rStyle w:val="af5"/>
                <w:i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Зэфэхьысыжь</w:t>
            </w:r>
            <w:proofErr w:type="spellEnd"/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5E6DCB">
              <w:rPr>
                <w:rStyle w:val="af5"/>
                <w:i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CB" w:rsidRPr="005E6DCB" w:rsidRDefault="005E6DCB">
            <w:pPr>
              <w:jc w:val="center"/>
              <w:rPr>
                <w:rStyle w:val="af5"/>
                <w:b/>
                <w:i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  <w:lang w:eastAsia="en-US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Pr="005E6DCB" w:rsidRDefault="005E6DCB" w:rsidP="005E6DCB">
      <w:pPr>
        <w:jc w:val="center"/>
        <w:rPr>
          <w:rStyle w:val="af5"/>
          <w:b/>
          <w:i w:val="0"/>
          <w:color w:val="000000" w:themeColor="text1"/>
          <w:sz w:val="24"/>
          <w:szCs w:val="24"/>
        </w:rPr>
      </w:pPr>
    </w:p>
    <w:p w:rsidR="005E6DCB" w:rsidRDefault="005E6DCB" w:rsidP="005E6DCB">
      <w:pPr>
        <w:jc w:val="center"/>
        <w:rPr>
          <w:rStyle w:val="af5"/>
          <w:b/>
          <w:i w:val="0"/>
          <w:color w:val="000000" w:themeColor="text1"/>
          <w:sz w:val="28"/>
          <w:szCs w:val="28"/>
        </w:rPr>
      </w:pPr>
    </w:p>
    <w:p w:rsidR="005E6DCB" w:rsidRDefault="005E6DCB" w:rsidP="005E6DCB">
      <w:pPr>
        <w:jc w:val="center"/>
        <w:rPr>
          <w:rStyle w:val="af5"/>
          <w:b/>
          <w:i w:val="0"/>
          <w:color w:val="000000" w:themeColor="text1"/>
          <w:sz w:val="28"/>
          <w:szCs w:val="28"/>
        </w:rPr>
      </w:pPr>
    </w:p>
    <w:p w:rsidR="005E6DCB" w:rsidRDefault="005E6DCB" w:rsidP="005E6DCB">
      <w:pPr>
        <w:jc w:val="center"/>
        <w:rPr>
          <w:rStyle w:val="af5"/>
          <w:b/>
          <w:i w:val="0"/>
          <w:color w:val="000000" w:themeColor="text1"/>
          <w:sz w:val="28"/>
          <w:szCs w:val="28"/>
        </w:rPr>
      </w:pPr>
    </w:p>
    <w:p w:rsidR="005E6DCB" w:rsidRDefault="005E6DCB" w:rsidP="005E6DCB">
      <w:pPr>
        <w:jc w:val="center"/>
        <w:rPr>
          <w:rStyle w:val="af5"/>
          <w:b/>
          <w:i w:val="0"/>
          <w:color w:val="000000" w:themeColor="text1"/>
          <w:sz w:val="28"/>
          <w:szCs w:val="28"/>
        </w:rPr>
      </w:pPr>
    </w:p>
    <w:p w:rsidR="005E6DCB" w:rsidRDefault="005E6DCB" w:rsidP="005E6DCB">
      <w:pPr>
        <w:jc w:val="center"/>
        <w:rPr>
          <w:rStyle w:val="af5"/>
          <w:b/>
          <w:i w:val="0"/>
          <w:color w:val="000000" w:themeColor="text1"/>
          <w:sz w:val="28"/>
          <w:szCs w:val="28"/>
        </w:rPr>
      </w:pPr>
    </w:p>
    <w:p w:rsidR="00736D30" w:rsidRDefault="00736D30" w:rsidP="00140307">
      <w:pPr>
        <w:pStyle w:val="af0"/>
        <w:rPr>
          <w:b/>
          <w:sz w:val="24"/>
          <w:szCs w:val="24"/>
        </w:rPr>
      </w:pPr>
    </w:p>
    <w:p w:rsidR="005E6DCB" w:rsidRPr="00507E31" w:rsidRDefault="005E6DCB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736D30" w:rsidRPr="00507E31" w:rsidRDefault="00736D30" w:rsidP="00140307">
      <w:pPr>
        <w:pStyle w:val="af0"/>
        <w:rPr>
          <w:b/>
          <w:sz w:val="24"/>
          <w:szCs w:val="24"/>
        </w:rPr>
      </w:pPr>
    </w:p>
    <w:p w:rsidR="003F77FA" w:rsidRPr="00507E31" w:rsidRDefault="003F77FA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330696" w:rsidRPr="00507E31" w:rsidRDefault="00330696" w:rsidP="00140307">
      <w:pPr>
        <w:pStyle w:val="af0"/>
        <w:rPr>
          <w:b/>
          <w:sz w:val="24"/>
          <w:szCs w:val="24"/>
        </w:rPr>
      </w:pPr>
    </w:p>
    <w:p w:rsidR="0083354C" w:rsidRDefault="0083354C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Default="005E6DCB" w:rsidP="00140307">
      <w:pPr>
        <w:pStyle w:val="af0"/>
        <w:rPr>
          <w:b/>
          <w:sz w:val="24"/>
          <w:szCs w:val="24"/>
        </w:rPr>
      </w:pPr>
    </w:p>
    <w:p w:rsidR="005E6DCB" w:rsidRPr="005E6DCB" w:rsidRDefault="005E6DCB" w:rsidP="00140307">
      <w:pPr>
        <w:pStyle w:val="af0"/>
        <w:rPr>
          <w:b/>
          <w:sz w:val="24"/>
          <w:szCs w:val="24"/>
        </w:rPr>
      </w:pPr>
    </w:p>
    <w:p w:rsidR="0083354C" w:rsidRPr="00507E31" w:rsidRDefault="0083354C" w:rsidP="00140307">
      <w:pPr>
        <w:pStyle w:val="af0"/>
        <w:rPr>
          <w:b/>
          <w:sz w:val="24"/>
          <w:szCs w:val="24"/>
          <w:lang w:val="en-US"/>
        </w:rPr>
      </w:pPr>
    </w:p>
    <w:p w:rsidR="0083354C" w:rsidRPr="00507E31" w:rsidRDefault="0083354C" w:rsidP="00140307">
      <w:pPr>
        <w:pStyle w:val="af0"/>
        <w:rPr>
          <w:b/>
          <w:sz w:val="24"/>
          <w:szCs w:val="24"/>
          <w:lang w:val="en-US"/>
        </w:rPr>
      </w:pPr>
    </w:p>
    <w:p w:rsidR="001D63D7" w:rsidRPr="00507E31" w:rsidRDefault="001D63D7" w:rsidP="00140307">
      <w:pPr>
        <w:pStyle w:val="af0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1D63D7" w:rsidRPr="00507E31" w:rsidRDefault="001D63D7" w:rsidP="001D63D7">
      <w:pPr>
        <w:spacing w:before="100" w:beforeAutospacing="1" w:after="119"/>
        <w:jc w:val="center"/>
        <w:rPr>
          <w:sz w:val="24"/>
          <w:szCs w:val="24"/>
        </w:rPr>
      </w:pPr>
    </w:p>
    <w:p w:rsidR="001D63D7" w:rsidRPr="00507E31" w:rsidRDefault="001D63D7" w:rsidP="001D63D7">
      <w:pPr>
        <w:spacing w:before="100" w:beforeAutospacing="1" w:after="240"/>
        <w:jc w:val="center"/>
        <w:rPr>
          <w:sz w:val="24"/>
          <w:szCs w:val="24"/>
        </w:rPr>
      </w:pPr>
    </w:p>
    <w:p w:rsidR="001D63D7" w:rsidRDefault="001D63D7" w:rsidP="00330696">
      <w:pPr>
        <w:pStyle w:val="af0"/>
        <w:ind w:left="284"/>
        <w:rPr>
          <w:b/>
          <w:sz w:val="24"/>
          <w:szCs w:val="24"/>
        </w:rPr>
      </w:pPr>
    </w:p>
    <w:p w:rsidR="005E6DCB" w:rsidRPr="00507E31" w:rsidRDefault="005E6DCB" w:rsidP="00330696">
      <w:pPr>
        <w:pStyle w:val="af0"/>
        <w:ind w:left="284"/>
        <w:rPr>
          <w:b/>
          <w:sz w:val="24"/>
          <w:szCs w:val="24"/>
        </w:rPr>
      </w:pPr>
    </w:p>
    <w:sectPr w:rsidR="005E6DCB" w:rsidRPr="00507E31" w:rsidSect="00987334">
      <w:type w:val="continuous"/>
      <w:pgSz w:w="11906" w:h="16838"/>
      <w:pgMar w:top="992" w:right="567" w:bottom="709" w:left="1701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BCA" w:rsidRDefault="00CD5BCA" w:rsidP="00FA37E8">
      <w:r>
        <w:separator/>
      </w:r>
    </w:p>
  </w:endnote>
  <w:endnote w:type="continuationSeparator" w:id="1">
    <w:p w:rsidR="00CD5BCA" w:rsidRDefault="00CD5BCA" w:rsidP="00FA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LKCD O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BCA" w:rsidRDefault="00CD5BCA" w:rsidP="00FA37E8">
      <w:r>
        <w:separator/>
      </w:r>
    </w:p>
  </w:footnote>
  <w:footnote w:type="continuationSeparator" w:id="1">
    <w:p w:rsidR="00CD5BCA" w:rsidRDefault="00CD5BCA" w:rsidP="00FA37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clip_image001"/>
      </v:shape>
    </w:pict>
  </w:numPicBullet>
  <w:abstractNum w:abstractNumId="0">
    <w:nsid w:val="11A10C7E"/>
    <w:multiLevelType w:val="hybridMultilevel"/>
    <w:tmpl w:val="309C1C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00199"/>
    <w:multiLevelType w:val="hybridMultilevel"/>
    <w:tmpl w:val="8792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3A63"/>
    <w:multiLevelType w:val="hybridMultilevel"/>
    <w:tmpl w:val="42AC1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C3978"/>
    <w:multiLevelType w:val="hybridMultilevel"/>
    <w:tmpl w:val="A1ACD740"/>
    <w:lvl w:ilvl="0" w:tplc="6B681510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173891"/>
    <w:multiLevelType w:val="hybridMultilevel"/>
    <w:tmpl w:val="17DCA4BE"/>
    <w:lvl w:ilvl="0" w:tplc="6B681510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647A4"/>
    <w:multiLevelType w:val="multilevel"/>
    <w:tmpl w:val="4D86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C5B77"/>
    <w:multiLevelType w:val="multilevel"/>
    <w:tmpl w:val="112E8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7">
    <w:nsid w:val="2AF543DE"/>
    <w:multiLevelType w:val="hybridMultilevel"/>
    <w:tmpl w:val="90B29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376D62"/>
    <w:multiLevelType w:val="multilevel"/>
    <w:tmpl w:val="8C36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734B4"/>
    <w:multiLevelType w:val="hybridMultilevel"/>
    <w:tmpl w:val="8DE4063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5103DF"/>
    <w:multiLevelType w:val="hybridMultilevel"/>
    <w:tmpl w:val="FFB0C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51412C"/>
    <w:multiLevelType w:val="hybridMultilevel"/>
    <w:tmpl w:val="8B9449BC"/>
    <w:lvl w:ilvl="0" w:tplc="6B681510">
      <w:numFmt w:val="bullet"/>
      <w:lvlText w:val="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24422A"/>
    <w:multiLevelType w:val="hybridMultilevel"/>
    <w:tmpl w:val="97DAE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DA071D"/>
    <w:multiLevelType w:val="multilevel"/>
    <w:tmpl w:val="271EF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77A12"/>
    <w:multiLevelType w:val="hybridMultilevel"/>
    <w:tmpl w:val="6848F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8249EF"/>
    <w:multiLevelType w:val="hybridMultilevel"/>
    <w:tmpl w:val="6BF4CE3E"/>
    <w:lvl w:ilvl="0" w:tplc="041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D4295"/>
    <w:multiLevelType w:val="multilevel"/>
    <w:tmpl w:val="2226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C62EFC"/>
    <w:multiLevelType w:val="hybridMultilevel"/>
    <w:tmpl w:val="1CA07B86"/>
    <w:lvl w:ilvl="0" w:tplc="B6B617EC">
      <w:start w:val="1"/>
      <w:numFmt w:val="decimal"/>
      <w:lvlText w:val="%1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BD1EC0"/>
    <w:multiLevelType w:val="hybridMultilevel"/>
    <w:tmpl w:val="2ED02652"/>
    <w:lvl w:ilvl="0" w:tplc="6B681510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531B9F"/>
    <w:multiLevelType w:val="hybridMultilevel"/>
    <w:tmpl w:val="8DF0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85A27"/>
    <w:multiLevelType w:val="hybridMultilevel"/>
    <w:tmpl w:val="1EF613D8"/>
    <w:lvl w:ilvl="0" w:tplc="04190001">
      <w:start w:val="1"/>
      <w:numFmt w:val="bullet"/>
      <w:lvlText w:val=""/>
      <w:lvlJc w:val="left"/>
      <w:pPr>
        <w:ind w:left="105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8462AE"/>
    <w:multiLevelType w:val="hybridMultilevel"/>
    <w:tmpl w:val="99001BB6"/>
    <w:lvl w:ilvl="0" w:tplc="6B681510">
      <w:numFmt w:val="bullet"/>
      <w:lvlText w:val="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9F7C6C"/>
    <w:multiLevelType w:val="multilevel"/>
    <w:tmpl w:val="FB44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E33431"/>
    <w:multiLevelType w:val="hybridMultilevel"/>
    <w:tmpl w:val="B368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0E2171"/>
    <w:multiLevelType w:val="hybridMultilevel"/>
    <w:tmpl w:val="349CAECE"/>
    <w:lvl w:ilvl="0" w:tplc="75A60398">
      <w:start w:val="2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0"/>
  </w:num>
  <w:num w:numId="25">
    <w:abstractNumId w:val="9"/>
  </w:num>
  <w:num w:numId="26">
    <w:abstractNumId w:val="1"/>
  </w:num>
  <w:num w:numId="27">
    <w:abstractNumId w:val="19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7E8"/>
    <w:rsid w:val="00014B89"/>
    <w:rsid w:val="0006534B"/>
    <w:rsid w:val="00085074"/>
    <w:rsid w:val="000D44D2"/>
    <w:rsid w:val="000E1E00"/>
    <w:rsid w:val="00100394"/>
    <w:rsid w:val="00111E3C"/>
    <w:rsid w:val="00114494"/>
    <w:rsid w:val="00133A4B"/>
    <w:rsid w:val="00140307"/>
    <w:rsid w:val="001455DA"/>
    <w:rsid w:val="001752EF"/>
    <w:rsid w:val="00195980"/>
    <w:rsid w:val="001C3011"/>
    <w:rsid w:val="001C755F"/>
    <w:rsid w:val="001D0683"/>
    <w:rsid w:val="001D63D7"/>
    <w:rsid w:val="00200ECD"/>
    <w:rsid w:val="00205221"/>
    <w:rsid w:val="002237E2"/>
    <w:rsid w:val="002616D7"/>
    <w:rsid w:val="00294B10"/>
    <w:rsid w:val="002E20A1"/>
    <w:rsid w:val="0030753C"/>
    <w:rsid w:val="00313874"/>
    <w:rsid w:val="00330696"/>
    <w:rsid w:val="0038756D"/>
    <w:rsid w:val="003877C9"/>
    <w:rsid w:val="003A2130"/>
    <w:rsid w:val="003F130A"/>
    <w:rsid w:val="003F77FA"/>
    <w:rsid w:val="00400C2E"/>
    <w:rsid w:val="004102D9"/>
    <w:rsid w:val="00412207"/>
    <w:rsid w:val="00412DA4"/>
    <w:rsid w:val="004164D4"/>
    <w:rsid w:val="00433D60"/>
    <w:rsid w:val="0043585B"/>
    <w:rsid w:val="00451983"/>
    <w:rsid w:val="00452D1D"/>
    <w:rsid w:val="00455409"/>
    <w:rsid w:val="00484653"/>
    <w:rsid w:val="00487480"/>
    <w:rsid w:val="004910E0"/>
    <w:rsid w:val="00493F01"/>
    <w:rsid w:val="004A5CFC"/>
    <w:rsid w:val="004B6DBA"/>
    <w:rsid w:val="004E0D33"/>
    <w:rsid w:val="00507E31"/>
    <w:rsid w:val="00517BFD"/>
    <w:rsid w:val="0052347C"/>
    <w:rsid w:val="0056284E"/>
    <w:rsid w:val="00571379"/>
    <w:rsid w:val="005A4D6B"/>
    <w:rsid w:val="005C71EB"/>
    <w:rsid w:val="005E6DCB"/>
    <w:rsid w:val="005F7744"/>
    <w:rsid w:val="00644481"/>
    <w:rsid w:val="006528C8"/>
    <w:rsid w:val="00671B41"/>
    <w:rsid w:val="00683FDC"/>
    <w:rsid w:val="00690619"/>
    <w:rsid w:val="006C0820"/>
    <w:rsid w:val="006C486F"/>
    <w:rsid w:val="007102FA"/>
    <w:rsid w:val="0072439C"/>
    <w:rsid w:val="00736D30"/>
    <w:rsid w:val="007657FC"/>
    <w:rsid w:val="00765970"/>
    <w:rsid w:val="00770BA3"/>
    <w:rsid w:val="007A294E"/>
    <w:rsid w:val="007F701B"/>
    <w:rsid w:val="00813C14"/>
    <w:rsid w:val="00821589"/>
    <w:rsid w:val="0083354C"/>
    <w:rsid w:val="00841818"/>
    <w:rsid w:val="00857EF6"/>
    <w:rsid w:val="008851C7"/>
    <w:rsid w:val="008B6827"/>
    <w:rsid w:val="00904FBD"/>
    <w:rsid w:val="00912CD2"/>
    <w:rsid w:val="009329D5"/>
    <w:rsid w:val="009744F5"/>
    <w:rsid w:val="00983493"/>
    <w:rsid w:val="00984CFB"/>
    <w:rsid w:val="00987334"/>
    <w:rsid w:val="009A7B80"/>
    <w:rsid w:val="009C7F01"/>
    <w:rsid w:val="009D56D9"/>
    <w:rsid w:val="009D69B0"/>
    <w:rsid w:val="00A13C0C"/>
    <w:rsid w:val="00A21F4C"/>
    <w:rsid w:val="00A40ABA"/>
    <w:rsid w:val="00A412F1"/>
    <w:rsid w:val="00A47FD0"/>
    <w:rsid w:val="00A745EA"/>
    <w:rsid w:val="00A8168B"/>
    <w:rsid w:val="00A82647"/>
    <w:rsid w:val="00AC3F72"/>
    <w:rsid w:val="00AD002F"/>
    <w:rsid w:val="00AF2185"/>
    <w:rsid w:val="00AF2A56"/>
    <w:rsid w:val="00AF60CD"/>
    <w:rsid w:val="00B16F5B"/>
    <w:rsid w:val="00B56001"/>
    <w:rsid w:val="00B66C28"/>
    <w:rsid w:val="00B70071"/>
    <w:rsid w:val="00BE79FF"/>
    <w:rsid w:val="00BF4629"/>
    <w:rsid w:val="00C313E1"/>
    <w:rsid w:val="00C33D61"/>
    <w:rsid w:val="00C42EEB"/>
    <w:rsid w:val="00CC7A23"/>
    <w:rsid w:val="00CD5BCA"/>
    <w:rsid w:val="00D10C16"/>
    <w:rsid w:val="00D3160B"/>
    <w:rsid w:val="00D376FF"/>
    <w:rsid w:val="00D46DF6"/>
    <w:rsid w:val="00D92A2B"/>
    <w:rsid w:val="00DC3704"/>
    <w:rsid w:val="00DD6D71"/>
    <w:rsid w:val="00DE7D2E"/>
    <w:rsid w:val="00DF0726"/>
    <w:rsid w:val="00E02196"/>
    <w:rsid w:val="00E15F7D"/>
    <w:rsid w:val="00E16DE3"/>
    <w:rsid w:val="00E761A4"/>
    <w:rsid w:val="00F0117D"/>
    <w:rsid w:val="00F20F1B"/>
    <w:rsid w:val="00F34F9D"/>
    <w:rsid w:val="00F679D3"/>
    <w:rsid w:val="00F81BB9"/>
    <w:rsid w:val="00F81F04"/>
    <w:rsid w:val="00FA37E8"/>
    <w:rsid w:val="00FB1768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37E8"/>
    <w:pPr>
      <w:keepNext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FA37E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5E6DCB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7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A37E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A37E8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footer"/>
    <w:basedOn w:val="a"/>
    <w:link w:val="a5"/>
    <w:uiPriority w:val="99"/>
    <w:semiHidden/>
    <w:unhideWhenUsed/>
    <w:rsid w:val="00FA37E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FA37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FA37E8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FA37E8"/>
    <w:rPr>
      <w:rFonts w:ascii="Calibri" w:eastAsia="Times New Roman" w:hAnsi="Calibri" w:cs="Times New Roman"/>
      <w:lang w:eastAsia="ru-RU"/>
    </w:rPr>
  </w:style>
  <w:style w:type="paragraph" w:styleId="a8">
    <w:name w:val="Body Text Indent"/>
    <w:basedOn w:val="a"/>
    <w:link w:val="a9"/>
    <w:semiHidden/>
    <w:unhideWhenUsed/>
    <w:rsid w:val="00FA37E8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semiHidden/>
    <w:rsid w:val="00FA37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37E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37E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A37E8"/>
    <w:pPr>
      <w:ind w:left="720"/>
      <w:contextualSpacing/>
    </w:pPr>
  </w:style>
  <w:style w:type="paragraph" w:customStyle="1" w:styleId="Default">
    <w:name w:val="Default"/>
    <w:rsid w:val="00FA37E8"/>
    <w:pPr>
      <w:autoSpaceDE w:val="0"/>
      <w:autoSpaceDN w:val="0"/>
      <w:adjustRightInd w:val="0"/>
      <w:spacing w:after="0" w:line="240" w:lineRule="auto"/>
    </w:pPr>
    <w:rPr>
      <w:rFonts w:ascii="PLKCD O+ Newton C San Pin" w:eastAsia="Times New Roman" w:hAnsi="PLKCD O+ Newton C San Pin" w:cs="PLKCD O+ Newton C San Pin"/>
      <w:color w:val="000000"/>
      <w:sz w:val="24"/>
      <w:szCs w:val="24"/>
      <w:lang w:eastAsia="ru-RU"/>
    </w:rPr>
  </w:style>
  <w:style w:type="paragraph" w:customStyle="1" w:styleId="Zag2">
    <w:name w:val="Zag_2"/>
    <w:basedOn w:val="a"/>
    <w:uiPriority w:val="99"/>
    <w:rsid w:val="00FA37E8"/>
    <w:pPr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uiPriority w:val="99"/>
    <w:rsid w:val="00FA37E8"/>
    <w:pPr>
      <w:spacing w:after="68" w:line="282" w:lineRule="exact"/>
      <w:jc w:val="center"/>
    </w:pPr>
    <w:rPr>
      <w:i/>
      <w:iCs/>
      <w:color w:val="000000"/>
      <w:sz w:val="24"/>
      <w:szCs w:val="24"/>
      <w:lang w:val="en-US"/>
    </w:rPr>
  </w:style>
  <w:style w:type="character" w:styleId="ad">
    <w:name w:val="footnote reference"/>
    <w:basedOn w:val="a0"/>
    <w:semiHidden/>
    <w:unhideWhenUsed/>
    <w:rsid w:val="00FA37E8"/>
    <w:rPr>
      <w:vertAlign w:val="superscript"/>
    </w:rPr>
  </w:style>
  <w:style w:type="character" w:customStyle="1" w:styleId="Zag11">
    <w:name w:val="Zag_11"/>
    <w:uiPriority w:val="99"/>
    <w:rsid w:val="00FA37E8"/>
  </w:style>
  <w:style w:type="table" w:styleId="ae">
    <w:name w:val="Table Grid"/>
    <w:basedOn w:val="a1"/>
    <w:uiPriority w:val="59"/>
    <w:rsid w:val="00FA37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FA37E8"/>
    <w:rPr>
      <w:b/>
      <w:bCs/>
    </w:rPr>
  </w:style>
  <w:style w:type="paragraph" w:styleId="af0">
    <w:name w:val="No Spacing"/>
    <w:uiPriority w:val="1"/>
    <w:qFormat/>
    <w:rsid w:val="00140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ef1edeee2edeee9f2e5eaf1f2">
    <w:name w:val="Оceсf1нedоeeвe2нedоeeйe9 тf2еe5кeaсf1тf2"/>
    <w:basedOn w:val="a"/>
    <w:uiPriority w:val="99"/>
    <w:rsid w:val="00412207"/>
    <w:pPr>
      <w:suppressAutoHyphens/>
      <w:spacing w:after="140" w:line="288" w:lineRule="auto"/>
    </w:pPr>
    <w:rPr>
      <w:rFonts w:ascii="Liberation Serif" w:hAnsi="Liberation Serif" w:cs="Liberation Serif"/>
      <w:color w:val="000000"/>
      <w:kern w:val="2"/>
      <w:sz w:val="24"/>
      <w:szCs w:val="24"/>
      <w:lang w:bidi="hi-IN"/>
    </w:rPr>
  </w:style>
  <w:style w:type="paragraph" w:customStyle="1" w:styleId="11">
    <w:name w:val="Без интервала1"/>
    <w:basedOn w:val="a"/>
    <w:qFormat/>
    <w:rsid w:val="002616D7"/>
    <w:pPr>
      <w:widowControl/>
      <w:autoSpaceDE/>
      <w:autoSpaceDN/>
      <w:adjustRightInd/>
    </w:pPr>
    <w:rPr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E6D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5E6DCB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5E6DCB"/>
    <w:rPr>
      <w:color w:val="800080" w:themeColor="followedHyperlink"/>
      <w:u w:val="single"/>
    </w:rPr>
  </w:style>
  <w:style w:type="paragraph" w:styleId="af3">
    <w:name w:val="header"/>
    <w:basedOn w:val="a"/>
    <w:link w:val="af4"/>
    <w:uiPriority w:val="99"/>
    <w:semiHidden/>
    <w:unhideWhenUsed/>
    <w:rsid w:val="005E6DC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5E6DCB"/>
  </w:style>
  <w:style w:type="paragraph" w:styleId="21">
    <w:name w:val="Body Text Indent 2"/>
    <w:basedOn w:val="a"/>
    <w:link w:val="22"/>
    <w:uiPriority w:val="99"/>
    <w:semiHidden/>
    <w:unhideWhenUsed/>
    <w:rsid w:val="005E6DCB"/>
    <w:pPr>
      <w:widowControl/>
      <w:shd w:val="clear" w:color="auto" w:fill="FFFFFF"/>
      <w:autoSpaceDE/>
      <w:autoSpaceDN/>
      <w:adjustRightInd/>
      <w:ind w:firstLine="720"/>
      <w:jc w:val="both"/>
    </w:pPr>
    <w:rPr>
      <w:color w:val="000000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E6DCB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customStyle="1" w:styleId="c54">
    <w:name w:val="c54"/>
    <w:basedOn w:val="a"/>
    <w:uiPriority w:val="99"/>
    <w:rsid w:val="005E6D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5">
    <w:name w:val="c65"/>
    <w:basedOn w:val="a"/>
    <w:uiPriority w:val="99"/>
    <w:rsid w:val="005E6D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1">
    <w:name w:val="c51"/>
    <w:basedOn w:val="a"/>
    <w:uiPriority w:val="99"/>
    <w:rsid w:val="005E6D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2">
    <w:name w:val="c22"/>
    <w:basedOn w:val="a"/>
    <w:uiPriority w:val="99"/>
    <w:rsid w:val="005E6D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26">
    <w:name w:val="c26"/>
    <w:basedOn w:val="a"/>
    <w:uiPriority w:val="99"/>
    <w:rsid w:val="005E6D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uiPriority w:val="99"/>
    <w:rsid w:val="005E6D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5">
    <w:name w:val="c5"/>
    <w:basedOn w:val="a"/>
    <w:uiPriority w:val="99"/>
    <w:rsid w:val="005E6D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5">
    <w:name w:val="Subtle Emphasis"/>
    <w:basedOn w:val="a0"/>
    <w:uiPriority w:val="19"/>
    <w:qFormat/>
    <w:rsid w:val="005E6DCB"/>
    <w:rPr>
      <w:i/>
      <w:iCs/>
      <w:color w:val="808080" w:themeColor="text1" w:themeTint="7F"/>
    </w:rPr>
  </w:style>
  <w:style w:type="character" w:customStyle="1" w:styleId="FontStyle11">
    <w:name w:val="Font Style11"/>
    <w:basedOn w:val="a0"/>
    <w:uiPriority w:val="99"/>
    <w:rsid w:val="005E6DCB"/>
    <w:rPr>
      <w:rFonts w:ascii="Times New Roman" w:hAnsi="Times New Roman" w:cs="Times New Roman" w:hint="default"/>
      <w:sz w:val="32"/>
      <w:szCs w:val="32"/>
    </w:rPr>
  </w:style>
  <w:style w:type="character" w:customStyle="1" w:styleId="c83">
    <w:name w:val="c83"/>
    <w:basedOn w:val="a0"/>
    <w:rsid w:val="005E6DCB"/>
  </w:style>
  <w:style w:type="character" w:customStyle="1" w:styleId="c3">
    <w:name w:val="c3"/>
    <w:basedOn w:val="a0"/>
    <w:rsid w:val="005E6DCB"/>
  </w:style>
  <w:style w:type="character" w:customStyle="1" w:styleId="apple-converted-space">
    <w:name w:val="apple-converted-space"/>
    <w:basedOn w:val="a0"/>
    <w:rsid w:val="005E6DCB"/>
  </w:style>
  <w:style w:type="character" w:customStyle="1" w:styleId="c14">
    <w:name w:val="c14"/>
    <w:basedOn w:val="a0"/>
    <w:rsid w:val="005E6DCB"/>
  </w:style>
  <w:style w:type="character" w:customStyle="1" w:styleId="c166">
    <w:name w:val="c166"/>
    <w:basedOn w:val="a0"/>
    <w:rsid w:val="005E6DCB"/>
  </w:style>
  <w:style w:type="character" w:customStyle="1" w:styleId="c0">
    <w:name w:val="c0"/>
    <w:basedOn w:val="a0"/>
    <w:rsid w:val="005E6D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BB25-91D5-40E7-B32A-3B5C89DC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15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64</cp:revision>
  <cp:lastPrinted>2019-09-17T14:03:00Z</cp:lastPrinted>
  <dcterms:created xsi:type="dcterms:W3CDTF">2011-06-27T09:41:00Z</dcterms:created>
  <dcterms:modified xsi:type="dcterms:W3CDTF">2019-11-18T08:20:00Z</dcterms:modified>
</cp:coreProperties>
</file>