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6198F">
      <w:pPr>
        <w:pStyle w:val="1"/>
      </w:pPr>
      <w:hyperlink r:id="rId7" w:history="1">
        <w:r>
          <w:rPr>
            <w:rStyle w:val="a4"/>
            <w:b w:val="0"/>
            <w:bCs w:val="0"/>
          </w:rPr>
          <w:t>Указ Главы Республики Адыгея от 30 сентября 2015 г. N 142 "Об Управлении Гла</w:t>
        </w:r>
        <w:r>
          <w:rPr>
            <w:rStyle w:val="a4"/>
            <w:b w:val="0"/>
            <w:bCs w:val="0"/>
          </w:rPr>
          <w:t>вы Республики Адыгея по профилактике коррупционных и иных правонарушений" (с изменениями и дополнениями)</w:t>
        </w:r>
      </w:hyperlink>
    </w:p>
    <w:p w:rsidR="00000000" w:rsidRDefault="0076198F">
      <w:pPr>
        <w:pStyle w:val="ab"/>
      </w:pPr>
      <w:r>
        <w:t>С изменениями и дополнениями от:</w:t>
      </w:r>
    </w:p>
    <w:p w:rsidR="00000000" w:rsidRDefault="0076198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января 2018 г.</w:t>
      </w:r>
    </w:p>
    <w:p w:rsidR="00000000" w:rsidRDefault="0076198F"/>
    <w:p w:rsidR="00000000" w:rsidRDefault="0076198F">
      <w:r>
        <w:t xml:space="preserve">В соответствии с </w:t>
      </w:r>
      <w:hyperlink r:id="rId8" w:history="1">
        <w:r>
          <w:rPr>
            <w:rStyle w:val="a4"/>
          </w:rPr>
          <w:t>Указом</w:t>
        </w:r>
      </w:hyperlink>
      <w:r>
        <w:t xml:space="preserve"> Пр</w:t>
      </w:r>
      <w:r>
        <w:t>езидента Российской Федерации от 15 июля 2015 года N 364 "О мерах по совершенствованию организации деятельности в области противодействия коррупции"</w:t>
      </w:r>
    </w:p>
    <w:p w:rsidR="00000000" w:rsidRDefault="0076198F"/>
    <w:p w:rsidR="00000000" w:rsidRDefault="0076198F">
      <w:pPr>
        <w:ind w:firstLine="698"/>
        <w:jc w:val="center"/>
      </w:pPr>
      <w:r>
        <w:t>постановляю:</w:t>
      </w:r>
    </w:p>
    <w:p w:rsidR="00000000" w:rsidRDefault="0076198F"/>
    <w:p w:rsidR="00000000" w:rsidRDefault="0076198F">
      <w:bookmarkStart w:id="0" w:name="sub_1"/>
      <w:r>
        <w:t>1. Образовать в структуре Администрации Главы Республики Адыгея и Кабинета Министров Республики Адыгея Управление Главы Республики Адыгея по профилактике коррупционных и иных правонарушений.</w:t>
      </w:r>
    </w:p>
    <w:p w:rsidR="00000000" w:rsidRDefault="0076198F">
      <w:bookmarkStart w:id="1" w:name="sub_2"/>
      <w:bookmarkEnd w:id="0"/>
      <w:r>
        <w:t>2. Утвердить Положение об Управлении Главы Республики А</w:t>
      </w:r>
      <w:r>
        <w:t xml:space="preserve">дыгея по профилактике коррупционных и иных правонарушений согласно </w:t>
      </w:r>
      <w:hyperlink w:anchor="sub_1000" w:history="1">
        <w:r>
          <w:rPr>
            <w:rStyle w:val="a4"/>
          </w:rPr>
          <w:t>приложению</w:t>
        </w:r>
      </w:hyperlink>
      <w:r>
        <w:t>.</w:t>
      </w:r>
    </w:p>
    <w:p w:rsidR="00000000" w:rsidRDefault="0076198F">
      <w:bookmarkStart w:id="2" w:name="sub_3"/>
      <w:bookmarkEnd w:id="1"/>
      <w:r>
        <w:t>3. Администрации Главы Республики Адыгея и Кабинета Министров Республики Адыгея:</w:t>
      </w:r>
    </w:p>
    <w:p w:rsidR="00000000" w:rsidRDefault="0076198F">
      <w:bookmarkStart w:id="3" w:name="sub_31"/>
      <w:bookmarkEnd w:id="2"/>
      <w:r>
        <w:t>1) обеспечить проведение организационно-штатных м</w:t>
      </w:r>
      <w:r>
        <w:t xml:space="preserve">ероприятий, связанных с реализацией настоящего Указа, в соответствии с </w:t>
      </w:r>
      <w:hyperlink r:id="rId9" w:history="1">
        <w:r>
          <w:rPr>
            <w:rStyle w:val="a4"/>
          </w:rPr>
          <w:t>трудовым законодательством</w:t>
        </w:r>
      </w:hyperlink>
      <w:r>
        <w:t xml:space="preserve"> и </w:t>
      </w:r>
      <w:hyperlink r:id="rId10" w:history="1">
        <w:r>
          <w:rPr>
            <w:rStyle w:val="a4"/>
          </w:rPr>
          <w:t>законодательством</w:t>
        </w:r>
      </w:hyperlink>
      <w:r>
        <w:t xml:space="preserve"> </w:t>
      </w:r>
      <w:r>
        <w:t>о государственной гражданской службе;</w:t>
      </w:r>
    </w:p>
    <w:p w:rsidR="00000000" w:rsidRDefault="0076198F">
      <w:bookmarkStart w:id="4" w:name="sub_32"/>
      <w:bookmarkEnd w:id="3"/>
      <w:r>
        <w:t>2) принять меры по внесению изменений в нормативные правовые акты Республики Адыгея с учетом положений настоящего Указа.</w:t>
      </w:r>
    </w:p>
    <w:p w:rsidR="00000000" w:rsidRDefault="0076198F">
      <w:bookmarkStart w:id="5" w:name="sub_33"/>
      <w:bookmarkEnd w:id="4"/>
      <w:r>
        <w:t xml:space="preserve">4. Внести в </w:t>
      </w:r>
      <w:hyperlink r:id="rId11" w:history="1">
        <w:r>
          <w:rPr>
            <w:rStyle w:val="a4"/>
          </w:rPr>
          <w:t>перечень</w:t>
        </w:r>
      </w:hyperlink>
      <w:r>
        <w:t xml:space="preserve"> самостоятельных структурных подразделений Администрации Главы Республики Адыгея и Кабинета Министров Республики Адыгея, определенный </w:t>
      </w:r>
      <w:hyperlink r:id="rId12" w:history="1">
        <w:r>
          <w:rPr>
            <w:rStyle w:val="a4"/>
          </w:rPr>
          <w:t>Указом</w:t>
        </w:r>
      </w:hyperlink>
      <w:r>
        <w:t xml:space="preserve"> Президента Республики Адыге</w:t>
      </w:r>
      <w:r>
        <w:t xml:space="preserve">я от 31 января 2007 года N 55 "О структуре Администрации Главы Республики Адыгея и Кабинета Министров Республики Адыгея" (Собрание законодательства Республики Адыгея, 2007, N 1,2, 3; 2008, N 2; 2009, N 4, 5; 2011, N 1, 6; 2012, N 3, 12; 2014, N 2; 2015, N </w:t>
      </w:r>
      <w:r>
        <w:t xml:space="preserve">1), изменение, дополнив после </w:t>
      </w:r>
      <w:hyperlink r:id="rId13" w:history="1">
        <w:r>
          <w:rPr>
            <w:rStyle w:val="a4"/>
          </w:rPr>
          <w:t>строки</w:t>
        </w:r>
      </w:hyperlink>
    </w:p>
    <w:bookmarkEnd w:id="5"/>
    <w:p w:rsidR="00000000" w:rsidRDefault="0076198F">
      <w:r>
        <w:t>"Управление специальных программ Главы Республики Адыгея."</w:t>
      </w:r>
    </w:p>
    <w:p w:rsidR="00000000" w:rsidRDefault="0076198F">
      <w:hyperlink r:id="rId14" w:history="1">
        <w:r>
          <w:rPr>
            <w:rStyle w:val="a4"/>
          </w:rPr>
          <w:t>строкой</w:t>
        </w:r>
      </w:hyperlink>
    </w:p>
    <w:p w:rsidR="00000000" w:rsidRDefault="0076198F">
      <w:r>
        <w:t>"У</w:t>
      </w:r>
      <w:r>
        <w:t>правление Главы Республики Адыгея по профилактике коррупционных и иных правонарушений.".</w:t>
      </w:r>
    </w:p>
    <w:p w:rsidR="00000000" w:rsidRDefault="0076198F">
      <w:bookmarkStart w:id="6" w:name="sub_5"/>
      <w:r>
        <w:t>5. Настоящий указ вступает в силу со дня его подписания.</w:t>
      </w:r>
    </w:p>
    <w:bookmarkEnd w:id="6"/>
    <w:p w:rsidR="00000000" w:rsidRDefault="0076198F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198F">
            <w:pPr>
              <w:pStyle w:val="ac"/>
            </w:pPr>
            <w:r>
              <w:t>Глава Республики Адыгея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76198F">
            <w:pPr>
              <w:pStyle w:val="aa"/>
              <w:jc w:val="right"/>
            </w:pPr>
            <w:r>
              <w:t>А. Тхакушинов</w:t>
            </w:r>
          </w:p>
        </w:tc>
      </w:tr>
    </w:tbl>
    <w:p w:rsidR="00000000" w:rsidRDefault="0076198F"/>
    <w:p w:rsidR="00000000" w:rsidRDefault="0076198F">
      <w:pPr>
        <w:pStyle w:val="ac"/>
      </w:pPr>
      <w:r>
        <w:t>г. Майкоп</w:t>
      </w:r>
    </w:p>
    <w:p w:rsidR="00000000" w:rsidRDefault="0076198F">
      <w:pPr>
        <w:pStyle w:val="ac"/>
      </w:pPr>
      <w:r>
        <w:t>30 сентября 2015 года</w:t>
      </w:r>
    </w:p>
    <w:p w:rsidR="00000000" w:rsidRDefault="0076198F">
      <w:pPr>
        <w:pStyle w:val="ac"/>
      </w:pPr>
      <w:r>
        <w:t>N 142</w:t>
      </w:r>
    </w:p>
    <w:p w:rsidR="00000000" w:rsidRDefault="0076198F"/>
    <w:p w:rsidR="00000000" w:rsidRDefault="0076198F">
      <w:pPr>
        <w:jc w:val="right"/>
        <w:rPr>
          <w:rStyle w:val="a3"/>
          <w:rFonts w:ascii="Arial" w:hAnsi="Arial" w:cs="Arial"/>
        </w:rPr>
      </w:pPr>
      <w:bookmarkStart w:id="7" w:name="sub_1000"/>
      <w:r>
        <w:rPr>
          <w:rStyle w:val="a3"/>
          <w:rFonts w:ascii="Arial" w:hAnsi="Arial" w:cs="Arial"/>
        </w:rPr>
        <w:t xml:space="preserve">Приложение </w:t>
      </w:r>
      <w:r>
        <w:rPr>
          <w:rStyle w:val="a3"/>
          <w:rFonts w:ascii="Arial" w:hAnsi="Arial" w:cs="Arial"/>
        </w:rPr>
        <w:br/>
      </w:r>
      <w:r>
        <w:rPr>
          <w:rStyle w:val="a3"/>
          <w:rFonts w:ascii="Arial" w:hAnsi="Arial" w:cs="Arial"/>
        </w:rPr>
        <w:t xml:space="preserve">к </w:t>
      </w:r>
      <w:hyperlink w:anchor="sub_0" w:history="1">
        <w:r>
          <w:rPr>
            <w:rStyle w:val="a4"/>
            <w:rFonts w:ascii="Arial" w:hAnsi="Arial" w:cs="Arial"/>
          </w:rPr>
          <w:t>Указу</w:t>
        </w:r>
      </w:hyperlink>
      <w:r>
        <w:rPr>
          <w:rStyle w:val="a3"/>
          <w:rFonts w:ascii="Arial" w:hAnsi="Arial" w:cs="Arial"/>
        </w:rPr>
        <w:t xml:space="preserve"> Главы</w:t>
      </w:r>
      <w:r>
        <w:rPr>
          <w:rStyle w:val="a3"/>
          <w:rFonts w:ascii="Arial" w:hAnsi="Arial" w:cs="Arial"/>
        </w:rPr>
        <w:br/>
        <w:t>Республики Адыгея</w:t>
      </w:r>
      <w:r>
        <w:rPr>
          <w:rStyle w:val="a3"/>
          <w:rFonts w:ascii="Arial" w:hAnsi="Arial" w:cs="Arial"/>
        </w:rPr>
        <w:br/>
        <w:t>от 30.09.2015 г. N 142</w:t>
      </w:r>
    </w:p>
    <w:bookmarkEnd w:id="7"/>
    <w:p w:rsidR="00000000" w:rsidRDefault="0076198F"/>
    <w:p w:rsidR="00000000" w:rsidRDefault="0076198F">
      <w:pPr>
        <w:pStyle w:val="1"/>
      </w:pPr>
      <w:r>
        <w:t>Положение</w:t>
      </w:r>
      <w:r>
        <w:br/>
        <w:t xml:space="preserve"> об Управлении Главы Республики Адыгея по профилактике коррупционных и иных правонарушений</w:t>
      </w:r>
    </w:p>
    <w:p w:rsidR="00000000" w:rsidRDefault="0076198F">
      <w:pPr>
        <w:pStyle w:val="ab"/>
      </w:pPr>
      <w:r>
        <w:lastRenderedPageBreak/>
        <w:t>С изменениями и дополнениями от:</w:t>
      </w:r>
    </w:p>
    <w:p w:rsidR="00000000" w:rsidRDefault="0076198F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17 января 2018 г.</w:t>
      </w:r>
    </w:p>
    <w:p w:rsidR="00000000" w:rsidRDefault="0076198F"/>
    <w:p w:rsidR="00000000" w:rsidRDefault="0076198F">
      <w:pPr>
        <w:pStyle w:val="1"/>
      </w:pPr>
      <w:bookmarkStart w:id="8" w:name="sub_100"/>
      <w:r>
        <w:t>I. Общие</w:t>
      </w:r>
      <w:r>
        <w:t xml:space="preserve"> положения</w:t>
      </w:r>
    </w:p>
    <w:bookmarkEnd w:id="8"/>
    <w:p w:rsidR="00000000" w:rsidRDefault="0076198F"/>
    <w:p w:rsidR="00000000" w:rsidRDefault="0076198F">
      <w:bookmarkStart w:id="9" w:name="sub_101"/>
      <w:r>
        <w:t>1. Настоящим Положением определяются правовое положение, основные задачи и функции Управления Главы Республики Адыгея по профилактике коррупционных и иных правонарушений (далее - Управление).</w:t>
      </w:r>
    </w:p>
    <w:p w:rsidR="00000000" w:rsidRDefault="0076198F">
      <w:bookmarkStart w:id="10" w:name="sub_102"/>
      <w:bookmarkEnd w:id="9"/>
      <w:r>
        <w:t>2. Управление в своей де</w:t>
      </w:r>
      <w:r>
        <w:t xml:space="preserve">ятельности руководствуется </w:t>
      </w:r>
      <w:hyperlink r:id="rId15" w:history="1">
        <w:r>
          <w:rPr>
            <w:rStyle w:val="a4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</w:t>
      </w:r>
      <w:r>
        <w:t>ановлениями и распоряжениями Правительства Российской Федерации, законодательными и иными нормативными правовыми актами субъекта Российской Федерации, решениями Совета при Президенте Российской Федерации по противодействию коррупции и его президиума, приня</w:t>
      </w:r>
      <w:r>
        <w:t>тыми в пределах их компетенции, а также настоящим Положением.</w:t>
      </w:r>
    </w:p>
    <w:p w:rsidR="00000000" w:rsidRDefault="0076198F">
      <w:bookmarkStart w:id="11" w:name="sub_103"/>
      <w:bookmarkEnd w:id="10"/>
      <w:r>
        <w:t>3. Руководитель Управления несет персональную ответственность за деятельность Управления.</w:t>
      </w:r>
    </w:p>
    <w:p w:rsidR="00000000" w:rsidRDefault="0076198F">
      <w:bookmarkStart w:id="12" w:name="sub_104"/>
      <w:bookmarkEnd w:id="11"/>
      <w:r>
        <w:t>4. Управление в пределах своей компетенции взаимодействует с Управлением Пре</w:t>
      </w:r>
      <w:r>
        <w:t>зидента Российской Федерации по вопросам противодействия коррупции.</w:t>
      </w:r>
    </w:p>
    <w:bookmarkEnd w:id="12"/>
    <w:p w:rsidR="00000000" w:rsidRDefault="0076198F"/>
    <w:p w:rsidR="00000000" w:rsidRDefault="0076198F">
      <w:pPr>
        <w:pStyle w:val="1"/>
      </w:pPr>
      <w:bookmarkStart w:id="13" w:name="sub_200"/>
      <w:r>
        <w:t>II. Основные задачи Управления</w:t>
      </w:r>
    </w:p>
    <w:bookmarkEnd w:id="13"/>
    <w:p w:rsidR="00000000" w:rsidRDefault="0076198F"/>
    <w:p w:rsidR="00000000" w:rsidRDefault="0076198F">
      <w:r>
        <w:t>Основными задачами Управления являются:</w:t>
      </w:r>
    </w:p>
    <w:p w:rsidR="00000000" w:rsidRDefault="0076198F">
      <w:bookmarkStart w:id="14" w:name="sub_201"/>
      <w:r>
        <w:t>1) формирование у лиц, замещающих государственные должности Республики Адыгея, государс</w:t>
      </w:r>
      <w:r>
        <w:t>твенных гражданских служащих Республики Адыгея, муниципальных служащих и граждан нетерпимости к коррупционному поведению;</w:t>
      </w:r>
    </w:p>
    <w:p w:rsidR="00000000" w:rsidRDefault="0076198F">
      <w:bookmarkStart w:id="15" w:name="sub_202"/>
      <w:bookmarkEnd w:id="14"/>
      <w:r>
        <w:t>2) профилактика коррупционных правонарушений в Кабинете Министров Республики Адыгея, исполнительных органах государствен</w:t>
      </w:r>
      <w:r>
        <w:t>ной власти Республики Адыгея, организациях, созданных для выполнения задач, поставленных перед исполнительными органами государственной власти Республики Адыгея;</w:t>
      </w:r>
    </w:p>
    <w:p w:rsidR="00000000" w:rsidRDefault="0076198F">
      <w:bookmarkStart w:id="16" w:name="sub_203"/>
      <w:bookmarkEnd w:id="15"/>
      <w:r>
        <w:t>3) осуществление контроля за соблюдением лицами, замещающими государственные дол</w:t>
      </w:r>
      <w:r>
        <w:t xml:space="preserve">жности Республики Адыгея, для которых федеральными законами не предусмотрено иное, государственными гражданскими служащими Республики Адыгея и лицами, замещающими отдельные должности на основании трудового договора в организациях, созданных для выполнения </w:t>
      </w:r>
      <w:r>
        <w:t>задач, поставленных перед исполнительными органами государственной власти Республики Адыгея, запретов, ограничений и требований, установленных в целях противодействия коррупции;</w:t>
      </w:r>
    </w:p>
    <w:p w:rsidR="00000000" w:rsidRDefault="0076198F">
      <w:bookmarkStart w:id="17" w:name="sub_204"/>
      <w:bookmarkEnd w:id="16"/>
      <w:r>
        <w:t>4) обеспечение соблюдения государственными гражданскими служащим</w:t>
      </w:r>
      <w:r>
        <w:t>и Республики Адыгея требований законодательства Российской Федерации о контроле за расходами, а также иных антикоррупционных норм.</w:t>
      </w:r>
    </w:p>
    <w:bookmarkEnd w:id="17"/>
    <w:p w:rsidR="00000000" w:rsidRDefault="0076198F"/>
    <w:p w:rsidR="00000000" w:rsidRDefault="0076198F">
      <w:pPr>
        <w:pStyle w:val="1"/>
      </w:pPr>
      <w:bookmarkStart w:id="18" w:name="sub_300"/>
      <w:r>
        <w:t>III. Основные функции Управления</w:t>
      </w:r>
    </w:p>
    <w:bookmarkEnd w:id="18"/>
    <w:p w:rsidR="00000000" w:rsidRDefault="0076198F"/>
    <w:p w:rsidR="00000000" w:rsidRDefault="0076198F">
      <w:bookmarkStart w:id="19" w:name="sub_301"/>
      <w:r>
        <w:t>1. Управление осуществляет следующие основные функции:</w:t>
      </w:r>
    </w:p>
    <w:p w:rsidR="00000000" w:rsidRDefault="0076198F">
      <w:bookmarkStart w:id="20" w:name="sub_3011"/>
      <w:bookmarkEnd w:id="19"/>
      <w:r>
        <w:t xml:space="preserve">1) обеспечение соблюдения лицами, замещающими государственные должности Республики Адыгея, для которых федеральными законами не предусмотрено иное, и государственными гражданскими служащими Республики Адыгея запретов, ограничений и требований, </w:t>
      </w:r>
      <w:r>
        <w:lastRenderedPageBreak/>
        <w:t>уста</w:t>
      </w:r>
      <w:r>
        <w:t>новленных в целях противодействия коррупции;</w:t>
      </w:r>
    </w:p>
    <w:p w:rsidR="00000000" w:rsidRDefault="0076198F">
      <w:bookmarkStart w:id="21" w:name="sub_3012"/>
      <w:bookmarkEnd w:id="20"/>
      <w:r>
        <w:t xml:space="preserve">2) принятие мер по выявлению и устранению причин и условий, способствующих возникновению конфликта интересов при осуществлении полномочий лицами, замещающими государственные должности Республики </w:t>
      </w:r>
      <w:r>
        <w:t>Адыгея, для которых федеральными законами не предусмотрено иное, и при исполнении должностных обязанностей государственными гражданскими служащими Республики Адыгея;</w:t>
      </w:r>
    </w:p>
    <w:p w:rsidR="00000000" w:rsidRDefault="0076198F">
      <w:bookmarkStart w:id="22" w:name="sub_3013"/>
      <w:bookmarkEnd w:id="21"/>
      <w:r>
        <w:t>3) обеспечение деятельности комиссии по соблюдению требований к служебному</w:t>
      </w:r>
      <w:r>
        <w:t xml:space="preserve"> поведению государственных гражданских служащих Республики Адыгея и урегулированию конфликта интересов, образованной в Кабинете Министров Республики Адыгея;</w:t>
      </w:r>
    </w:p>
    <w:p w:rsidR="00000000" w:rsidRDefault="0076198F">
      <w:bookmarkStart w:id="23" w:name="sub_3014"/>
      <w:bookmarkEnd w:id="22"/>
      <w:r>
        <w:t xml:space="preserve">4) участие в пределах своей компетенции в работе комиссий по соблюдению требований </w:t>
      </w:r>
      <w:r>
        <w:t>к служебному поведению и урегулированию конфликта интересов, образованных в исполнительных органах государственной власти Республики Адыгея и в органах местного самоуправления;</w:t>
      </w:r>
    </w:p>
    <w:p w:rsidR="00000000" w:rsidRDefault="0076198F">
      <w:bookmarkStart w:id="24" w:name="sub_3015"/>
      <w:bookmarkEnd w:id="23"/>
      <w:r>
        <w:t>5) оказание лицам, замещающим государственные должности Республ</w:t>
      </w:r>
      <w:r>
        <w:t xml:space="preserve">ики Адыгея, государственным гражданским служащим Республики Адыгея, муниципальным служащим и гражданам консультативной помощи по вопросам, связанным с применением </w:t>
      </w:r>
      <w:hyperlink r:id="rId16" w:history="1">
        <w:r>
          <w:rPr>
            <w:rStyle w:val="a4"/>
          </w:rPr>
          <w:t>законодательства</w:t>
        </w:r>
      </w:hyperlink>
      <w:r>
        <w:t xml:space="preserve"> Российс</w:t>
      </w:r>
      <w:r>
        <w:t>кой Федерации о противодействии коррупции, а также с подготовкой сообщений о фактах коррупции;</w:t>
      </w:r>
    </w:p>
    <w:p w:rsidR="00000000" w:rsidRDefault="0076198F">
      <w:bookmarkStart w:id="25" w:name="sub_3016"/>
      <w:bookmarkEnd w:id="24"/>
      <w:r>
        <w:t>6) участие в пределах своей компетенции в обеспечении соблюдения в Кабинете Министров Республики Адыгея, исполнительных органах государственной в</w:t>
      </w:r>
      <w:r>
        <w:t>ласти Республики Адыгея законных прав и интересов лица, сообщившего о ставшем ему известном факте коррупции;</w:t>
      </w:r>
    </w:p>
    <w:p w:rsidR="00000000" w:rsidRDefault="0076198F">
      <w:bookmarkStart w:id="26" w:name="sub_3017"/>
      <w:bookmarkEnd w:id="25"/>
      <w:r>
        <w:t>7) обеспечение реализации государственными гражданскими служащими Республики Адыгея обязанности уведомлять представителя нанимателя</w:t>
      </w:r>
      <w:r>
        <w:t xml:space="preserve"> (работодателя), органы прокуратуры Российской Федерации, иные федеральные государственные органы, государственные органы Республики Адыгея обо всех случаях обращения к ним каких-либо лиц в целях склонения их к совершению коррупционных правонарушений;</w:t>
      </w:r>
    </w:p>
    <w:p w:rsidR="00000000" w:rsidRDefault="0076198F">
      <w:bookmarkStart w:id="27" w:name="sub_3018"/>
      <w:bookmarkEnd w:id="26"/>
      <w:r>
        <w:t>8) осуществление проверки:</w:t>
      </w:r>
    </w:p>
    <w:p w:rsidR="00000000" w:rsidRDefault="0076198F">
      <w:bookmarkStart w:id="28" w:name="sub_30181"/>
      <w:bookmarkEnd w:id="27"/>
      <w:r>
        <w:t>а) достоверности и полноты сведений о доходах, об имуществе и обязательствах имущественного характера, представленных гражданами, претендующими на замещение государственных должностей Республики Адыге</w:t>
      </w:r>
      <w:r>
        <w:t>я, для которых федеральными законами не предусмотрено иное, и должностей государственной гражданской службы Республики Адыгея;</w:t>
      </w:r>
    </w:p>
    <w:p w:rsidR="00000000" w:rsidRDefault="0076198F">
      <w:bookmarkStart w:id="29" w:name="sub_30182"/>
      <w:bookmarkEnd w:id="28"/>
      <w:r>
        <w:t>б) достоверности и полноты сведений о доходах, расходах, об имуществе и обязательствах имущественного характера</w:t>
      </w:r>
      <w:r>
        <w:t>, представленных лицами, замещающими государственные должности Республики Адыгея, для которых федеральными законами не предусмотрено иное, и государственными гражданскими служащими Республики Адыгея;</w:t>
      </w:r>
    </w:p>
    <w:p w:rsidR="00000000" w:rsidRDefault="0076198F">
      <w:bookmarkStart w:id="30" w:name="sub_30183"/>
      <w:bookmarkEnd w:id="29"/>
      <w:r>
        <w:t>в) соблюдения лицами, замещающими госу</w:t>
      </w:r>
      <w:r>
        <w:t>дарственные должности Республики Адыгея, для которых федеральными законами не предусмотрено иное, и государственными гражданскими служащими Республики Адыгея запретов, ограничений и требований, установленных в целях противодействия коррупции;</w:t>
      </w:r>
    </w:p>
    <w:p w:rsidR="00000000" w:rsidRDefault="0076198F">
      <w:bookmarkStart w:id="31" w:name="sub_30184"/>
      <w:bookmarkEnd w:id="30"/>
      <w:r>
        <w:t>г) соблюдения гражданами, замещавшими должности государственной гражданской службы Республики Адыгея, ограничений при заключении ими после увольнения с государственной гражданской службы Республики Адыгея трудового договора и (или) гражданско-правовог</w:t>
      </w:r>
      <w:r>
        <w:t>о договора в случаях, предусмотренных федеральными законами;</w:t>
      </w:r>
    </w:p>
    <w:p w:rsidR="00000000" w:rsidRDefault="0076198F">
      <w:bookmarkStart w:id="32" w:name="sub_3019"/>
      <w:bookmarkEnd w:id="31"/>
      <w:r>
        <w:t xml:space="preserve">9) осуществление контроля за соблюдением </w:t>
      </w:r>
      <w:hyperlink r:id="rId17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противодействии коррупции в </w:t>
      </w:r>
      <w:r>
        <w:t>государственных учреждениях Республики Адыгея и организациях, созданных для выполнения задач, поставленных перед исполнительными органами государственной власти Республики Адыгея, а также за реализацией в этих учреждениях и организациях мер по профилактике</w:t>
      </w:r>
      <w:r>
        <w:t xml:space="preserve"> коррупционных правонарушений;</w:t>
      </w:r>
    </w:p>
    <w:p w:rsidR="00000000" w:rsidRDefault="0076198F">
      <w:bookmarkStart w:id="33" w:name="sub_30110"/>
      <w:bookmarkEnd w:id="32"/>
      <w:r>
        <w:t>10) участие в пределах своей компетенции в подготовке и рассмотрении проектов нормативных правовых актов Республики Адыгея по вопросам противодействия коррупции;</w:t>
      </w:r>
    </w:p>
    <w:p w:rsidR="00000000" w:rsidRDefault="0076198F">
      <w:bookmarkStart w:id="34" w:name="sub_30111"/>
      <w:bookmarkEnd w:id="33"/>
      <w:r>
        <w:t>11) анализ сведений:</w:t>
      </w:r>
    </w:p>
    <w:p w:rsidR="00000000" w:rsidRDefault="0076198F">
      <w:bookmarkStart w:id="35" w:name="sub_301111"/>
      <w:bookmarkEnd w:id="34"/>
      <w:r>
        <w:lastRenderedPageBreak/>
        <w:t>а) о доходах, об имуществе и обязательствах имущественного характера, представленных гражданами, претендующими на замещение должностей государственной гражданской службы Республики Адыгея;</w:t>
      </w:r>
    </w:p>
    <w:p w:rsidR="00000000" w:rsidRDefault="0076198F">
      <w:bookmarkStart w:id="36" w:name="sub_301112"/>
      <w:bookmarkEnd w:id="35"/>
      <w:r>
        <w:t>б) о доходах, расходах, об имуществ</w:t>
      </w:r>
      <w:r>
        <w:t>е и обязательствах имущественного характера, представленных государственными гражданскими служащими Республики Адыгея в соответствии с законодательством Российской Федерации;</w:t>
      </w:r>
    </w:p>
    <w:p w:rsidR="00000000" w:rsidRDefault="0076198F">
      <w:bookmarkStart w:id="37" w:name="sub_301113"/>
      <w:bookmarkEnd w:id="36"/>
      <w:r>
        <w:t>в) о соблюдении государственными гражданскими служащими Респу</w:t>
      </w:r>
      <w:r>
        <w:t>блики Адыгея запретов, ограничений и требований, установленных в целях противодействия коррупции;</w:t>
      </w:r>
    </w:p>
    <w:p w:rsidR="00000000" w:rsidRDefault="0076198F">
      <w:bookmarkStart w:id="38" w:name="sub_301114"/>
      <w:bookmarkEnd w:id="37"/>
      <w:r>
        <w:t>г) о соблюдении гражданами, замещавшими должности государственной гражданской службы Республики Адыгея, ограничений при заключении ими пос</w:t>
      </w:r>
      <w:r>
        <w:t>ле увольнения с государственной гражданской службы Республики Адыгея трудового договора и (или) гражданско-правового договора в случаях, предусмотренных федеральными законами;</w:t>
      </w:r>
    </w:p>
    <w:p w:rsidR="00000000" w:rsidRDefault="0076198F">
      <w:bookmarkStart w:id="39" w:name="sub_30112"/>
      <w:bookmarkEnd w:id="38"/>
      <w:r>
        <w:t>12) участие в пределах своей компетенции в обеспечении размещ</w:t>
      </w:r>
      <w:r>
        <w:t>ения сведений о доходах, расходах, об имуществе и обязательствах имущественного характера лиц, замещающих государственные должности Республики Адыгея, для которых федеральными законами не предусмотрено иное, и государственных гражданских служащих Республик</w:t>
      </w:r>
      <w:r>
        <w:t>и Адыгея, их супруг (супругов) и несовершеннолетних детей на официальном Интернет-сайте исполнительных органов государственной власти Республики Адыгея (</w:t>
      </w:r>
      <w:hyperlink r:id="rId18" w:history="1">
        <w:r>
          <w:rPr>
            <w:rStyle w:val="a4"/>
          </w:rPr>
          <w:t>www.adygheya.ru</w:t>
        </w:r>
      </w:hyperlink>
      <w:r>
        <w:t xml:space="preserve">) и </w:t>
      </w:r>
      <w:hyperlink r:id="rId19" w:history="1">
        <w:r>
          <w:rPr>
            <w:rStyle w:val="a4"/>
          </w:rPr>
          <w:t>официальных сайтах</w:t>
        </w:r>
      </w:hyperlink>
      <w:r>
        <w:t xml:space="preserve"> исполнительных органов государственной власти Республики Адыгея в информационно-телекоммуникационной сети "Интернет", а также в обеспечении предоставления этих сведений</w:t>
      </w:r>
      <w:r>
        <w:t xml:space="preserve"> общероссийским средствам массовой информации для опубликования;</w:t>
      </w:r>
    </w:p>
    <w:p w:rsidR="00000000" w:rsidRDefault="0076198F">
      <w:bookmarkStart w:id="40" w:name="sub_30113"/>
      <w:bookmarkEnd w:id="39"/>
      <w:r>
        <w:t>13) обеспечение деятельности Комиссии по координации работы по противодействию коррупции в Республике Адыгея, подготовка материалов к заседаниям Комиссии и контроль за испол</w:t>
      </w:r>
      <w:r>
        <w:t>нением принятых ею решений;</w:t>
      </w:r>
    </w:p>
    <w:p w:rsidR="00000000" w:rsidRDefault="0076198F">
      <w:bookmarkStart w:id="41" w:name="sub_30114"/>
      <w:bookmarkEnd w:id="40"/>
      <w:r>
        <w:t>14) проведение в пределах своей компетенции мониторинга:</w:t>
      </w:r>
    </w:p>
    <w:p w:rsidR="00000000" w:rsidRDefault="0076198F">
      <w:bookmarkStart w:id="42" w:name="sub_301141"/>
      <w:bookmarkEnd w:id="41"/>
      <w:r>
        <w:t>а) деятельности по профилактике коррупционных правонарушений в органах местного самоуправления, муниципальных организациях и учреждени</w:t>
      </w:r>
      <w:r>
        <w:t xml:space="preserve">ях, а также соблюдения в них </w:t>
      </w:r>
      <w:hyperlink r:id="rId20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противодействии коррупции;</w:t>
      </w:r>
    </w:p>
    <w:p w:rsidR="00000000" w:rsidRDefault="0076198F">
      <w:bookmarkStart w:id="43" w:name="sub_301142"/>
      <w:bookmarkEnd w:id="42"/>
      <w:r>
        <w:t>б) реализации организациями обязанности принимать меры по предупреждени</w:t>
      </w:r>
      <w:r>
        <w:t>ю коррупции;</w:t>
      </w:r>
    </w:p>
    <w:p w:rsidR="00000000" w:rsidRDefault="0076198F">
      <w:bookmarkStart w:id="44" w:name="sub_30115"/>
      <w:bookmarkEnd w:id="43"/>
      <w:r>
        <w:t>15) организация в пределах своей компетенции антикоррупционного просвещения, а также осуществление контроля за его организацией в государственных учреждениях Республики Адыгея;</w:t>
      </w:r>
    </w:p>
    <w:p w:rsidR="00000000" w:rsidRDefault="0076198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5" w:name="sub_301143"/>
      <w:bookmarkEnd w:id="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"/>
    <w:p w:rsidR="00000000" w:rsidRDefault="0076198F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дополнен подпунктом 15.1 с 17 января 2018 г. - </w:t>
      </w:r>
      <w:hyperlink r:id="rId21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Адыгея от 17 января 2018 г. N 2</w:t>
      </w:r>
    </w:p>
    <w:p w:rsidR="00000000" w:rsidRDefault="0076198F">
      <w:r>
        <w:t>15.1) осуществление проверки достоверности и полноты сведений о доход</w:t>
      </w:r>
      <w:r>
        <w:t>ах и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супруги (супруга) и несовершеннолетних детей, представленных гражданами, претендующими на за</w:t>
      </w:r>
      <w:r>
        <w:t xml:space="preserve">мещение муниципальной должности, и лицами, замещающими муниципальные должности, в порядке и сроки, установленные </w:t>
      </w:r>
      <w:hyperlink r:id="rId22" w:history="1">
        <w:r>
          <w:rPr>
            <w:rStyle w:val="a4"/>
          </w:rPr>
          <w:t>Законом</w:t>
        </w:r>
      </w:hyperlink>
      <w:r>
        <w:t xml:space="preserve"> Республики Адыгея от 3 августа 2017 года N 80 "О порядке представл</w:t>
      </w:r>
      <w:r>
        <w:t>ения Главе Республики Адыгея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</w:t>
      </w:r>
      <w:r>
        <w:t>их детей гражданами, претендующими на замещение муниципальной должности, лицами, замещающими муниципальные должности, и порядке проверки достоверности и полноты представляемых ими сведений" (Собрание законодательства Республики Адыгея, 2017, N 8);</w:t>
      </w:r>
    </w:p>
    <w:p w:rsidR="00000000" w:rsidRDefault="0076198F">
      <w:bookmarkStart w:id="46" w:name="sub_30116"/>
      <w:r>
        <w:t>16) осуществление иных функций в области противодействия коррупции в соответствии с законодательством Российской Федерации.</w:t>
      </w:r>
    </w:p>
    <w:p w:rsidR="00000000" w:rsidRDefault="0076198F">
      <w:bookmarkStart w:id="47" w:name="sub_302"/>
      <w:bookmarkEnd w:id="46"/>
      <w:r>
        <w:t>2. В целях реализации своих функций Управление:</w:t>
      </w:r>
    </w:p>
    <w:p w:rsidR="00000000" w:rsidRDefault="0076198F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8" w:name="sub_3021"/>
      <w:bookmarkEnd w:id="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"/>
    <w:p w:rsidR="00000000" w:rsidRDefault="0076198F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Подпункт 1 изменен с 17 января 2018 г. - </w:t>
      </w:r>
      <w:hyperlink r:id="rId23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Главы Республики Адыгея от 17 января 2018 г. N 2</w:t>
      </w:r>
    </w:p>
    <w:p w:rsidR="00000000" w:rsidRDefault="0076198F">
      <w:pPr>
        <w:pStyle w:val="a7"/>
        <w:rPr>
          <w:shd w:val="clear" w:color="auto" w:fill="F0F0F0"/>
        </w:rPr>
      </w:pPr>
      <w:r>
        <w:t xml:space="preserve"> </w:t>
      </w:r>
      <w:hyperlink r:id="rId24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76198F">
      <w:r>
        <w:t>1) 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органы прокуратуры Российской Федерации, иные федеральные государственные органы</w:t>
      </w:r>
      <w:r>
        <w:t>, в государственные органы Республики Адыгея, территориальные органы федеральных органов исполнительной власти, органы местного самоуправления, на предприятия, в организации и общественные объединения запросы об имеющихся у них сведениях о доходах, расхода</w:t>
      </w:r>
      <w:r>
        <w:t>х, об имуществе и обязательствах имущественного характера лиц, замещающих государственные должности Республики Адыгея, для которых федеральными законами не предусмотрено иное, государственных гражданских служащих Республики Адыгея, граждан, претендующих на</w:t>
      </w:r>
      <w:r>
        <w:t xml:space="preserve"> замещение муниципальной должности, или лиц, замещающих муниципальные должности, для которых федеральными законами не предусмотрено иное, их супруг (супругов) и несовершеннолетних детей о соблюдении ими запретов, ограничений и требований, установленных в ц</w:t>
      </w:r>
      <w:r>
        <w:t>елях противодействия коррупции, а также по иным вопросам в пределах своей компетенции;</w:t>
      </w:r>
    </w:p>
    <w:p w:rsidR="00000000" w:rsidRDefault="0076198F">
      <w:bookmarkStart w:id="49" w:name="sub_3022"/>
      <w:r>
        <w:t>2) осуществляет в пределах своей компетенции взаимодействие с правоохранительными органами, иными федеральными государственными органами, с государственными орга</w:t>
      </w:r>
      <w:r>
        <w:t>нами Республики Адыгея, органами местного самоуправления, государственными и муниципальными организациями, с гражданами, институтами гражданского общества, средствами массовой информации, научными и другими организациями;</w:t>
      </w:r>
    </w:p>
    <w:p w:rsidR="00000000" w:rsidRDefault="0076198F">
      <w:bookmarkStart w:id="50" w:name="sub_3023"/>
      <w:bookmarkEnd w:id="49"/>
      <w:r>
        <w:t>3) проводит с граж</w:t>
      </w:r>
      <w:r>
        <w:t>данами и должностными лицами с их согласия беседы и получает от них пояснения по представленным сведениям о доходах, расходах, об имуществе и обязательствах имущественного характера и по иным материалам;</w:t>
      </w:r>
    </w:p>
    <w:p w:rsidR="00000000" w:rsidRDefault="0076198F">
      <w:bookmarkStart w:id="51" w:name="sub_3024"/>
      <w:bookmarkEnd w:id="50"/>
      <w:r>
        <w:t>4) получает в пределах своей компете</w:t>
      </w:r>
      <w:r>
        <w:t>нции информацию от физических и юридических лиц (с их согласия);</w:t>
      </w:r>
    </w:p>
    <w:p w:rsidR="00000000" w:rsidRDefault="0076198F">
      <w:bookmarkStart w:id="52" w:name="sub_3025"/>
      <w:bookmarkEnd w:id="51"/>
      <w:r>
        <w:t>5) проводит иные мероприятия, направленные на противодействие коррупции.</w:t>
      </w:r>
    </w:p>
    <w:bookmarkEnd w:id="52"/>
    <w:p w:rsidR="0076198F" w:rsidRDefault="0076198F"/>
    <w:sectPr w:rsidR="0076198F">
      <w:headerReference w:type="default" r:id="rId25"/>
      <w:footerReference w:type="default" r:id="rId2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98F" w:rsidRDefault="0076198F">
      <w:r>
        <w:separator/>
      </w:r>
    </w:p>
  </w:endnote>
  <w:endnote w:type="continuationSeparator" w:id="1">
    <w:p w:rsidR="0076198F" w:rsidRDefault="007619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76198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9E074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E0747">
            <w:rPr>
              <w:rFonts w:ascii="Times New Roman" w:hAnsi="Times New Roman" w:cs="Times New Roman"/>
              <w:noProof/>
              <w:sz w:val="20"/>
              <w:szCs w:val="20"/>
            </w:rPr>
            <w:t>01.04.2022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198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76198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9E0747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E0747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E0747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98F" w:rsidRDefault="0076198F">
      <w:r>
        <w:separator/>
      </w:r>
    </w:p>
  </w:footnote>
  <w:footnote w:type="continuationSeparator" w:id="1">
    <w:p w:rsidR="0076198F" w:rsidRDefault="007619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6198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Указ Главы Республики Адыгея от 30 сентября 2015 г. N 142 "Об Управлении Главы Республики Адыгея по…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0747"/>
    <w:rsid w:val="0076198F"/>
    <w:rsid w:val="009E0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E074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E0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1131326/0" TargetMode="External"/><Relationship Id="rId13" Type="http://schemas.openxmlformats.org/officeDocument/2006/relationships/hyperlink" Target="http://internet.garant.ru/document/redirect/32307913/1004" TargetMode="External"/><Relationship Id="rId18" Type="http://schemas.openxmlformats.org/officeDocument/2006/relationships/hyperlink" Target="http://internet.garant.ru/document/redirect/32499271/6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43624660/1" TargetMode="External"/><Relationship Id="rId7" Type="http://schemas.openxmlformats.org/officeDocument/2006/relationships/hyperlink" Target="http://internet.garant.ru/document/redirect/32365279/0" TargetMode="External"/><Relationship Id="rId12" Type="http://schemas.openxmlformats.org/officeDocument/2006/relationships/hyperlink" Target="http://internet.garant.ru/document/redirect/32307913/0" TargetMode="External"/><Relationship Id="rId17" Type="http://schemas.openxmlformats.org/officeDocument/2006/relationships/hyperlink" Target="http://internet.garant.ru/document/redirect/12164203/0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64203/0" TargetMode="External"/><Relationship Id="rId20" Type="http://schemas.openxmlformats.org/officeDocument/2006/relationships/hyperlink" Target="http://internet.garant.ru/document/redirect/12164203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32307913/1000" TargetMode="External"/><Relationship Id="rId24" Type="http://schemas.openxmlformats.org/officeDocument/2006/relationships/hyperlink" Target="http://internet.garant.ru/document/redirect/32372143/302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0103000/0" TargetMode="External"/><Relationship Id="rId23" Type="http://schemas.openxmlformats.org/officeDocument/2006/relationships/hyperlink" Target="http://internet.garant.ru/document/redirect/43624660/2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internet.garant.ru/document/redirect/12136354/5" TargetMode="External"/><Relationship Id="rId19" Type="http://schemas.openxmlformats.org/officeDocument/2006/relationships/hyperlink" Target="http://internet.garant.ru/document/redirect/32499271/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5268/5" TargetMode="External"/><Relationship Id="rId14" Type="http://schemas.openxmlformats.org/officeDocument/2006/relationships/hyperlink" Target="http://internet.garant.ru/document/redirect/32307913/1005" TargetMode="External"/><Relationship Id="rId22" Type="http://schemas.openxmlformats.org/officeDocument/2006/relationships/hyperlink" Target="http://internet.garant.ru/document/redirect/43619514/0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2313</Words>
  <Characters>13185</Characters>
  <Application>Microsoft Office Word</Application>
  <DocSecurity>0</DocSecurity>
  <Lines>109</Lines>
  <Paragraphs>30</Paragraphs>
  <ScaleCrop>false</ScaleCrop>
  <Company>НПП "Гарант-Сервис"</Company>
  <LinksUpToDate>false</LinksUpToDate>
  <CharactersWithSpaces>15468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UO</cp:lastModifiedBy>
  <cp:revision>2</cp:revision>
  <dcterms:created xsi:type="dcterms:W3CDTF">2022-04-01T06:47:00Z</dcterms:created>
  <dcterms:modified xsi:type="dcterms:W3CDTF">2022-04-01T06:47:00Z</dcterms:modified>
</cp:coreProperties>
</file>