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1A" w:rsidRPr="0047463C" w:rsidRDefault="00BE181A" w:rsidP="00BE18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7463C">
        <w:rPr>
          <w:rFonts w:ascii="Times New Roman" w:eastAsia="Times New Roman" w:hAnsi="Times New Roman"/>
          <w:bCs/>
          <w:sz w:val="28"/>
          <w:szCs w:val="28"/>
        </w:rPr>
        <w:t>Рабочая программа «Права человека» составлена в соответствии с:</w:t>
      </w:r>
    </w:p>
    <w:p w:rsidR="00C97369" w:rsidRPr="0047463C" w:rsidRDefault="00C97369" w:rsidP="00C97369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47463C">
        <w:rPr>
          <w:rFonts w:ascii="Times New Roman" w:hAnsi="Times New Roman"/>
          <w:sz w:val="28"/>
          <w:szCs w:val="28"/>
        </w:rPr>
        <w:t xml:space="preserve">- Приказ  от 5 марта 2004г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(с изменениями на 31 января 2012г.)»; </w:t>
      </w:r>
    </w:p>
    <w:p w:rsidR="003874F1" w:rsidRDefault="00C97369" w:rsidP="003874F1">
      <w:pPr>
        <w:rPr>
          <w:rFonts w:asciiTheme="minorHAnsi" w:eastAsiaTheme="minorEastAsia" w:hAnsiTheme="minorHAnsi" w:cstheme="minorBidi"/>
          <w:sz w:val="28"/>
          <w:szCs w:val="28"/>
        </w:rPr>
      </w:pPr>
      <w:r w:rsidRPr="0047463C">
        <w:rPr>
          <w:sz w:val="28"/>
          <w:szCs w:val="28"/>
        </w:rPr>
        <w:t>- закон « Об образовании Российской Федерации» от 29.12.2012г. № 273-ФЗ (ред.от 13.07.2015г.) (с изменениями и дополнениями, вступ. в силу с 24.07.2015г.);</w:t>
      </w:r>
    </w:p>
    <w:p w:rsidR="003874F1" w:rsidRPr="003874F1" w:rsidRDefault="003874F1" w:rsidP="003874F1">
      <w:pPr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</w:t>
      </w:r>
      <w:r w:rsidRPr="009B68FC">
        <w:rPr>
          <w:rFonts w:ascii="Times New Roman" w:hAnsi="Times New Roman"/>
          <w:color w:val="000000"/>
          <w:sz w:val="28"/>
        </w:rPr>
        <w:t>сновной образовательной программой основного общего образования МБОУ «СОШ 6» а.Габукай(приказ №61 от 15.08.2023</w:t>
      </w:r>
      <w:r>
        <w:rPr>
          <w:rFonts w:ascii="Times New Roman" w:hAnsi="Times New Roman"/>
          <w:color w:val="000000"/>
          <w:sz w:val="28"/>
        </w:rPr>
        <w:t>г.,</w:t>
      </w:r>
    </w:p>
    <w:p w:rsidR="003874F1" w:rsidRDefault="003874F1" w:rsidP="00387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F7ADD">
        <w:rPr>
          <w:rFonts w:ascii="Times New Roman" w:hAnsi="Times New Roman"/>
          <w:sz w:val="28"/>
          <w:szCs w:val="28"/>
        </w:rPr>
        <w:t>чебным планом МБОУ «СОШ №6» а.Габукай на 2023-2024 учебный г</w:t>
      </w:r>
      <w:r>
        <w:rPr>
          <w:rFonts w:ascii="Times New Roman" w:hAnsi="Times New Roman"/>
          <w:sz w:val="28"/>
          <w:szCs w:val="28"/>
        </w:rPr>
        <w:t>од (приказ №61-а  от 15.08.2023г.</w:t>
      </w:r>
    </w:p>
    <w:p w:rsidR="003874F1" w:rsidRPr="00FF7ADD" w:rsidRDefault="003874F1" w:rsidP="00387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FF7ADD">
        <w:rPr>
          <w:rFonts w:ascii="Times New Roman" w:hAnsi="Times New Roman"/>
          <w:sz w:val="28"/>
          <w:szCs w:val="28"/>
        </w:rPr>
        <w:t>еречнем программно-мето</w:t>
      </w:r>
      <w:r>
        <w:rPr>
          <w:rFonts w:ascii="Times New Roman" w:hAnsi="Times New Roman"/>
          <w:sz w:val="28"/>
          <w:szCs w:val="28"/>
        </w:rPr>
        <w:t>дического оснащения МБОУ «СОШ №6</w:t>
      </w:r>
      <w:r w:rsidRPr="00FF7ADD">
        <w:rPr>
          <w:rFonts w:ascii="Times New Roman" w:hAnsi="Times New Roman"/>
          <w:sz w:val="28"/>
          <w:szCs w:val="28"/>
        </w:rPr>
        <w:t>» а.Габукай на 2023-2024 учебный год (п</w:t>
      </w:r>
      <w:r>
        <w:rPr>
          <w:rFonts w:ascii="Times New Roman" w:hAnsi="Times New Roman"/>
          <w:sz w:val="28"/>
          <w:szCs w:val="28"/>
        </w:rPr>
        <w:t>риках №65 от 22.08.2023г.</w:t>
      </w:r>
    </w:p>
    <w:p w:rsidR="00BE181A" w:rsidRPr="0047463C" w:rsidRDefault="00BE181A" w:rsidP="00BE181A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sz w:val="28"/>
          <w:szCs w:val="28"/>
          <w:lang w:eastAsia="ru-RU"/>
        </w:rPr>
        <w:t>Федеральный базисный учебный план общеобразовательных учреждений Российской Федерации вводит обязательное изучение элективного курса «Права человека». В 10 классе на его изучение выделяется -  34 часа, из расчета 1 час в неделю.</w:t>
      </w:r>
    </w:p>
    <w:p w:rsidR="00BE181A" w:rsidRPr="0047463C" w:rsidRDefault="00BE181A" w:rsidP="00BE181A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1A" w:rsidRPr="0047463C" w:rsidRDefault="00BE181A" w:rsidP="00BE181A">
      <w:pPr>
        <w:spacing w:after="0" w:line="360" w:lineRule="auto"/>
        <w:ind w:right="-1" w:firstLine="567"/>
        <w:rPr>
          <w:rFonts w:ascii="Times New Roman" w:hAnsi="Times New Roman"/>
          <w:sz w:val="28"/>
          <w:szCs w:val="28"/>
          <w:lang w:eastAsia="ru-RU"/>
        </w:rPr>
      </w:pPr>
      <w:r w:rsidRPr="0047463C">
        <w:rPr>
          <w:rFonts w:ascii="Times New Roman" w:hAnsi="Times New Roman"/>
          <w:sz w:val="28"/>
          <w:szCs w:val="28"/>
        </w:rPr>
        <w:t xml:space="preserve">   </w:t>
      </w:r>
      <w:r w:rsidRPr="0047463C">
        <w:rPr>
          <w:rFonts w:ascii="Times New Roman" w:hAnsi="Times New Roman"/>
          <w:sz w:val="28"/>
          <w:szCs w:val="28"/>
          <w:lang w:eastAsia="ru-RU"/>
        </w:rPr>
        <w:t xml:space="preserve">             Планируемые результаты освоения курса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bCs/>
          <w:color w:val="000000"/>
          <w:sz w:val="28"/>
          <w:szCs w:val="28"/>
        </w:rPr>
        <w:t>Личностные результаты</w:t>
      </w:r>
      <w:r w:rsidRPr="0047463C">
        <w:rPr>
          <w:color w:val="000000"/>
          <w:sz w:val="28"/>
          <w:szCs w:val="28"/>
        </w:rPr>
        <w:t> освоения основной образовательной программы должны отражать: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3) готовность к служению Отечеству, его защите;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lastRenderedPageBreak/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bCs/>
          <w:color w:val="000000"/>
          <w:sz w:val="28"/>
          <w:szCs w:val="28"/>
        </w:rPr>
        <w:t>Метапредметные результаты</w:t>
      </w:r>
      <w:r w:rsidRPr="0047463C">
        <w:rPr>
          <w:color w:val="000000"/>
          <w:sz w:val="28"/>
          <w:szCs w:val="28"/>
        </w:rPr>
        <w:t> освоения основной образовательной программы должны отражать: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47463C">
        <w:rPr>
          <w:color w:val="000000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bCs/>
          <w:color w:val="000000"/>
          <w:sz w:val="28"/>
          <w:szCs w:val="28"/>
        </w:rPr>
        <w:t>Предметные результаты</w:t>
      </w:r>
      <w:r w:rsidRPr="0047463C">
        <w:rPr>
          <w:color w:val="000000"/>
          <w:sz w:val="28"/>
          <w:szCs w:val="28"/>
        </w:rPr>
        <w:t> 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Изучение предметной области «Общественные науки» должно обеспечить: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lastRenderedPageBreak/>
        <w:t>понимание роли России в многообразном, быстро меняющемся глобальном мире;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формирование целостного восприятия всего спектра природных, экономических, социальных реалий;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Требования к предметным результатам освоения базового курса права должны отражать: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1) сформированность представлений о понятии государства, его функциях, механизме и формах;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2) владение знаниями о понятии права, источниках и нормах права, законности, правоотношениях;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3) владение знаниями о правонарушениях и юридической ответственности;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4)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5)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6) сформированность основ правового мышления и антикоррупционных стандартов поведения;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7) сформированность знаний об основах административного, гражданского, трудового, уголовного права;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8) понимание юридической деятельности; ознакомление со спецификой основных юридических профессий;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BE181A" w:rsidRPr="0047463C" w:rsidRDefault="00BE181A" w:rsidP="00BE181A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463C">
        <w:rPr>
          <w:color w:val="000000"/>
          <w:sz w:val="28"/>
          <w:szCs w:val="28"/>
        </w:rPr>
        <w:t>10)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BE181A" w:rsidRPr="0047463C" w:rsidRDefault="00BE181A" w:rsidP="00BE181A">
      <w:pPr>
        <w:shd w:val="clear" w:color="auto" w:fill="FFFFFF"/>
        <w:spacing w:after="0" w:line="240" w:lineRule="auto"/>
        <w:ind w:left="567" w:right="-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Основное содержание</w:t>
      </w:r>
    </w:p>
    <w:p w:rsidR="00BE181A" w:rsidRPr="0047463C" w:rsidRDefault="00BE181A" w:rsidP="00BE181A">
      <w:pPr>
        <w:widowControl w:val="0"/>
        <w:spacing w:after="0" w:line="240" w:lineRule="auto"/>
        <w:ind w:left="-142" w:right="-286" w:firstLine="56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sz w:val="28"/>
          <w:szCs w:val="28"/>
          <w:lang w:eastAsia="ru-RU"/>
        </w:rPr>
        <w:t xml:space="preserve">  История и теория государства и права 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Связь и зависимость государства и права. Основные теории происхождения государства и права: теологическая, патриархальная, договорная, теория насилия, органическая, психологическая, расовая, материалистическая.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Развитие права в России до 19 века. Влияние на правовую мысль Киевской Руси религиозно-символического мышления. Первые памятники философско-правовой мысли.  Русская правда. Судебник 1497г. Соборное Уложение 1649г. Государственно-правовые реформы Петра </w:t>
      </w:r>
      <w:r w:rsidRPr="0047463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«Наказ» Екатерины </w:t>
      </w:r>
      <w:r w:rsidRPr="0047463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Российское право в 19-начале 20 века. Совершенствование правовой системы в царствование Александра </w:t>
      </w:r>
      <w:r w:rsidRPr="0047463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Деятельность М.М.Сперанского. Совершенствование системы управления, издание Полного собрания законов и Свода законов Российской империи Николаем </w:t>
      </w:r>
      <w:r w:rsidRPr="0047463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.  Отмена крепостного права. Реформы местного самоуправления и судебная. Развитие правовой системы в начале 20 века. Манифест 17 октября 1905г. Деятельность государственной думы. Основные государственные законы – конституционные законы России.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Советское право 1917-1953г.г. Замена права «революционным правосознанием». Революционный террор. Репрессии 30-х г.г. «Сталинская» Конституция СССР </w:t>
      </w:r>
      <w:smartTag w:uri="urn:schemas-microsoft-com:office:smarttags" w:element="metricconverter">
        <w:smartTagPr>
          <w:attr w:name="ProductID" w:val="1936 г"/>
        </w:smartTagPr>
        <w:r w:rsidRPr="0047463C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1936 г</w:t>
        </w:r>
      </w:smartTag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Советское право 1954-91г.г. Критика культа личности. Консервация административно-командной системы управления. Начало правозащитного, диссидентского движения. Принятие Конституции СССР 1977г. Кризис общества «развитого социализма».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Реформа российского права после 1991г. Распад СССР. Попытки превратить Россию в модернизированное государство с рыночной экономикой. «Изъятие» у населения сберегательных вкладов, аферы финансовых пирамид. Проведение приватизации в стране. Принятие Конституции РФ, Гражданского Кодекса РФ, Уголовного Кодекса РФ и др.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теории государства и права 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 государства. «Общественный», «классовый», «политико-правовой» подходы к рассмотрению сущности государства. Признаки и функции государства. Форма правления, форма государственного устройства, политический режим. 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 и признаки правового государства. Верховенство закона. Законность и правопорядок. Разделение властей. Гарантированность прав человека.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Конституционное право 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 конституции, ее виды. Конституционное право России, его виды и источники. Конституционная система. Понятие конституционализма.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Конституционный кризис начала 90-х гг. Принятие Конституции РФ и ее общая характеристика. Достоинства и недостатки Основного закона России.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Основы конституционного строя Российской Федерации. Содержание вступительной части Конституции. Российская Федерация – демократическое федеративное правовое государство с республиканской формой правления. Социальное государство. Светское государство. Человек, его права и свободы – высшая ценность. Многонациональный народ России – носитель суверенитета и источник власти. Субъекты осуществления  государственной власти. Прямое действие Конституции РФ.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Федеративное устройство России. Равенство субъектов Федерации. Целостность и неприкосновенность территории Российской Федерации. Виды субъектов РФ. Федеральное законодательство и законы субъектов РФ. Проблема сепаратизма.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Президент Российской Федерации. Статус главы государства.  Гарант Конституции РФ, прав и свобод человека и гражданина. Полномочия 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Президента РФ. Условия досрочного прекращения полномочий Президента или отрешение его от должности.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Федеральное собрание Российской Федерации. Парламенты в европейской политической традиции. Парламентаризм. Две палаты Федерального Собрания – Совет Федерации и Государственная дума, их состав и способы формирования. Комитеты и комиссии обеих палат. Предметы ведения Совета Федерации и Государственной Думы. Порядок принятия и вступления в силу законов РФ.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Правительство РФ, его состав и порядок формирования. Полномочия Правительства РФ. Досрочное прекращение полномочий Правительства РФ.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Судебная власть в РФ. Судебная  система: федеральные суды и суды субъектов  РФ. Принципы судопроизводства. Присяжные заседатели. Прокуратура РФ как единая централизованная система. Функции прокуратуры. Генеральный прокурор РФ.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Местное самоуправление. Решение вопросов местного значения. Муниципальная собственность. Самостоятельность местного самоуправления в пределах его полномочий. Структура и формирование местного самоуправления.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человека 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второй главы Конституции РФ. Права, свободы и обязанности человека и гражданина. Значение Всеобщей декларации прав человека. Виды прав человека. Положения философии прав человека.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Международные договоры о правах человека. Содержание международного Билля о правах человека.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Гражданские права. Равенство прав и свобод людей. Право на жизнь. Запрет рабства и пыток. Равенство перед законом. Принцип презумпции невиновности. Право на свободу передвижения. Право на свободу совести.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избранных представителей.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Экономические, социальные и культурные права. Право владеть имуществом. Право на социальное обеспечение и на осуществление прав в </w:t>
      </w: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экономической, социальной и культурной областях. Право на труд, на свободный выбор работы. Право на отдых. Право на образование. Право участвовать в культурной и научной жизни общества.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Права ребенка. Декларация прав ребенка. Конвенция о правах ребенка.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Избирательные права граждан. Активное избирательное право. Принципы  демократических выборов. Избирательное законодательство.</w:t>
      </w:r>
    </w:p>
    <w:p w:rsidR="00BE181A" w:rsidRPr="0047463C" w:rsidRDefault="00BE181A" w:rsidP="00BE181A">
      <w:pPr>
        <w:spacing w:after="0" w:line="240" w:lineRule="auto"/>
        <w:ind w:left="-142" w:right="-286" w:firstLine="56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Избирательный процесс. Основные избирательные системы: мажоритарная, пропорциональная, смешанная.   </w:t>
      </w:r>
    </w:p>
    <w:p w:rsidR="00BE181A" w:rsidRPr="0047463C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87261" w:rsidRDefault="00D87261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474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463C" w:rsidRPr="00FE56C7" w:rsidRDefault="0047463C" w:rsidP="00474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1609B6" w:rsidRDefault="00BE181A" w:rsidP="00BE181A">
      <w:pPr>
        <w:rPr>
          <w:rFonts w:ascii="Times New Roman" w:hAnsi="Times New Roman"/>
          <w:sz w:val="28"/>
          <w:szCs w:val="28"/>
          <w:lang w:eastAsia="ru-RU"/>
        </w:rPr>
      </w:pPr>
      <w:r w:rsidRPr="00FE56C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> </w:t>
      </w:r>
      <w:r w:rsidRPr="00FE56C7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</w:t>
      </w:r>
      <w:r w:rsidRPr="001609B6">
        <w:rPr>
          <w:rFonts w:ascii="Times New Roman" w:hAnsi="Times New Roman"/>
          <w:sz w:val="28"/>
          <w:szCs w:val="28"/>
          <w:lang w:eastAsia="ru-RU"/>
        </w:rPr>
        <w:t>Учебно-тематический план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005"/>
        <w:gridCol w:w="1008"/>
        <w:gridCol w:w="1784"/>
        <w:gridCol w:w="1318"/>
        <w:gridCol w:w="1595"/>
        <w:gridCol w:w="1637"/>
      </w:tblGrid>
      <w:tr w:rsidR="00BE181A" w:rsidRPr="00FE56C7" w:rsidTr="002C0271"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Лабораторные,</w:t>
            </w:r>
          </w:p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BE181A" w:rsidRPr="00FE56C7" w:rsidTr="002C0271">
        <w:trPr>
          <w:trHeight w:val="547"/>
        </w:trPr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 истории государства и права.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181A" w:rsidRPr="00FE56C7" w:rsidTr="002C0271"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Вопросы теории государства и права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181A" w:rsidRPr="00FE56C7" w:rsidTr="002C0271"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t>Конституция РФ.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181A" w:rsidRPr="00FE56C7" w:rsidTr="002C0271"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shd w:val="clear" w:color="auto" w:fill="auto"/>
          </w:tcPr>
          <w:p w:rsidR="00BE181A" w:rsidRDefault="00BE181A" w:rsidP="002C0271">
            <w:pPr>
              <w:spacing w:after="0" w:line="240" w:lineRule="auto"/>
            </w:pPr>
            <w:r>
              <w:t>Права человека.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181A" w:rsidRPr="00FE56C7" w:rsidTr="002C0271">
        <w:tc>
          <w:tcPr>
            <w:tcW w:w="54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56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100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784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BE181A" w:rsidRDefault="00BE181A" w:rsidP="00BE181A"/>
    <w:p w:rsidR="00BE181A" w:rsidRPr="00FE56C7" w:rsidRDefault="00BE181A" w:rsidP="00BE181A"/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Pr="00FE56C7" w:rsidRDefault="00BE181A" w:rsidP="00BE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181A" w:rsidRPr="001609B6" w:rsidRDefault="00BE181A" w:rsidP="00BE181A">
      <w:pPr>
        <w:jc w:val="center"/>
        <w:rPr>
          <w:rFonts w:ascii="Times New Roman" w:hAnsi="Times New Roman"/>
          <w:sz w:val="28"/>
          <w:szCs w:val="28"/>
        </w:rPr>
      </w:pPr>
      <w:r w:rsidRPr="001609B6">
        <w:rPr>
          <w:rFonts w:ascii="Times New Roman" w:hAnsi="Times New Roman"/>
          <w:sz w:val="28"/>
          <w:szCs w:val="28"/>
        </w:rPr>
        <w:lastRenderedPageBreak/>
        <w:t xml:space="preserve">Календарно – тематическое планирование </w:t>
      </w:r>
      <w:r w:rsidRPr="001609B6">
        <w:rPr>
          <w:rFonts w:ascii="Times New Roman" w:hAnsi="Times New Roman"/>
          <w:i/>
          <w:sz w:val="28"/>
          <w:szCs w:val="28"/>
        </w:rPr>
        <w:t xml:space="preserve">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7"/>
        <w:gridCol w:w="4961"/>
        <w:gridCol w:w="992"/>
        <w:gridCol w:w="1559"/>
        <w:gridCol w:w="1418"/>
      </w:tblGrid>
      <w:tr w:rsidR="00BE181A" w:rsidRPr="00FE56C7" w:rsidTr="002C0271">
        <w:trPr>
          <w:trHeight w:val="31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№</w:t>
            </w:r>
          </w:p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Наименование разделов, тем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Кол-во</w:t>
            </w:r>
          </w:p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часов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 xml:space="preserve">                Дата урока</w:t>
            </w:r>
          </w:p>
        </w:tc>
      </w:tr>
      <w:tr w:rsidR="00BE181A" w:rsidRPr="00FE56C7" w:rsidTr="002C0271">
        <w:trPr>
          <w:trHeight w:val="225"/>
        </w:trPr>
        <w:tc>
          <w:tcPr>
            <w:tcW w:w="710" w:type="dxa"/>
            <w:gridSpan w:val="2"/>
            <w:vMerge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E56C7">
              <w:rPr>
                <w:rFonts w:ascii="Times New Roman" w:hAnsi="Times New Roman"/>
              </w:rPr>
              <w:t>лан</w:t>
            </w:r>
          </w:p>
        </w:tc>
        <w:tc>
          <w:tcPr>
            <w:tcW w:w="14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факт</w:t>
            </w:r>
          </w:p>
        </w:tc>
      </w:tr>
      <w:tr w:rsidR="00BE181A" w:rsidRPr="00FE56C7" w:rsidTr="002C0271">
        <w:tc>
          <w:tcPr>
            <w:tcW w:w="703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8" w:type="dxa"/>
            <w:gridSpan w:val="2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1 из истории государства и права.</w:t>
            </w:r>
          </w:p>
        </w:tc>
        <w:tc>
          <w:tcPr>
            <w:tcW w:w="992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E181A" w:rsidRPr="00FE56C7" w:rsidRDefault="00BE181A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03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1.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Введение. Роль права в жизни человека и общества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B201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293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Происхождение государства и права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B201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Право древнего мира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B201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Право средневековой Европы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B201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Становление права Нового времени.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B2016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72AEE">
              <w:t xml:space="preserve">Развитие права в России в </w:t>
            </w:r>
            <w:r w:rsidRPr="00572AEE">
              <w:rPr>
                <w:lang w:val="en-US"/>
              </w:rPr>
              <w:t>IX</w:t>
            </w:r>
            <w:r w:rsidRPr="00572AEE">
              <w:t>-</w:t>
            </w:r>
            <w:r w:rsidRPr="00572AEE">
              <w:rPr>
                <w:lang w:val="en-US"/>
              </w:rPr>
              <w:t>XIX</w:t>
            </w:r>
            <w:r w:rsidRPr="00572AEE">
              <w:t xml:space="preserve"> веках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 xml:space="preserve">Российское право в </w:t>
            </w:r>
            <w:r w:rsidRPr="00572AEE">
              <w:rPr>
                <w:lang w:val="en-US"/>
              </w:rPr>
              <w:t>XIX</w:t>
            </w:r>
            <w:r w:rsidRPr="00572AEE">
              <w:t>-нач.</w:t>
            </w:r>
            <w:r w:rsidRPr="00572AEE">
              <w:rPr>
                <w:lang w:val="en-US"/>
              </w:rPr>
              <w:t>XX</w:t>
            </w:r>
            <w:r w:rsidRPr="00572AEE">
              <w:t xml:space="preserve"> века.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8.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Советское право в 1917-1953 гг.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9.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Советское право в 1954-1991 гг.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rPr>
          <w:trHeight w:val="279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10.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Современное российское право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rPr>
          <w:trHeight w:val="293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11.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947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="0076651C">
              <w:rPr>
                <w:rFonts w:ascii="Times New Roman" w:hAnsi="Times New Roman"/>
                <w:sz w:val="24"/>
                <w:szCs w:val="24"/>
                <w:lang w:eastAsia="ru-RU"/>
              </w:rPr>
              <w:t>.11.2023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rPr>
          <w:trHeight w:val="293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t>Вопросы теории государства и права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12.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Государство его признаки и формы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13.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Правовая норма. Источники права.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14.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Понятие и признаки правового государства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15.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Верховенство закона. Разделение властей.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</w:t>
            </w:r>
            <w:r w:rsidR="0043092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278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16.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Право и другие сферы общества.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171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17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О российской философии права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171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18.</w:t>
            </w:r>
          </w:p>
        </w:tc>
        <w:tc>
          <w:tcPr>
            <w:tcW w:w="4961" w:type="dxa"/>
            <w:shd w:val="clear" w:color="auto" w:fill="auto"/>
          </w:tcPr>
          <w:p w:rsidR="00430926" w:rsidRPr="00572AEE" w:rsidRDefault="00430926" w:rsidP="002C0271">
            <w:pPr>
              <w:spacing w:after="0" w:line="240" w:lineRule="auto"/>
            </w:pPr>
            <w:r w:rsidRPr="00FE56C7">
              <w:rPr>
                <w:rFonts w:ascii="Times New Roman" w:eastAsia="Times New Roman" w:hAnsi="Times New Roman"/>
                <w:color w:val="000000"/>
                <w:lang w:eastAsia="ru-RU"/>
              </w:rPr>
              <w:t>Повторительно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-обобщающий урок по главе:  «Из истории государства и права».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A3219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330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t>Конституция РФ.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rPr>
          <w:trHeight w:val="210"/>
        </w:trPr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19.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Понятие Конституции. Конституционализм.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0411E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20.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Конституция РФ.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0411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21.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Основы конституционного строя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22.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Гражданство РФ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23.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Федеративное устройство</w:t>
            </w:r>
            <w:r>
              <w:t>.</w:t>
            </w:r>
            <w:r w:rsidRPr="00572AEE">
              <w:t xml:space="preserve"> Президент РФ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430926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0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70471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70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="0070471F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70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4D2278" w:rsidRDefault="00430926" w:rsidP="002C0271">
            <w:pPr>
              <w:spacing w:after="0" w:line="240" w:lineRule="auto"/>
              <w:ind w:left="34"/>
              <w:rPr>
                <w:b/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24.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Органы государственной власти в РФ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961" w:type="dxa"/>
            <w:shd w:val="clear" w:color="auto" w:fill="auto"/>
          </w:tcPr>
          <w:p w:rsidR="00430926" w:rsidRPr="00572AEE" w:rsidRDefault="00430926" w:rsidP="002C0271">
            <w:pPr>
              <w:spacing w:after="0" w:line="240" w:lineRule="auto"/>
            </w:pPr>
            <w:r w:rsidRPr="00572AEE">
              <w:t>Законотворческий процесс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6.03.202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26.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Исполнительная и судебная власть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3.03.202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27.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Местное самоуправление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6F5B5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28.</w:t>
            </w:r>
          </w:p>
        </w:tc>
        <w:tc>
          <w:tcPr>
            <w:tcW w:w="4961" w:type="dxa"/>
            <w:shd w:val="clear" w:color="auto" w:fill="auto"/>
          </w:tcPr>
          <w:p w:rsidR="00430926" w:rsidRPr="00572AEE" w:rsidRDefault="00430926" w:rsidP="002C0271">
            <w:pPr>
              <w:spacing w:after="0" w:line="240" w:lineRule="auto"/>
            </w:pPr>
            <w:r w:rsidRPr="00FE56C7">
              <w:rPr>
                <w:rFonts w:ascii="Times New Roman" w:eastAsia="Times New Roman" w:hAnsi="Times New Roman"/>
                <w:color w:val="000000"/>
                <w:lang w:eastAsia="ru-RU"/>
              </w:rPr>
              <w:t>Повторительно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-обобщающий урок по главе:  «Конституционное право».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E0CC0" w:rsidRDefault="0070471F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3.04.202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t>Права человека.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30926" w:rsidRPr="009D50D3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926" w:rsidRPr="009D50D3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29.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572AEE">
              <w:t>Права и свободы человека и гражданина. Международные договоры о правах человека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0.04.202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961" w:type="dxa"/>
            <w:shd w:val="clear" w:color="auto" w:fill="auto"/>
          </w:tcPr>
          <w:p w:rsidR="00430926" w:rsidRPr="00572AEE" w:rsidRDefault="00430926" w:rsidP="002C0271">
            <w:pPr>
              <w:spacing w:after="0" w:line="240" w:lineRule="auto"/>
            </w:pPr>
            <w:r w:rsidRPr="00572AEE">
              <w:t>Гражданские права. Политические права.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7.04.202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rPr>
          <w:trHeight w:val="726"/>
        </w:trPr>
        <w:tc>
          <w:tcPr>
            <w:tcW w:w="710" w:type="dxa"/>
            <w:gridSpan w:val="2"/>
            <w:shd w:val="clear" w:color="auto" w:fill="auto"/>
          </w:tcPr>
          <w:p w:rsidR="00430926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961" w:type="dxa"/>
            <w:shd w:val="clear" w:color="auto" w:fill="auto"/>
          </w:tcPr>
          <w:p w:rsidR="00430926" w:rsidRPr="00572AEE" w:rsidRDefault="00430926" w:rsidP="002C0271">
            <w:pPr>
              <w:spacing w:after="0" w:line="240" w:lineRule="auto"/>
            </w:pPr>
            <w:r w:rsidRPr="00572AEE">
              <w:t>Экономические, социальные и культурные права. Экологическое право.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ребенка.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BE0CC0" w:rsidRDefault="00430926" w:rsidP="002C02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33.</w:t>
            </w:r>
          </w:p>
        </w:tc>
        <w:tc>
          <w:tcPr>
            <w:tcW w:w="4961" w:type="dxa"/>
            <w:shd w:val="clear" w:color="auto" w:fill="auto"/>
          </w:tcPr>
          <w:p w:rsidR="00430926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человека. МГП.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0926" w:rsidRPr="00FE56C7" w:rsidTr="002C0271">
        <w:tc>
          <w:tcPr>
            <w:tcW w:w="710" w:type="dxa"/>
            <w:gridSpan w:val="2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34.</w:t>
            </w:r>
          </w:p>
        </w:tc>
        <w:tc>
          <w:tcPr>
            <w:tcW w:w="4961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eastAsia="Times New Roman" w:hAnsi="Times New Roman"/>
                <w:color w:val="000000"/>
                <w:lang w:eastAsia="ru-RU"/>
              </w:rPr>
              <w:t>Повторительно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-обобщающий урок по главе: «Права человека»</w:t>
            </w:r>
            <w:r w:rsidRPr="00FE56C7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  <w:r w:rsidRPr="00FE56C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0926" w:rsidRPr="00BB3018" w:rsidRDefault="0070471F" w:rsidP="001064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43092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30926" w:rsidRPr="00FE56C7" w:rsidRDefault="00430926" w:rsidP="002C0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07A1D" w:rsidRDefault="00307A1D"/>
    <w:sectPr w:rsidR="00307A1D" w:rsidSect="00CB5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83F" w:rsidRDefault="0013183F" w:rsidP="00213C90">
      <w:pPr>
        <w:spacing w:after="0" w:line="240" w:lineRule="auto"/>
      </w:pPr>
      <w:r>
        <w:separator/>
      </w:r>
    </w:p>
  </w:endnote>
  <w:endnote w:type="continuationSeparator" w:id="1">
    <w:p w:rsidR="0013183F" w:rsidRDefault="0013183F" w:rsidP="0021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1318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BD7EF9">
    <w:pPr>
      <w:pStyle w:val="a3"/>
      <w:jc w:val="right"/>
    </w:pPr>
    <w:r>
      <w:fldChar w:fldCharType="begin"/>
    </w:r>
    <w:r w:rsidR="00430926">
      <w:instrText xml:space="preserve"> PAGE   \* MERGEFORMAT </w:instrText>
    </w:r>
    <w:r>
      <w:fldChar w:fldCharType="separate"/>
    </w:r>
    <w:r w:rsidR="0076651C">
      <w:rPr>
        <w:noProof/>
      </w:rPr>
      <w:t>9</w:t>
    </w:r>
    <w:r>
      <w:fldChar w:fldCharType="end"/>
    </w:r>
  </w:p>
  <w:p w:rsidR="005B764D" w:rsidRDefault="0013183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1318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83F" w:rsidRDefault="0013183F" w:rsidP="00213C90">
      <w:pPr>
        <w:spacing w:after="0" w:line="240" w:lineRule="auto"/>
      </w:pPr>
      <w:r>
        <w:separator/>
      </w:r>
    </w:p>
  </w:footnote>
  <w:footnote w:type="continuationSeparator" w:id="1">
    <w:p w:rsidR="0013183F" w:rsidRDefault="0013183F" w:rsidP="0021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1318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13183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4D" w:rsidRDefault="001318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81A"/>
    <w:rsid w:val="0013183F"/>
    <w:rsid w:val="00213C90"/>
    <w:rsid w:val="00307A1D"/>
    <w:rsid w:val="003874F1"/>
    <w:rsid w:val="003A1192"/>
    <w:rsid w:val="00430926"/>
    <w:rsid w:val="0047463C"/>
    <w:rsid w:val="0047700B"/>
    <w:rsid w:val="00682C20"/>
    <w:rsid w:val="0070471F"/>
    <w:rsid w:val="0076651C"/>
    <w:rsid w:val="007830C0"/>
    <w:rsid w:val="007E5F1A"/>
    <w:rsid w:val="008036DD"/>
    <w:rsid w:val="008D3D44"/>
    <w:rsid w:val="00BD7EF9"/>
    <w:rsid w:val="00BE181A"/>
    <w:rsid w:val="00C97369"/>
    <w:rsid w:val="00D26526"/>
    <w:rsid w:val="00D87261"/>
    <w:rsid w:val="00EB5064"/>
    <w:rsid w:val="00F640F1"/>
    <w:rsid w:val="00F711C4"/>
    <w:rsid w:val="00FB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181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E181A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E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181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BE1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309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6 - 7</dc:creator>
  <cp:lastModifiedBy>СОШ 6 - 7</cp:lastModifiedBy>
  <cp:revision>14</cp:revision>
  <cp:lastPrinted>2022-09-20T09:47:00Z</cp:lastPrinted>
  <dcterms:created xsi:type="dcterms:W3CDTF">2022-09-15T07:56:00Z</dcterms:created>
  <dcterms:modified xsi:type="dcterms:W3CDTF">2023-09-28T05:29:00Z</dcterms:modified>
</cp:coreProperties>
</file>