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E4F" w:rsidRPr="007A50A3" w:rsidRDefault="00AD4E4F" w:rsidP="00AD4E4F">
      <w:pPr>
        <w:jc w:val="center"/>
        <w:rPr>
          <w:b/>
          <w:szCs w:val="28"/>
        </w:rPr>
      </w:pPr>
      <w:r w:rsidRPr="007A50A3">
        <w:rPr>
          <w:b/>
          <w:szCs w:val="28"/>
        </w:rPr>
        <w:t xml:space="preserve">Отчет </w:t>
      </w:r>
    </w:p>
    <w:p w:rsidR="00AD4E4F" w:rsidRPr="007A50A3" w:rsidRDefault="00AD4E4F" w:rsidP="00AD4E4F">
      <w:pPr>
        <w:jc w:val="center"/>
        <w:rPr>
          <w:b/>
          <w:szCs w:val="28"/>
        </w:rPr>
      </w:pPr>
      <w:r w:rsidRPr="007A50A3">
        <w:rPr>
          <w:b/>
          <w:szCs w:val="28"/>
        </w:rPr>
        <w:t xml:space="preserve">о реализации </w:t>
      </w:r>
      <w:r w:rsidR="00936A1F">
        <w:rPr>
          <w:b/>
          <w:szCs w:val="28"/>
        </w:rPr>
        <w:t>П</w:t>
      </w:r>
      <w:r w:rsidRPr="007A50A3">
        <w:rPr>
          <w:b/>
          <w:szCs w:val="28"/>
        </w:rPr>
        <w:t xml:space="preserve">рограммы перехода школы в эффективный режим работы за </w:t>
      </w:r>
      <w:r w:rsidRPr="007A50A3">
        <w:rPr>
          <w:b/>
          <w:szCs w:val="28"/>
          <w:lang w:val="en-US"/>
        </w:rPr>
        <w:t>II</w:t>
      </w:r>
      <w:r w:rsidRPr="007A50A3">
        <w:rPr>
          <w:b/>
          <w:szCs w:val="28"/>
        </w:rPr>
        <w:t xml:space="preserve"> полугодие 2019 года </w:t>
      </w:r>
    </w:p>
    <w:p w:rsidR="00AD4E4F" w:rsidRPr="007A50A3" w:rsidRDefault="00AD4E4F" w:rsidP="00AD4E4F">
      <w:pPr>
        <w:jc w:val="center"/>
        <w:rPr>
          <w:b/>
          <w:szCs w:val="28"/>
        </w:rPr>
      </w:pPr>
    </w:p>
    <w:p w:rsidR="00AD4E4F" w:rsidRPr="007A50A3" w:rsidRDefault="00AD4E4F" w:rsidP="00AD4E4F">
      <w:pPr>
        <w:rPr>
          <w:b/>
          <w:i/>
          <w:szCs w:val="28"/>
          <w:u w:val="single"/>
        </w:rPr>
      </w:pPr>
      <w:r w:rsidRPr="007A50A3">
        <w:rPr>
          <w:b/>
          <w:szCs w:val="28"/>
        </w:rPr>
        <w:t xml:space="preserve">МО </w:t>
      </w:r>
      <w:proofErr w:type="spellStart"/>
      <w:r w:rsidRPr="007A50A3">
        <w:rPr>
          <w:b/>
          <w:i/>
          <w:szCs w:val="28"/>
          <w:u w:val="single"/>
        </w:rPr>
        <w:t>Теучежский</w:t>
      </w:r>
      <w:proofErr w:type="spellEnd"/>
      <w:r w:rsidRPr="007A50A3">
        <w:rPr>
          <w:b/>
          <w:i/>
          <w:szCs w:val="28"/>
          <w:u w:val="single"/>
        </w:rPr>
        <w:t xml:space="preserve"> район</w:t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</w:p>
    <w:p w:rsidR="00AD4E4F" w:rsidRPr="007A50A3" w:rsidRDefault="00AD4E4F" w:rsidP="00AD4E4F">
      <w:pPr>
        <w:rPr>
          <w:b/>
          <w:i/>
          <w:szCs w:val="28"/>
          <w:u w:val="single"/>
        </w:rPr>
      </w:pPr>
      <w:r w:rsidRPr="007A50A3">
        <w:rPr>
          <w:b/>
          <w:szCs w:val="28"/>
        </w:rPr>
        <w:t xml:space="preserve">Наименование ОО </w:t>
      </w:r>
      <w:r w:rsidRPr="007A50A3">
        <w:rPr>
          <w:b/>
          <w:i/>
          <w:szCs w:val="28"/>
          <w:u w:val="single"/>
        </w:rPr>
        <w:t>МБОУ СОШ №10имени К.Б.Бжигакова п.Тлюстенхабль</w:t>
      </w:r>
      <w:r w:rsidRPr="007A50A3">
        <w:rPr>
          <w:b/>
          <w:i/>
          <w:szCs w:val="28"/>
          <w:u w:val="single"/>
        </w:rPr>
        <w:tab/>
      </w:r>
    </w:p>
    <w:p w:rsidR="00AD4E4F" w:rsidRPr="007A50A3" w:rsidRDefault="00AD4E4F" w:rsidP="00AD4E4F">
      <w:pPr>
        <w:rPr>
          <w:b/>
          <w:i/>
          <w:szCs w:val="28"/>
          <w:u w:val="single"/>
        </w:rPr>
      </w:pPr>
      <w:r w:rsidRPr="007A50A3">
        <w:rPr>
          <w:b/>
          <w:szCs w:val="28"/>
        </w:rPr>
        <w:t xml:space="preserve">Сроки реализации программы </w:t>
      </w:r>
      <w:r w:rsidRPr="007A50A3">
        <w:rPr>
          <w:b/>
          <w:i/>
          <w:szCs w:val="28"/>
          <w:u w:val="single"/>
        </w:rPr>
        <w:t>2018-2020гг.</w:t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</w:p>
    <w:p w:rsidR="00AD4E4F" w:rsidRPr="007A50A3" w:rsidRDefault="00AD4E4F" w:rsidP="00AD4E4F">
      <w:pPr>
        <w:rPr>
          <w:szCs w:val="28"/>
        </w:rPr>
      </w:pPr>
    </w:p>
    <w:tbl>
      <w:tblPr>
        <w:tblStyle w:val="a4"/>
        <w:tblW w:w="107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1418"/>
        <w:gridCol w:w="1417"/>
        <w:gridCol w:w="2838"/>
      </w:tblGrid>
      <w:tr w:rsidR="00AD4E4F" w:rsidRPr="007A50A3" w:rsidTr="00936A1F">
        <w:trPr>
          <w:trHeight w:val="39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jc w:val="center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Наименование мероприятия детализированного плана по каждому из приоритетов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jc w:val="center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Цель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Сроки проведения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Краткий отчет о проведении (охват, содержание мероприятия, результат)</w:t>
            </w:r>
          </w:p>
        </w:tc>
      </w:tr>
      <w:tr w:rsidR="00AD4E4F" w:rsidRPr="007A50A3" w:rsidTr="00936A1F">
        <w:trPr>
          <w:trHeight w:val="126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по факту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</w:p>
        </w:tc>
      </w:tr>
      <w:tr w:rsidR="00AD4E4F" w:rsidRPr="007A50A3" w:rsidTr="00936A1F">
        <w:trPr>
          <w:trHeight w:val="10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Приоритет1.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t>Улучшение предметных и метапредметных результатов.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</w:tr>
      <w:tr w:rsidR="00AD4E4F" w:rsidRPr="007A50A3" w:rsidTr="00936A1F">
        <w:trPr>
          <w:trHeight w:val="44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szCs w:val="28"/>
              </w:rPr>
              <w:t>1.Круглый стол по теме «Приемы и методы педагогической деятельности учителя по повышению качества знаний обучающихся»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Повышение качества знаний обучающихся, подготовка к ГИА.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Август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 w:rsidP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Август</w:t>
            </w:r>
          </w:p>
          <w:p w:rsidR="00AD4E4F" w:rsidRPr="007A50A3" w:rsidRDefault="00AD4E4F" w:rsidP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AD4E4F" w:rsidRPr="007A50A3">
              <w:rPr>
                <w:szCs w:val="28"/>
              </w:rPr>
              <w:t>Освоение педагогами технологий системно-деятельностного подхода в организации образовательной деятельности обучающихся.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t>Результат:</w:t>
            </w:r>
            <w:r w:rsidRPr="007A50A3">
              <w:rPr>
                <w:szCs w:val="28"/>
              </w:rPr>
              <w:t xml:space="preserve"> получение объективной информации о результатах обучения для выявления условий повышения успеваемости обучающихся и их более эффективного стимулирования к овладению знаниями.</w:t>
            </w: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lastRenderedPageBreak/>
              <w:t>2.Организация «недели погружения» для отработки проблемных зон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B9446D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Выявление и анализ причин низкой мотивации отдельных обучающихся к обучению.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A3" w:rsidRDefault="00B9446D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Сентябрь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B9446D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Сентябрь</w:t>
            </w:r>
            <w:r w:rsidR="00AD4E4F" w:rsidRPr="007A50A3">
              <w:rPr>
                <w:szCs w:val="28"/>
              </w:rPr>
              <w:t xml:space="preserve"> 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6D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9446D" w:rsidRPr="007A50A3">
              <w:rPr>
                <w:szCs w:val="28"/>
              </w:rPr>
              <w:t>Создан банк педагогических идей для решения проблемы формирования устойчивой мотивации обучающихся.</w:t>
            </w:r>
          </w:p>
          <w:p w:rsidR="00B9446D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B9446D" w:rsidRPr="007A50A3">
              <w:rPr>
                <w:szCs w:val="28"/>
              </w:rPr>
              <w:t>Обобщен опыт педагогов по теме «Формирование устойчивой мотивации обучающихся как фактор повышения образовательных результатов</w:t>
            </w:r>
            <w:r w:rsidR="007A50A3">
              <w:rPr>
                <w:szCs w:val="28"/>
              </w:rPr>
              <w:t>»</w:t>
            </w:r>
            <w:r w:rsidR="00B9446D" w:rsidRPr="007A50A3">
              <w:rPr>
                <w:szCs w:val="28"/>
              </w:rPr>
              <w:t>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t>Результат:</w:t>
            </w:r>
            <w:r w:rsidRPr="007A50A3">
              <w:rPr>
                <w:szCs w:val="28"/>
              </w:rPr>
              <w:t xml:space="preserve"> разработан проект выхода из проблемных (западающих) зон учебной деятельности.</w:t>
            </w: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3.</w:t>
            </w:r>
            <w:r w:rsidR="00B9446D" w:rsidRPr="007A50A3">
              <w:rPr>
                <w:szCs w:val="28"/>
              </w:rPr>
              <w:t>Мониторинг качества результатов обучения.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B9446D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Оценка профессионального мастерства педагогов.</w:t>
            </w:r>
          </w:p>
          <w:p w:rsidR="00B9446D" w:rsidRPr="007A50A3" w:rsidRDefault="0013636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Получение объективной информации о результатах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B9446D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Октябрь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B9446D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Октябрь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DB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0F59DB" w:rsidRPr="007A50A3">
              <w:rPr>
                <w:szCs w:val="28"/>
              </w:rPr>
              <w:t>П</w:t>
            </w:r>
            <w:r w:rsidR="00136363" w:rsidRPr="007A50A3">
              <w:rPr>
                <w:szCs w:val="28"/>
              </w:rPr>
              <w:t>роведены входные административные контрольные срезы</w:t>
            </w:r>
            <w:r w:rsidR="000F59DB" w:rsidRPr="007A50A3">
              <w:rPr>
                <w:szCs w:val="28"/>
              </w:rPr>
              <w:t>:</w:t>
            </w:r>
          </w:p>
          <w:p w:rsidR="000F59DB" w:rsidRPr="007A50A3" w:rsidRDefault="000F59DB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-во 2-4 классах</w:t>
            </w:r>
            <w:r w:rsidR="00136363" w:rsidRPr="007A50A3">
              <w:rPr>
                <w:szCs w:val="28"/>
              </w:rPr>
              <w:t xml:space="preserve"> по русскому языку, математике</w:t>
            </w:r>
            <w:r w:rsidRPr="007A50A3">
              <w:rPr>
                <w:szCs w:val="28"/>
              </w:rPr>
              <w:t>;</w:t>
            </w:r>
          </w:p>
          <w:p w:rsidR="00AD4E4F" w:rsidRPr="007A50A3" w:rsidRDefault="000F59DB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 xml:space="preserve">-в 5-8, 10 классах по </w:t>
            </w:r>
            <w:r w:rsidR="00136363" w:rsidRPr="007A50A3">
              <w:rPr>
                <w:szCs w:val="28"/>
              </w:rPr>
              <w:t>истории, обществознанию, биологии, географии.</w:t>
            </w:r>
          </w:p>
          <w:p w:rsidR="00136363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136363" w:rsidRPr="007A50A3">
              <w:rPr>
                <w:szCs w:val="28"/>
              </w:rPr>
              <w:t xml:space="preserve">Проведены психологический тренинг и пробные репетиционные экзамены для обучающихся 9,11 классов в форме ОГЭ, ЕГЭ по русскому языку, математике и </w:t>
            </w:r>
            <w:r w:rsidR="00136363" w:rsidRPr="007A50A3">
              <w:rPr>
                <w:szCs w:val="28"/>
              </w:rPr>
              <w:lastRenderedPageBreak/>
              <w:t>предметам по выбору.</w:t>
            </w:r>
          </w:p>
          <w:p w:rsidR="000F59DB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Результат</w:t>
            </w:r>
            <w:r w:rsidR="000F59DB" w:rsidRPr="007A50A3">
              <w:rPr>
                <w:b/>
                <w:szCs w:val="28"/>
              </w:rPr>
              <w:t>:</w:t>
            </w:r>
          </w:p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szCs w:val="28"/>
              </w:rPr>
              <w:t>- рост образовательных результатов на всех уровнях образования и увеличение доли обучающихся, имеющих среднюю и высокую степень мотивации к учебной деятельности.</w:t>
            </w: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 w:rsidP="000F59DB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lastRenderedPageBreak/>
              <w:t>4.</w:t>
            </w:r>
            <w:r w:rsidR="000F59DB" w:rsidRPr="007A50A3">
              <w:rPr>
                <w:szCs w:val="28"/>
              </w:rPr>
              <w:t xml:space="preserve"> Организация внеурочных мероприятий, направленных на вовлечение обучающихся с низкой мотивацией.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0F59DB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Увеличение числа обучающихся, включенных в образовательную деятельность, способствующую формированию универсальных способов деятельности (проектную, исследовательскую, творческую, познавательную).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0F59DB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Ноябрь-декабрь</w:t>
            </w:r>
            <w:r w:rsidR="00AD4E4F" w:rsidRPr="007A50A3">
              <w:rPr>
                <w:szCs w:val="28"/>
              </w:rPr>
              <w:t xml:space="preserve"> 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0F59DB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Ноябрь-декабрь</w:t>
            </w:r>
            <w:r w:rsidR="00AD4E4F" w:rsidRPr="007A50A3">
              <w:rPr>
                <w:szCs w:val="28"/>
              </w:rPr>
              <w:t xml:space="preserve"> 2019г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8E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54448E" w:rsidRPr="007A50A3">
              <w:rPr>
                <w:szCs w:val="28"/>
              </w:rPr>
              <w:t xml:space="preserve">Проведение конкурса «Ученик года», создание экрана соревнований, участие в муниципальном этапе Всероссийской олимпиады школьников, 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t>Результат:</w:t>
            </w:r>
            <w:r w:rsidRPr="007A50A3">
              <w:rPr>
                <w:szCs w:val="28"/>
              </w:rPr>
              <w:t xml:space="preserve"> значительное уменьшение количества обучающихся «группы риска», заявленных на начало учебного года. </w:t>
            </w: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>Приоритет 2.</w:t>
            </w:r>
          </w:p>
          <w:p w:rsidR="00AD4E4F" w:rsidRPr="007A50A3" w:rsidRDefault="00AD4E4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8"/>
              </w:rPr>
            </w:pPr>
            <w:r w:rsidRPr="007A50A3">
              <w:rPr>
                <w:rFonts w:cs="Times New Roman"/>
                <w:b/>
                <w:szCs w:val="28"/>
              </w:rPr>
              <w:t>Совершенствование</w:t>
            </w:r>
          </w:p>
          <w:p w:rsidR="00AD4E4F" w:rsidRPr="007A50A3" w:rsidRDefault="00AD4E4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8"/>
              </w:rPr>
            </w:pPr>
            <w:r w:rsidRPr="007A50A3">
              <w:rPr>
                <w:rFonts w:cs="Times New Roman"/>
                <w:b/>
                <w:szCs w:val="28"/>
              </w:rPr>
              <w:t>системы оценивания и учета</w:t>
            </w:r>
          </w:p>
          <w:p w:rsidR="00AD4E4F" w:rsidRPr="007A50A3" w:rsidRDefault="00AD4E4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8"/>
              </w:rPr>
            </w:pPr>
            <w:r w:rsidRPr="007A50A3">
              <w:rPr>
                <w:rFonts w:cs="Times New Roman"/>
                <w:b/>
                <w:szCs w:val="28"/>
              </w:rPr>
              <w:t>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1.Активное использование современных средств оценивания результатов обучения: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-тестирование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lastRenderedPageBreak/>
              <w:t>-рейтинговая оценка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-учебный портфолио</w:t>
            </w:r>
          </w:p>
          <w:p w:rsidR="00625564" w:rsidRPr="007A50A3" w:rsidRDefault="00625564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-</w:t>
            </w:r>
            <w:proofErr w:type="spellStart"/>
            <w:r w:rsidRPr="007A50A3">
              <w:rPr>
                <w:szCs w:val="28"/>
              </w:rPr>
              <w:t>зачетно</w:t>
            </w:r>
            <w:proofErr w:type="spellEnd"/>
            <w:r w:rsidRPr="007A50A3">
              <w:rPr>
                <w:szCs w:val="28"/>
              </w:rPr>
              <w:t>-балльная система</w:t>
            </w:r>
            <w:r w:rsidR="00795CA3" w:rsidRPr="007A50A3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lastRenderedPageBreak/>
              <w:t xml:space="preserve">Создание современного методического банка отслеживания результатов обучения в целях удовлетворения образовательных </w:t>
            </w:r>
            <w:r w:rsidRPr="007A50A3">
              <w:rPr>
                <w:szCs w:val="28"/>
              </w:rPr>
              <w:lastRenderedPageBreak/>
              <w:t>потребностей участников образовательного процесса.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lastRenderedPageBreak/>
              <w:t xml:space="preserve">Сентябрь-декабрь </w:t>
            </w:r>
            <w:r w:rsidR="00AD4E4F" w:rsidRPr="007A50A3">
              <w:rPr>
                <w:szCs w:val="28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E3" w:rsidRPr="007A50A3" w:rsidRDefault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Сентябрь-декабрь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2019г.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AD4E4F" w:rsidRPr="007A50A3">
              <w:rPr>
                <w:szCs w:val="28"/>
              </w:rPr>
              <w:t>Работа с тестами обученности для проведения текущего, тематического и итогового контроля знаний и умений обучающихся.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lastRenderedPageBreak/>
              <w:t>Результат:</w:t>
            </w:r>
            <w:r w:rsidRPr="007A50A3">
              <w:rPr>
                <w:szCs w:val="28"/>
              </w:rPr>
              <w:t xml:space="preserve"> разработаны тестовые измерители по основным предметам, позволяющие проверять универсальные </w:t>
            </w:r>
            <w:proofErr w:type="spellStart"/>
            <w:r w:rsidRPr="007A50A3">
              <w:rPr>
                <w:szCs w:val="28"/>
              </w:rPr>
              <w:t>общеучебные</w:t>
            </w:r>
            <w:proofErr w:type="spellEnd"/>
            <w:r w:rsidRPr="007A50A3">
              <w:rPr>
                <w:szCs w:val="28"/>
              </w:rPr>
              <w:t xml:space="preserve"> способы деятельности обучающихся.</w:t>
            </w:r>
          </w:p>
          <w:p w:rsidR="00AD4E4F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Налажена р</w:t>
            </w:r>
            <w:r w:rsidR="00AD4E4F" w:rsidRPr="007A50A3">
              <w:rPr>
                <w:szCs w:val="28"/>
              </w:rPr>
              <w:t>абота по рейтинговой системе для дифференцированного оценивания успехов каждого обучающегося и отслеживания вложенного им труда при освоении темы, раздела, курса.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t xml:space="preserve">Результат: </w:t>
            </w:r>
            <w:r w:rsidRPr="007A50A3">
              <w:rPr>
                <w:szCs w:val="28"/>
              </w:rPr>
              <w:t>повышение объективности оценки знаний каждого обучающегося.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Работа с учебными портфолио для поддержания высокой учебной мотивации обучающихся и поощрения их активной деятельности в освоении образовательных программ разного уровня.</w:t>
            </w:r>
          </w:p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 xml:space="preserve">Результат: </w:t>
            </w:r>
            <w:r w:rsidRPr="007A50A3">
              <w:rPr>
                <w:szCs w:val="28"/>
              </w:rPr>
              <w:t xml:space="preserve">средний и высокий уровни рефлексивной и </w:t>
            </w:r>
            <w:r w:rsidRPr="007A50A3">
              <w:rPr>
                <w:szCs w:val="28"/>
              </w:rPr>
              <w:lastRenderedPageBreak/>
              <w:t>оценочной (самооценочной) деятельности многих обучающихся, в особенности на старшей ступени обучения.</w:t>
            </w: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lastRenderedPageBreak/>
              <w:t>Приоритет 3.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b/>
                <w:szCs w:val="28"/>
              </w:rPr>
              <w:t>Профессиональное развитие педагогов.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4F" w:rsidRPr="007A50A3" w:rsidRDefault="00AD4E4F">
            <w:pPr>
              <w:spacing w:line="240" w:lineRule="auto"/>
              <w:rPr>
                <w:szCs w:val="28"/>
              </w:rPr>
            </w:pPr>
          </w:p>
        </w:tc>
      </w:tr>
      <w:tr w:rsidR="00AD4E4F" w:rsidRPr="007A50A3" w:rsidTr="00936A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0" w:rsidRPr="007A50A3" w:rsidRDefault="00AD4E4F" w:rsidP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1.</w:t>
            </w:r>
            <w:proofErr w:type="gramStart"/>
            <w:r w:rsidR="00F122E3" w:rsidRPr="007A50A3">
              <w:rPr>
                <w:szCs w:val="28"/>
              </w:rPr>
              <w:t>Совершенство</w:t>
            </w:r>
            <w:r w:rsidR="00936A1F">
              <w:rPr>
                <w:szCs w:val="28"/>
              </w:rPr>
              <w:t>-</w:t>
            </w:r>
            <w:r w:rsidR="00F122E3" w:rsidRPr="007A50A3">
              <w:rPr>
                <w:szCs w:val="28"/>
              </w:rPr>
              <w:t>вание</w:t>
            </w:r>
            <w:proofErr w:type="gramEnd"/>
            <w:r w:rsidR="00936A1F">
              <w:rPr>
                <w:szCs w:val="28"/>
              </w:rPr>
              <w:t xml:space="preserve"> </w:t>
            </w:r>
            <w:r w:rsidR="00F122E3" w:rsidRPr="007A50A3">
              <w:rPr>
                <w:szCs w:val="28"/>
              </w:rPr>
              <w:t xml:space="preserve">профессионально значимых качеств педагогов, использование эффективных форм повышения </w:t>
            </w:r>
            <w:proofErr w:type="spellStart"/>
            <w:r w:rsidR="00F122E3" w:rsidRPr="007A50A3">
              <w:rPr>
                <w:szCs w:val="28"/>
              </w:rPr>
              <w:t>профессиональ</w:t>
            </w:r>
            <w:proofErr w:type="spellEnd"/>
            <w:r w:rsidR="00DE2714">
              <w:rPr>
                <w:szCs w:val="28"/>
              </w:rPr>
              <w:t>-</w:t>
            </w:r>
            <w:r w:rsidR="00F122E3" w:rsidRPr="007A50A3">
              <w:rPr>
                <w:szCs w:val="28"/>
              </w:rPr>
              <w:t xml:space="preserve">ной компетенции и </w:t>
            </w:r>
            <w:proofErr w:type="spellStart"/>
            <w:r w:rsidR="00F122E3" w:rsidRPr="007A50A3">
              <w:rPr>
                <w:szCs w:val="28"/>
              </w:rPr>
              <w:t>профессиональ</w:t>
            </w:r>
            <w:r w:rsidR="00DE2714">
              <w:rPr>
                <w:szCs w:val="28"/>
              </w:rPr>
              <w:t>-</w:t>
            </w:r>
            <w:r w:rsidR="00F122E3" w:rsidRPr="007A50A3">
              <w:rPr>
                <w:szCs w:val="28"/>
              </w:rPr>
              <w:t>ного</w:t>
            </w:r>
            <w:proofErr w:type="spellEnd"/>
            <w:r w:rsidR="00F122E3" w:rsidRPr="007A50A3">
              <w:rPr>
                <w:szCs w:val="28"/>
              </w:rPr>
              <w:t xml:space="preserve"> мастерства педагогов, постоянный мониторинг кадрового потенциала.</w:t>
            </w:r>
          </w:p>
          <w:p w:rsidR="00AD4E4F" w:rsidRPr="007A50A3" w:rsidRDefault="00AD4E4F" w:rsidP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2.</w:t>
            </w:r>
            <w:r w:rsidR="00CB3780" w:rsidRPr="007A50A3">
              <w:rPr>
                <w:szCs w:val="28"/>
              </w:rPr>
              <w:t>Обобщение и распространение опыта работы лучших педагогов.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1F" w:rsidRDefault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 xml:space="preserve">Создание условий для профессионального роста педагогов. </w:t>
            </w:r>
            <w:r w:rsidR="00AD4E4F" w:rsidRPr="007A50A3">
              <w:rPr>
                <w:szCs w:val="28"/>
              </w:rPr>
              <w:t>Формирование</w:t>
            </w:r>
            <w:r w:rsidR="00514E99" w:rsidRPr="007A50A3">
              <w:rPr>
                <w:szCs w:val="28"/>
              </w:rPr>
              <w:t xml:space="preserve"> команды компетентных и опытных педагогов, способных нестандартно, творчески организовывать учебный процесс,</w:t>
            </w:r>
            <w:r w:rsidR="00AD4E4F" w:rsidRPr="007A50A3">
              <w:rPr>
                <w:szCs w:val="28"/>
              </w:rPr>
              <w:t xml:space="preserve"> и, как следствие этого, достижение высоких образовательных результатов.</w:t>
            </w:r>
          </w:p>
          <w:p w:rsidR="00CB3780" w:rsidRPr="007A50A3" w:rsidRDefault="00CB3780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Достижение молодыми специалистами уровня личностного и профессионального развития лучших педагогов.</w:t>
            </w:r>
          </w:p>
          <w:p w:rsidR="00CB3780" w:rsidRPr="007A50A3" w:rsidRDefault="00CB3780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Развитие Школы наставничества.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4F" w:rsidRPr="007A50A3" w:rsidRDefault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Сентябрь-декабрь</w:t>
            </w:r>
          </w:p>
          <w:p w:rsidR="00F122E3" w:rsidRPr="007A50A3" w:rsidRDefault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E3" w:rsidRPr="007A50A3" w:rsidRDefault="00F122E3" w:rsidP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Сентябрь-декабрь</w:t>
            </w:r>
          </w:p>
          <w:p w:rsidR="00AD4E4F" w:rsidRPr="007A50A3" w:rsidRDefault="00F122E3" w:rsidP="00F122E3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2019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2C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571A2C" w:rsidRPr="007A50A3">
              <w:rPr>
                <w:szCs w:val="28"/>
              </w:rPr>
              <w:t>Составлена «дорожная карта» отслеживания профессионального роста каждого педагога, в особенности молодых специалистов.</w:t>
            </w:r>
          </w:p>
          <w:p w:rsidR="00571A2C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571A2C" w:rsidRPr="007A50A3">
              <w:rPr>
                <w:szCs w:val="28"/>
              </w:rPr>
              <w:t>Утвержден</w:t>
            </w:r>
            <w:r w:rsidR="00766F34" w:rsidRPr="007A50A3">
              <w:rPr>
                <w:szCs w:val="28"/>
              </w:rPr>
              <w:t xml:space="preserve"> график </w:t>
            </w:r>
            <w:proofErr w:type="spellStart"/>
            <w:r w:rsidR="00766F34" w:rsidRPr="007A50A3">
              <w:rPr>
                <w:szCs w:val="28"/>
              </w:rPr>
              <w:t>взаимопосещений</w:t>
            </w:r>
            <w:proofErr w:type="spellEnd"/>
            <w:r w:rsidR="00766F34" w:rsidRPr="007A50A3">
              <w:rPr>
                <w:szCs w:val="28"/>
              </w:rPr>
              <w:t xml:space="preserve"> уроков опытных и начинающих педагогов.</w:t>
            </w:r>
          </w:p>
          <w:p w:rsidR="00766F34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766F34" w:rsidRPr="007A50A3">
              <w:rPr>
                <w:szCs w:val="28"/>
              </w:rPr>
              <w:t>Проведены методические недели по теме «Развитие УУД обучающихся в условиях реализации ФГОС НОО, ООО».</w:t>
            </w:r>
          </w:p>
          <w:p w:rsidR="00766F34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766F34" w:rsidRPr="007A50A3">
              <w:rPr>
                <w:szCs w:val="28"/>
              </w:rPr>
              <w:t>Проведен мониторинг личностного и профессионального развития педагогов для выявления их базовой компетенции.</w:t>
            </w:r>
          </w:p>
          <w:p w:rsidR="00766F34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766F34" w:rsidRPr="007A50A3">
              <w:rPr>
                <w:szCs w:val="28"/>
              </w:rPr>
              <w:t>Обобщен опыт лучших педагогов школы.</w:t>
            </w:r>
          </w:p>
          <w:p w:rsidR="00AD4E4F" w:rsidRPr="007A50A3" w:rsidRDefault="00936A1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  <w:r w:rsidR="00AD4E4F" w:rsidRPr="007A50A3">
              <w:rPr>
                <w:szCs w:val="28"/>
              </w:rPr>
              <w:t>Реализ</w:t>
            </w:r>
            <w:r w:rsidR="00766F34" w:rsidRPr="007A50A3">
              <w:rPr>
                <w:szCs w:val="28"/>
              </w:rPr>
              <w:t>ован</w:t>
            </w:r>
            <w:r w:rsidR="00AD4E4F" w:rsidRPr="007A50A3">
              <w:rPr>
                <w:szCs w:val="28"/>
              </w:rPr>
              <w:t xml:space="preserve"> методически</w:t>
            </w:r>
            <w:r w:rsidR="00766F34" w:rsidRPr="007A50A3">
              <w:rPr>
                <w:szCs w:val="28"/>
              </w:rPr>
              <w:t>й</w:t>
            </w:r>
            <w:r w:rsidR="00AD4E4F" w:rsidRPr="007A50A3">
              <w:rPr>
                <w:szCs w:val="28"/>
              </w:rPr>
              <w:t xml:space="preserve"> проект: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lastRenderedPageBreak/>
              <w:t>«Профилактика профессионального выгорания (создание ситуации успеха)»</w:t>
            </w:r>
          </w:p>
          <w:p w:rsidR="00AD4E4F" w:rsidRPr="007A50A3" w:rsidRDefault="00AD4E4F">
            <w:pPr>
              <w:spacing w:line="240" w:lineRule="auto"/>
              <w:rPr>
                <w:b/>
                <w:szCs w:val="28"/>
              </w:rPr>
            </w:pPr>
            <w:r w:rsidRPr="007A50A3">
              <w:rPr>
                <w:b/>
                <w:szCs w:val="28"/>
              </w:rPr>
              <w:t xml:space="preserve">Результат: 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-рост профессиональной компетентности большего по сравнению с прошлым годом количества педагогов</w:t>
            </w:r>
          </w:p>
          <w:p w:rsidR="00AD4E4F" w:rsidRPr="007A50A3" w:rsidRDefault="00AD4E4F">
            <w:pPr>
              <w:spacing w:line="240" w:lineRule="auto"/>
              <w:rPr>
                <w:szCs w:val="28"/>
              </w:rPr>
            </w:pPr>
            <w:r w:rsidRPr="007A50A3">
              <w:rPr>
                <w:szCs w:val="28"/>
              </w:rPr>
              <w:t>-достаточный уровень саморегуляции и самоорганизации педагогов</w:t>
            </w:r>
            <w:r w:rsidR="00CB3780" w:rsidRPr="007A50A3">
              <w:rPr>
                <w:szCs w:val="28"/>
              </w:rPr>
              <w:t>.</w:t>
            </w:r>
          </w:p>
        </w:tc>
      </w:tr>
    </w:tbl>
    <w:p w:rsidR="00AD4E4F" w:rsidRPr="007A50A3" w:rsidRDefault="00AD4E4F" w:rsidP="00AD4E4F">
      <w:pPr>
        <w:rPr>
          <w:szCs w:val="28"/>
        </w:rPr>
      </w:pPr>
    </w:p>
    <w:p w:rsidR="00936A1F" w:rsidRDefault="00936A1F" w:rsidP="007A50A3">
      <w:pPr>
        <w:jc w:val="both"/>
        <w:rPr>
          <w:b/>
          <w:szCs w:val="28"/>
        </w:rPr>
      </w:pPr>
    </w:p>
    <w:p w:rsidR="00796642" w:rsidRPr="007A50A3" w:rsidRDefault="00B4785A" w:rsidP="007A50A3">
      <w:pPr>
        <w:jc w:val="both"/>
        <w:rPr>
          <w:b/>
          <w:szCs w:val="28"/>
        </w:rPr>
      </w:pPr>
      <w:r w:rsidRPr="007A50A3">
        <w:rPr>
          <w:b/>
          <w:szCs w:val="28"/>
        </w:rPr>
        <w:t xml:space="preserve">Результативность и эффективность </w:t>
      </w:r>
      <w:r w:rsidR="00684EB0">
        <w:rPr>
          <w:b/>
          <w:szCs w:val="28"/>
        </w:rPr>
        <w:t>П</w:t>
      </w:r>
      <w:r w:rsidRPr="007A50A3">
        <w:rPr>
          <w:b/>
          <w:szCs w:val="28"/>
        </w:rPr>
        <w:t xml:space="preserve">рограммы перехода в эффективный режим работы в 2019г. в сравнении с 2018г.: </w:t>
      </w:r>
    </w:p>
    <w:p w:rsidR="00B4785A" w:rsidRPr="007A50A3" w:rsidRDefault="00B4785A" w:rsidP="007A50A3">
      <w:pPr>
        <w:jc w:val="both"/>
        <w:rPr>
          <w:szCs w:val="28"/>
        </w:rPr>
      </w:pPr>
      <w:r w:rsidRPr="007A50A3">
        <w:rPr>
          <w:szCs w:val="28"/>
        </w:rPr>
        <w:t>1.</w:t>
      </w:r>
      <w:r w:rsidR="00736360" w:rsidRPr="007A50A3">
        <w:rPr>
          <w:szCs w:val="28"/>
        </w:rPr>
        <w:t xml:space="preserve">На </w:t>
      </w:r>
      <w:r w:rsidR="00736360" w:rsidRPr="007A50A3">
        <w:rPr>
          <w:b/>
          <w:szCs w:val="28"/>
        </w:rPr>
        <w:t>24%</w:t>
      </w:r>
      <w:r w:rsidR="00736360" w:rsidRPr="007A50A3">
        <w:rPr>
          <w:szCs w:val="28"/>
        </w:rPr>
        <w:t xml:space="preserve"> п</w:t>
      </w:r>
      <w:r w:rsidRPr="007A50A3">
        <w:rPr>
          <w:szCs w:val="28"/>
        </w:rPr>
        <w:t>овысилась доля обучающихся с повышенной учебной мотивацией</w:t>
      </w:r>
      <w:r w:rsidR="00736360" w:rsidRPr="007A50A3">
        <w:rPr>
          <w:szCs w:val="28"/>
        </w:rPr>
        <w:t>.</w:t>
      </w:r>
    </w:p>
    <w:p w:rsidR="00B4785A" w:rsidRPr="007A50A3" w:rsidRDefault="00B4785A" w:rsidP="007A50A3">
      <w:pPr>
        <w:jc w:val="both"/>
        <w:rPr>
          <w:szCs w:val="28"/>
        </w:rPr>
      </w:pPr>
      <w:r w:rsidRPr="007A50A3">
        <w:rPr>
          <w:szCs w:val="28"/>
        </w:rPr>
        <w:t>2.</w:t>
      </w:r>
      <w:r w:rsidR="00736360" w:rsidRPr="007A50A3">
        <w:rPr>
          <w:szCs w:val="28"/>
        </w:rPr>
        <w:t xml:space="preserve">На </w:t>
      </w:r>
      <w:r w:rsidR="00736360" w:rsidRPr="007A50A3">
        <w:rPr>
          <w:b/>
          <w:szCs w:val="28"/>
        </w:rPr>
        <w:t>15%</w:t>
      </w:r>
      <w:r w:rsidR="00736360" w:rsidRPr="007A50A3">
        <w:rPr>
          <w:szCs w:val="28"/>
        </w:rPr>
        <w:t>у</w:t>
      </w:r>
      <w:r w:rsidRPr="007A50A3">
        <w:rPr>
          <w:szCs w:val="28"/>
        </w:rPr>
        <w:t>величилась доля обучающихся, успешно прошедших независимый мониторинг качества</w:t>
      </w:r>
      <w:r w:rsidR="00736360" w:rsidRPr="007A50A3">
        <w:rPr>
          <w:szCs w:val="28"/>
        </w:rPr>
        <w:t>.</w:t>
      </w:r>
    </w:p>
    <w:p w:rsidR="00B4785A" w:rsidRPr="007A50A3" w:rsidRDefault="00B4785A" w:rsidP="007A50A3">
      <w:pPr>
        <w:jc w:val="both"/>
        <w:rPr>
          <w:szCs w:val="28"/>
        </w:rPr>
      </w:pPr>
      <w:r w:rsidRPr="007A50A3">
        <w:rPr>
          <w:szCs w:val="28"/>
        </w:rPr>
        <w:t>3.</w:t>
      </w:r>
      <w:r w:rsidR="00736360" w:rsidRPr="007A50A3">
        <w:rPr>
          <w:szCs w:val="28"/>
        </w:rPr>
        <w:t xml:space="preserve">На </w:t>
      </w:r>
      <w:r w:rsidR="00736360" w:rsidRPr="007A50A3">
        <w:rPr>
          <w:b/>
          <w:szCs w:val="28"/>
        </w:rPr>
        <w:t>13%</w:t>
      </w:r>
      <w:r w:rsidR="00736360" w:rsidRPr="007A50A3">
        <w:rPr>
          <w:szCs w:val="28"/>
        </w:rPr>
        <w:t xml:space="preserve"> п</w:t>
      </w:r>
      <w:r w:rsidRPr="007A50A3">
        <w:rPr>
          <w:szCs w:val="28"/>
        </w:rPr>
        <w:t>овысилась доля педагогов, использующих при проектировании урока метапредметный подход и технологии практико</w:t>
      </w:r>
      <w:r w:rsidR="00832D6E" w:rsidRPr="007A50A3">
        <w:rPr>
          <w:szCs w:val="28"/>
        </w:rPr>
        <w:t>-</w:t>
      </w:r>
      <w:r w:rsidRPr="007A50A3">
        <w:rPr>
          <w:szCs w:val="28"/>
        </w:rPr>
        <w:t>ориентированного обучения для активизации познавательной и самостоятельной деятельности обучающихся</w:t>
      </w:r>
      <w:r w:rsidR="00736360" w:rsidRPr="007A50A3">
        <w:rPr>
          <w:szCs w:val="28"/>
        </w:rPr>
        <w:t>.</w:t>
      </w:r>
    </w:p>
    <w:p w:rsidR="00736360" w:rsidRPr="007A50A3" w:rsidRDefault="00B4785A" w:rsidP="007A50A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7A50A3">
        <w:rPr>
          <w:szCs w:val="28"/>
        </w:rPr>
        <w:t>4.</w:t>
      </w:r>
      <w:r w:rsidR="00736360" w:rsidRPr="007A50A3">
        <w:rPr>
          <w:szCs w:val="28"/>
        </w:rPr>
        <w:t xml:space="preserve">На </w:t>
      </w:r>
      <w:r w:rsidR="00736360" w:rsidRPr="007A50A3">
        <w:rPr>
          <w:b/>
          <w:szCs w:val="28"/>
        </w:rPr>
        <w:t>48%</w:t>
      </w:r>
      <w:r w:rsidR="00736360" w:rsidRPr="007A50A3">
        <w:rPr>
          <w:szCs w:val="28"/>
        </w:rPr>
        <w:t xml:space="preserve"> п</w:t>
      </w:r>
      <w:r w:rsidRPr="007A50A3">
        <w:rPr>
          <w:szCs w:val="28"/>
        </w:rPr>
        <w:t xml:space="preserve">овысилась объективность </w:t>
      </w:r>
      <w:r w:rsidR="00736360" w:rsidRPr="007A50A3">
        <w:rPr>
          <w:rFonts w:cs="Times New Roman"/>
          <w:szCs w:val="28"/>
        </w:rPr>
        <w:t>системы оценивания и учета</w:t>
      </w:r>
    </w:p>
    <w:p w:rsidR="00B4785A" w:rsidRPr="007A50A3" w:rsidRDefault="00736360" w:rsidP="007A50A3">
      <w:pPr>
        <w:jc w:val="both"/>
        <w:rPr>
          <w:rFonts w:cs="Times New Roman"/>
          <w:szCs w:val="28"/>
        </w:rPr>
      </w:pPr>
      <w:r w:rsidRPr="007A50A3">
        <w:rPr>
          <w:rFonts w:cs="Times New Roman"/>
          <w:szCs w:val="28"/>
        </w:rPr>
        <w:t>результатов обучения.</w:t>
      </w:r>
    </w:p>
    <w:p w:rsidR="00736360" w:rsidRPr="007A50A3" w:rsidRDefault="00736360" w:rsidP="007A50A3">
      <w:pPr>
        <w:jc w:val="both"/>
        <w:rPr>
          <w:rFonts w:cs="Times New Roman"/>
          <w:szCs w:val="28"/>
        </w:rPr>
      </w:pPr>
      <w:r w:rsidRPr="007A50A3">
        <w:rPr>
          <w:rFonts w:cs="Times New Roman"/>
          <w:szCs w:val="28"/>
        </w:rPr>
        <w:t xml:space="preserve">5.На </w:t>
      </w:r>
      <w:r w:rsidRPr="007A50A3">
        <w:rPr>
          <w:rFonts w:cs="Times New Roman"/>
          <w:b/>
          <w:szCs w:val="28"/>
        </w:rPr>
        <w:t>19%</w:t>
      </w:r>
      <w:r w:rsidRPr="007A50A3">
        <w:rPr>
          <w:rFonts w:cs="Times New Roman"/>
          <w:szCs w:val="28"/>
        </w:rPr>
        <w:t xml:space="preserve"> повысилась доля педагогов, регулярно посещающих курсы, вебинары, семинары.</w:t>
      </w:r>
    </w:p>
    <w:p w:rsidR="00736360" w:rsidRPr="007A50A3" w:rsidRDefault="00736360" w:rsidP="007A50A3">
      <w:pPr>
        <w:jc w:val="both"/>
        <w:rPr>
          <w:rFonts w:cs="Times New Roman"/>
          <w:szCs w:val="28"/>
        </w:rPr>
      </w:pPr>
      <w:r w:rsidRPr="007A50A3">
        <w:rPr>
          <w:rFonts w:cs="Times New Roman"/>
          <w:szCs w:val="28"/>
        </w:rPr>
        <w:t xml:space="preserve">6.На </w:t>
      </w:r>
      <w:r w:rsidRPr="007A50A3">
        <w:rPr>
          <w:rFonts w:cs="Times New Roman"/>
          <w:b/>
          <w:szCs w:val="28"/>
        </w:rPr>
        <w:t>3%</w:t>
      </w:r>
      <w:r w:rsidRPr="007A50A3">
        <w:rPr>
          <w:rFonts w:cs="Times New Roman"/>
          <w:szCs w:val="28"/>
        </w:rPr>
        <w:t xml:space="preserve"> повысилось количество педагогов, имеющих высшую квалификационную категорию.</w:t>
      </w:r>
    </w:p>
    <w:p w:rsidR="00736360" w:rsidRPr="007A50A3" w:rsidRDefault="00736360" w:rsidP="007A50A3">
      <w:pPr>
        <w:jc w:val="both"/>
        <w:rPr>
          <w:rFonts w:cs="Times New Roman"/>
          <w:szCs w:val="28"/>
        </w:rPr>
      </w:pPr>
      <w:r w:rsidRPr="007A50A3">
        <w:rPr>
          <w:rFonts w:cs="Times New Roman"/>
          <w:szCs w:val="28"/>
        </w:rPr>
        <w:t>7. На 14% повысилась доля родителей, активно взаимодействующих со школой.</w:t>
      </w:r>
    </w:p>
    <w:p w:rsidR="00736360" w:rsidRPr="007A50A3" w:rsidRDefault="00736360" w:rsidP="007A50A3">
      <w:pPr>
        <w:jc w:val="both"/>
        <w:rPr>
          <w:szCs w:val="28"/>
        </w:rPr>
      </w:pPr>
      <w:r w:rsidRPr="007A50A3">
        <w:rPr>
          <w:rFonts w:cs="Times New Roman"/>
          <w:szCs w:val="28"/>
        </w:rPr>
        <w:t>8.На 45% увеличилось количество участников образовательного процесса, удовлетворенных образовательными результатами.</w:t>
      </w:r>
    </w:p>
    <w:p w:rsidR="00C34D37" w:rsidRPr="007A50A3" w:rsidRDefault="00C43558" w:rsidP="007A50A3">
      <w:pPr>
        <w:jc w:val="both"/>
        <w:rPr>
          <w:b/>
          <w:szCs w:val="28"/>
        </w:rPr>
      </w:pPr>
      <w:r w:rsidRPr="007A50A3">
        <w:rPr>
          <w:b/>
          <w:szCs w:val="28"/>
        </w:rPr>
        <w:t xml:space="preserve">Но вместе с тем надо отметить, что в процессе реализации </w:t>
      </w:r>
      <w:r w:rsidR="00684EB0">
        <w:rPr>
          <w:b/>
          <w:szCs w:val="28"/>
        </w:rPr>
        <w:t>П</w:t>
      </w:r>
      <w:bookmarkStart w:id="0" w:name="_GoBack"/>
      <w:bookmarkEnd w:id="0"/>
      <w:r w:rsidRPr="007A50A3">
        <w:rPr>
          <w:b/>
          <w:szCs w:val="28"/>
        </w:rPr>
        <w:t>рограммы выявляются и отдельные слабые стороны:</w:t>
      </w:r>
    </w:p>
    <w:p w:rsidR="00C43558" w:rsidRPr="007A50A3" w:rsidRDefault="00C43558" w:rsidP="007A50A3">
      <w:pPr>
        <w:jc w:val="both"/>
        <w:rPr>
          <w:szCs w:val="28"/>
        </w:rPr>
      </w:pPr>
      <w:r w:rsidRPr="007A50A3">
        <w:rPr>
          <w:szCs w:val="28"/>
        </w:rPr>
        <w:t>1.Недостаточное психолого-педагогическое сопровождение обучающихся по адаптированной образовательной программе.</w:t>
      </w:r>
    </w:p>
    <w:p w:rsidR="00C43558" w:rsidRPr="007A50A3" w:rsidRDefault="00C43558" w:rsidP="007A50A3">
      <w:pPr>
        <w:jc w:val="both"/>
        <w:rPr>
          <w:szCs w:val="28"/>
        </w:rPr>
      </w:pPr>
      <w:r w:rsidRPr="007A50A3">
        <w:rPr>
          <w:szCs w:val="28"/>
        </w:rPr>
        <w:lastRenderedPageBreak/>
        <w:t>2. Формирование и развитие образования в каждом звене осуществляется без достаточной опоры на предшествующее образование.</w:t>
      </w:r>
    </w:p>
    <w:p w:rsidR="00C43558" w:rsidRPr="007A50A3" w:rsidRDefault="00C43558" w:rsidP="007A50A3">
      <w:pPr>
        <w:jc w:val="both"/>
        <w:rPr>
          <w:szCs w:val="28"/>
        </w:rPr>
      </w:pPr>
      <w:r w:rsidRPr="007A50A3">
        <w:rPr>
          <w:szCs w:val="28"/>
        </w:rPr>
        <w:t>3.Несоглассованность между «входными» и «выходными» требованиями к обучающимся 4,5 классов.</w:t>
      </w:r>
    </w:p>
    <w:p w:rsidR="00C43558" w:rsidRPr="007A50A3" w:rsidRDefault="00C43558" w:rsidP="007A50A3">
      <w:pPr>
        <w:jc w:val="both"/>
        <w:rPr>
          <w:szCs w:val="28"/>
        </w:rPr>
      </w:pPr>
      <w:r w:rsidRPr="007A50A3">
        <w:rPr>
          <w:szCs w:val="28"/>
        </w:rPr>
        <w:t>4.Отсутствие единства в различных программах обучения и воспитания.</w:t>
      </w:r>
    </w:p>
    <w:p w:rsidR="00C43558" w:rsidRPr="007A50A3" w:rsidRDefault="00C43558" w:rsidP="007A50A3">
      <w:pPr>
        <w:jc w:val="both"/>
        <w:rPr>
          <w:szCs w:val="28"/>
        </w:rPr>
      </w:pPr>
      <w:r w:rsidRPr="007A50A3">
        <w:rPr>
          <w:szCs w:val="28"/>
        </w:rPr>
        <w:t>5.Отсутствие учета возрастной психологии обучающихся при переходе с одного уровня обучения на другой.</w:t>
      </w:r>
    </w:p>
    <w:p w:rsidR="007A50A3" w:rsidRPr="007A50A3" w:rsidRDefault="007A50A3" w:rsidP="007A50A3">
      <w:pPr>
        <w:jc w:val="both"/>
        <w:rPr>
          <w:szCs w:val="28"/>
        </w:rPr>
      </w:pPr>
    </w:p>
    <w:p w:rsidR="007A50A3" w:rsidRPr="007A50A3" w:rsidRDefault="007A50A3" w:rsidP="007A50A3">
      <w:pPr>
        <w:jc w:val="both"/>
        <w:rPr>
          <w:szCs w:val="28"/>
        </w:rPr>
      </w:pPr>
    </w:p>
    <w:p w:rsidR="007A50A3" w:rsidRPr="004B05DB" w:rsidRDefault="007A50A3" w:rsidP="007A50A3">
      <w:pPr>
        <w:ind w:firstLine="708"/>
        <w:jc w:val="both"/>
        <w:rPr>
          <w:b/>
          <w:szCs w:val="28"/>
        </w:rPr>
      </w:pPr>
      <w:r w:rsidRPr="004B05DB">
        <w:rPr>
          <w:b/>
          <w:szCs w:val="28"/>
        </w:rPr>
        <w:t xml:space="preserve">Директор                                                                      </w:t>
      </w:r>
      <w:proofErr w:type="spellStart"/>
      <w:r w:rsidRPr="004B05DB">
        <w:rPr>
          <w:b/>
          <w:szCs w:val="28"/>
        </w:rPr>
        <w:t>М.А.Ловпаче</w:t>
      </w:r>
      <w:proofErr w:type="spellEnd"/>
    </w:p>
    <w:sectPr w:rsidR="007A50A3" w:rsidRPr="004B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678"/>
    <w:multiLevelType w:val="hybridMultilevel"/>
    <w:tmpl w:val="FCB0908A"/>
    <w:lvl w:ilvl="0" w:tplc="8FD672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E37C0D"/>
    <w:multiLevelType w:val="hybridMultilevel"/>
    <w:tmpl w:val="7F240910"/>
    <w:lvl w:ilvl="0" w:tplc="8FD67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4F"/>
    <w:rsid w:val="000F59DB"/>
    <w:rsid w:val="00136363"/>
    <w:rsid w:val="00235D7F"/>
    <w:rsid w:val="004B05DB"/>
    <w:rsid w:val="00514E99"/>
    <w:rsid w:val="0054448E"/>
    <w:rsid w:val="00571A2C"/>
    <w:rsid w:val="00625564"/>
    <w:rsid w:val="00684EB0"/>
    <w:rsid w:val="00736360"/>
    <w:rsid w:val="00766F34"/>
    <w:rsid w:val="00795CA3"/>
    <w:rsid w:val="00796642"/>
    <w:rsid w:val="007A50A3"/>
    <w:rsid w:val="00832D6E"/>
    <w:rsid w:val="00936A1F"/>
    <w:rsid w:val="00AD4E4F"/>
    <w:rsid w:val="00B4785A"/>
    <w:rsid w:val="00B9446D"/>
    <w:rsid w:val="00C34D37"/>
    <w:rsid w:val="00C43558"/>
    <w:rsid w:val="00CB3780"/>
    <w:rsid w:val="00DE2714"/>
    <w:rsid w:val="00F1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BFC8"/>
  <w15:chartTrackingRefBased/>
  <w15:docId w15:val="{7EFA58A9-3A86-4501-BCF4-A82480D5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E4F"/>
    <w:pPr>
      <w:spacing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E4F"/>
    <w:pPr>
      <w:ind w:left="720"/>
      <w:contextualSpacing/>
    </w:pPr>
  </w:style>
  <w:style w:type="table" w:styleId="a4">
    <w:name w:val="Table Grid"/>
    <w:basedOn w:val="a1"/>
    <w:uiPriority w:val="39"/>
    <w:rsid w:val="00AD4E4F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4E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COIII10</dc:creator>
  <cp:keywords/>
  <dc:description/>
  <cp:lastModifiedBy>COIII10</cp:lastModifiedBy>
  <cp:revision>20</cp:revision>
  <cp:lastPrinted>2019-11-18T07:10:00Z</cp:lastPrinted>
  <dcterms:created xsi:type="dcterms:W3CDTF">2019-11-17T10:38:00Z</dcterms:created>
  <dcterms:modified xsi:type="dcterms:W3CDTF">2019-11-18T07:11:00Z</dcterms:modified>
</cp:coreProperties>
</file>