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69" w:rsidRPr="00330A69" w:rsidRDefault="00330A69" w:rsidP="00330A6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</w:p>
    <w:p w:rsidR="00330A69" w:rsidRPr="00330A69" w:rsidRDefault="00330A69" w:rsidP="00330A6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30A69" w:rsidRPr="00330A69" w:rsidRDefault="00330A69" w:rsidP="00330A6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30A69" w:rsidRDefault="00330A69" w:rsidP="000A58CF">
      <w:pPr>
        <w:jc w:val="center"/>
        <w:rPr>
          <w:rFonts w:ascii="Times New Roman" w:hAnsi="Times New Roman" w:cs="Times New Roman"/>
          <w:b/>
        </w:rPr>
      </w:pPr>
    </w:p>
    <w:p w:rsidR="000A58CF" w:rsidRPr="00DB0F27" w:rsidRDefault="000A58CF" w:rsidP="000A58CF">
      <w:pPr>
        <w:jc w:val="center"/>
        <w:rPr>
          <w:rFonts w:ascii="Times New Roman" w:hAnsi="Times New Roman" w:cs="Times New Roman"/>
          <w:b/>
        </w:rPr>
      </w:pPr>
      <w:r w:rsidRPr="00DB0F27">
        <w:rPr>
          <w:rFonts w:ascii="Times New Roman" w:hAnsi="Times New Roman" w:cs="Times New Roman"/>
          <w:b/>
        </w:rPr>
        <w:t>Пояснительная записка</w:t>
      </w:r>
    </w:p>
    <w:p w:rsidR="000A58CF" w:rsidRPr="00DB0F27" w:rsidRDefault="000A58CF" w:rsidP="000A58CF">
      <w:pPr>
        <w:jc w:val="both"/>
        <w:rPr>
          <w:rFonts w:ascii="Times New Roman" w:hAnsi="Times New Roman" w:cs="Times New Roman"/>
          <w:b/>
        </w:rPr>
      </w:pPr>
    </w:p>
    <w:p w:rsidR="000A58CF" w:rsidRPr="00DB0F27" w:rsidRDefault="000A58CF" w:rsidP="000A58CF">
      <w:pPr>
        <w:pStyle w:val="1"/>
        <w:shd w:val="clear" w:color="auto" w:fill="auto"/>
        <w:tabs>
          <w:tab w:val="left" w:pos="14459"/>
        </w:tabs>
        <w:spacing w:after="0"/>
        <w:ind w:left="20" w:right="-693" w:firstLine="680"/>
        <w:jc w:val="both"/>
        <w:rPr>
          <w:sz w:val="24"/>
          <w:szCs w:val="24"/>
        </w:rPr>
      </w:pPr>
      <w:r w:rsidRPr="00DB0F27">
        <w:rPr>
          <w:b/>
          <w:sz w:val="24"/>
          <w:szCs w:val="24"/>
        </w:rPr>
        <w:t xml:space="preserve">         </w:t>
      </w:r>
      <w:r w:rsidRPr="00DB0F27">
        <w:rPr>
          <w:sz w:val="24"/>
          <w:szCs w:val="24"/>
        </w:rPr>
        <w:t>Рабочая программа учебного курса «Основы религиозных культур и светской этики» модуль «Светская этика» для IV класса разработана на основе Примерной программы основного общего образования, соответствующей Федеральному компоненту ГОС основного общего образования с учетом авторской программы об</w:t>
      </w:r>
      <w:r w:rsidR="005C40AA">
        <w:rPr>
          <w:sz w:val="24"/>
          <w:szCs w:val="24"/>
        </w:rPr>
        <w:t>щеобразовательных учреждений Шем</w:t>
      </w:r>
      <w:r w:rsidRPr="00DB0F27">
        <w:rPr>
          <w:sz w:val="24"/>
          <w:szCs w:val="24"/>
        </w:rPr>
        <w:t>шурина</w:t>
      </w:r>
      <w:r w:rsidR="005C40AA">
        <w:rPr>
          <w:sz w:val="24"/>
          <w:szCs w:val="24"/>
        </w:rPr>
        <w:t xml:space="preserve"> </w:t>
      </w:r>
      <w:r w:rsidRPr="00DB0F27">
        <w:rPr>
          <w:sz w:val="24"/>
          <w:szCs w:val="24"/>
        </w:rPr>
        <w:t xml:space="preserve"> А.А. и следующих нормативных баз :</w:t>
      </w:r>
    </w:p>
    <w:p w:rsidR="000A58CF" w:rsidRPr="00DB0F27" w:rsidRDefault="000A58CF" w:rsidP="000A58CF">
      <w:pPr>
        <w:numPr>
          <w:ilvl w:val="0"/>
          <w:numId w:val="18"/>
        </w:numPr>
        <w:spacing w:after="200" w:line="276" w:lineRule="auto"/>
        <w:ind w:left="993" w:hanging="42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B0F27">
        <w:rPr>
          <w:rFonts w:ascii="Times New Roman" w:eastAsia="Calibri" w:hAnsi="Times New Roman" w:cs="Times New Roman"/>
          <w:lang w:eastAsia="en-US"/>
        </w:rPr>
        <w:t>Федеральный закон РФ от 29.12.2012г. № 273-ФЗ «Об образовании в Российской Федерации»;</w:t>
      </w:r>
    </w:p>
    <w:p w:rsidR="000A58CF" w:rsidRPr="00DB0F27" w:rsidRDefault="000A58CF" w:rsidP="000A58CF">
      <w:pPr>
        <w:numPr>
          <w:ilvl w:val="0"/>
          <w:numId w:val="18"/>
        </w:numPr>
        <w:spacing w:after="200" w:line="276" w:lineRule="auto"/>
        <w:ind w:left="993" w:hanging="42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B0F27">
        <w:rPr>
          <w:rFonts w:ascii="Times New Roman" w:eastAsia="Calibri" w:hAnsi="Times New Roman" w:cs="Times New Roman"/>
          <w:lang w:eastAsia="en-US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№373, с изменениями, внесенными приказом Министерства образования и науки Российской Федерации от 31 декабря 2015г.№1576;</w:t>
      </w:r>
    </w:p>
    <w:p w:rsidR="000A58CF" w:rsidRPr="00DB0F27" w:rsidRDefault="000A58CF" w:rsidP="000A58CF">
      <w:pPr>
        <w:numPr>
          <w:ilvl w:val="0"/>
          <w:numId w:val="18"/>
        </w:numPr>
        <w:spacing w:after="200" w:line="276" w:lineRule="auto"/>
        <w:ind w:left="993" w:hanging="42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B0F27">
        <w:rPr>
          <w:rFonts w:ascii="Times New Roman" w:eastAsia="Calibri" w:hAnsi="Times New Roman" w:cs="Times New Roman"/>
          <w:lang w:eastAsia="en-US"/>
        </w:rPr>
        <w:t>Приказ Министерства образования и науки Российской Федерации «Об утверждении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и имеющих государственную аккредитацию на 2016-2017 учебный год от 31.03.2014г. №253;</w:t>
      </w:r>
    </w:p>
    <w:p w:rsidR="000A58CF" w:rsidRPr="00DB0F27" w:rsidRDefault="000A58CF" w:rsidP="000A58CF">
      <w:pPr>
        <w:numPr>
          <w:ilvl w:val="0"/>
          <w:numId w:val="18"/>
        </w:numPr>
        <w:spacing w:after="200" w:line="276" w:lineRule="auto"/>
        <w:ind w:left="993" w:hanging="42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B0F27">
        <w:rPr>
          <w:rFonts w:ascii="Times New Roman" w:eastAsia="Calibri" w:hAnsi="Times New Roman" w:cs="Times New Roman"/>
          <w:lang w:eastAsia="en-US"/>
        </w:rPr>
        <w:t>Федеральный базисный учебный план, утвержденный приказом Министерства образования и науки Российской Федерации от 09.03.2004г. №1312;</w:t>
      </w:r>
    </w:p>
    <w:p w:rsidR="000A58CF" w:rsidRPr="00DB0F27" w:rsidRDefault="000A58CF" w:rsidP="000A58CF">
      <w:pPr>
        <w:numPr>
          <w:ilvl w:val="0"/>
          <w:numId w:val="18"/>
        </w:numPr>
        <w:spacing w:after="200" w:line="276" w:lineRule="auto"/>
        <w:ind w:left="993" w:hanging="42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B0F27">
        <w:rPr>
          <w:rFonts w:ascii="Times New Roman" w:eastAsia="Calibri" w:hAnsi="Times New Roman" w:cs="Times New Roman"/>
          <w:lang w:eastAsia="en-US"/>
        </w:rPr>
        <w:t>-Учебный план 1-4-х классов МБОУ СОШ №10 имени К.Б.Бжигакова п.Тлюстенхабль;</w:t>
      </w:r>
    </w:p>
    <w:p w:rsidR="000A58CF" w:rsidRPr="00DB0F27" w:rsidRDefault="000A58CF" w:rsidP="000A58CF">
      <w:pPr>
        <w:numPr>
          <w:ilvl w:val="0"/>
          <w:numId w:val="18"/>
        </w:numPr>
        <w:spacing w:after="200" w:line="276" w:lineRule="auto"/>
        <w:ind w:left="993" w:hanging="42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B0F27">
        <w:rPr>
          <w:rFonts w:ascii="Times New Roman" w:eastAsia="Calibri" w:hAnsi="Times New Roman" w:cs="Times New Roman"/>
          <w:lang w:eastAsia="en-US"/>
        </w:rPr>
        <w:t>Основная образовательная программа начального общего образования МБОУ СОШ № 10 имени К.Б. Бжигакова п. Тлюстенхабль;</w:t>
      </w:r>
    </w:p>
    <w:p w:rsidR="000A58CF" w:rsidRPr="00DB0F27" w:rsidRDefault="000A58CF" w:rsidP="000A58CF">
      <w:pPr>
        <w:spacing w:before="100" w:beforeAutospacing="1" w:after="100" w:afterAutospacing="1"/>
        <w:rPr>
          <w:rFonts w:ascii="Times New Roman" w:hAnsi="Times New Roman" w:cs="Times New Roman"/>
          <w:bCs/>
          <w:iCs/>
        </w:rPr>
      </w:pPr>
      <w:r w:rsidRPr="00DB0F27">
        <w:rPr>
          <w:rFonts w:ascii="Times New Roman" w:hAnsi="Times New Roman" w:cs="Times New Roman"/>
        </w:rPr>
        <w:t>-Примерное тематическое планирование уроков технологии в начальной школе в учебных часах по годам обучения. Программа «Основы светской этики»</w:t>
      </w:r>
      <w:r w:rsidRPr="00DB0F27">
        <w:rPr>
          <w:rFonts w:ascii="Times New Roman" w:hAnsi="Times New Roman" w:cs="Times New Roman"/>
          <w:bCs/>
          <w:iCs/>
        </w:rPr>
        <w:t xml:space="preserve"> </w:t>
      </w:r>
    </w:p>
    <w:p w:rsidR="000A58CF" w:rsidRPr="00DB0F27" w:rsidRDefault="000A58CF" w:rsidP="000A58CF">
      <w:pPr>
        <w:ind w:firstLine="540"/>
        <w:jc w:val="both"/>
        <w:rPr>
          <w:rFonts w:ascii="Times New Roman" w:hAnsi="Times New Roman" w:cs="Times New Roman"/>
        </w:rPr>
      </w:pPr>
      <w:r w:rsidRPr="00DB0F27">
        <w:rPr>
          <w:rFonts w:ascii="Times New Roman" w:hAnsi="Times New Roman" w:cs="Times New Roman"/>
        </w:rPr>
        <w:t>Рабочая программа ориентирована на использование учебно-методического комплекта:</w:t>
      </w:r>
    </w:p>
    <w:p w:rsidR="000A58CF" w:rsidRPr="00DB0F27" w:rsidRDefault="000A58CF" w:rsidP="000A58CF">
      <w:pPr>
        <w:pStyle w:val="1"/>
        <w:shd w:val="clear" w:color="auto" w:fill="auto"/>
        <w:tabs>
          <w:tab w:val="left" w:pos="657"/>
          <w:tab w:val="left" w:pos="14459"/>
        </w:tabs>
        <w:spacing w:after="0"/>
        <w:ind w:left="340" w:right="-693" w:firstLine="0"/>
        <w:jc w:val="both"/>
        <w:rPr>
          <w:sz w:val="24"/>
          <w:szCs w:val="24"/>
        </w:rPr>
      </w:pPr>
      <w:r w:rsidRPr="00DB0F27">
        <w:rPr>
          <w:sz w:val="24"/>
          <w:szCs w:val="24"/>
        </w:rPr>
        <w:t>-Основы светской этики, пособие для учащихся,</w:t>
      </w:r>
      <w:r w:rsidR="00DB0F27" w:rsidRPr="00DB0F27">
        <w:rPr>
          <w:sz w:val="24"/>
          <w:szCs w:val="24"/>
        </w:rPr>
        <w:t>/Шемшурин А.А./,</w:t>
      </w:r>
      <w:r w:rsidRPr="00DB0F27">
        <w:rPr>
          <w:sz w:val="24"/>
          <w:szCs w:val="24"/>
        </w:rPr>
        <w:t xml:space="preserve"> М.:Просвещение, 2012,34 ч.</w:t>
      </w:r>
    </w:p>
    <w:p w:rsidR="000A58CF" w:rsidRPr="00DB0F27" w:rsidRDefault="000A58CF" w:rsidP="000A58CF">
      <w:pPr>
        <w:ind w:firstLine="540"/>
        <w:jc w:val="both"/>
        <w:rPr>
          <w:rFonts w:ascii="Times New Roman" w:hAnsi="Times New Roman" w:cs="Times New Roman"/>
        </w:rPr>
      </w:pPr>
      <w:r w:rsidRPr="00DB0F27">
        <w:rPr>
          <w:rFonts w:ascii="Times New Roman" w:hAnsi="Times New Roman" w:cs="Times New Roman"/>
        </w:rPr>
        <w:t>.</w:t>
      </w:r>
    </w:p>
    <w:p w:rsidR="000A58CF" w:rsidRPr="00DB0F27" w:rsidRDefault="000A58CF" w:rsidP="000A58CF">
      <w:pPr>
        <w:jc w:val="center"/>
        <w:rPr>
          <w:rFonts w:ascii="Times New Roman" w:hAnsi="Times New Roman" w:cs="Times New Roman"/>
          <w:b/>
        </w:rPr>
      </w:pPr>
      <w:r w:rsidRPr="00DB0F27">
        <w:rPr>
          <w:rFonts w:ascii="Times New Roman" w:hAnsi="Times New Roman" w:cs="Times New Roman"/>
          <w:b/>
        </w:rPr>
        <w:t>Планируемые результаты</w:t>
      </w:r>
    </w:p>
    <w:p w:rsidR="000A58CF" w:rsidRPr="00DB0F27" w:rsidRDefault="000A58CF" w:rsidP="000A58CF">
      <w:pPr>
        <w:jc w:val="center"/>
        <w:rPr>
          <w:rFonts w:ascii="Times New Roman" w:hAnsi="Times New Roman" w:cs="Times New Roman"/>
          <w:b/>
        </w:rPr>
      </w:pPr>
    </w:p>
    <w:p w:rsidR="000A58CF" w:rsidRPr="00DB0F27" w:rsidRDefault="000A58CF" w:rsidP="000A58CF">
      <w:pPr>
        <w:ind w:right="-693" w:firstLine="660"/>
        <w:jc w:val="both"/>
        <w:rPr>
          <w:rFonts w:ascii="Times New Roman" w:hAnsi="Times New Roman" w:cs="Times New Roman"/>
          <w:b/>
          <w:color w:val="auto"/>
        </w:rPr>
      </w:pPr>
      <w:r w:rsidRPr="00DB0F27">
        <w:rPr>
          <w:rFonts w:ascii="Times New Roman" w:hAnsi="Times New Roman" w:cs="Times New Roman"/>
          <w:b/>
          <w:iCs/>
          <w:color w:val="auto"/>
        </w:rPr>
        <w:t xml:space="preserve">    Требования к предметным результатам:</w:t>
      </w:r>
    </w:p>
    <w:p w:rsidR="000A58CF" w:rsidRPr="00DB0F27" w:rsidRDefault="000A58CF" w:rsidP="000A58CF">
      <w:pPr>
        <w:numPr>
          <w:ilvl w:val="0"/>
          <w:numId w:val="2"/>
        </w:numPr>
        <w:tabs>
          <w:tab w:val="left" w:pos="951"/>
        </w:tabs>
        <w:ind w:right="-693" w:firstLine="660"/>
        <w:jc w:val="both"/>
        <w:rPr>
          <w:rFonts w:ascii="Times New Roman" w:hAnsi="Times New Roman" w:cs="Times New Roman"/>
          <w:color w:val="auto"/>
        </w:rPr>
      </w:pPr>
      <w:r w:rsidRPr="00DB0F27">
        <w:rPr>
          <w:rFonts w:ascii="Times New Roman" w:hAnsi="Times New Roman" w:cs="Times New Roman"/>
          <w:color w:val="auto"/>
        </w:rPr>
        <w:t>знание, понимание и принятие личностью ценностей: Отечество, семья, религия - как основы религиозно-культурной традиции многонационального народа России;</w:t>
      </w:r>
    </w:p>
    <w:p w:rsidR="000A58CF" w:rsidRPr="00DB0F27" w:rsidRDefault="000A58CF" w:rsidP="000A58CF">
      <w:pPr>
        <w:numPr>
          <w:ilvl w:val="0"/>
          <w:numId w:val="2"/>
        </w:numPr>
        <w:tabs>
          <w:tab w:val="left" w:pos="956"/>
        </w:tabs>
        <w:ind w:right="-693" w:firstLine="680"/>
        <w:jc w:val="both"/>
        <w:rPr>
          <w:rFonts w:ascii="Times New Roman" w:hAnsi="Times New Roman" w:cs="Times New Roman"/>
          <w:color w:val="auto"/>
        </w:rPr>
      </w:pPr>
      <w:r w:rsidRPr="00DB0F27">
        <w:rPr>
          <w:rFonts w:ascii="Times New Roman" w:hAnsi="Times New Roman" w:cs="Times New Roman"/>
          <w:color w:val="auto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0A58CF" w:rsidRPr="00DB0F27" w:rsidRDefault="000A58CF" w:rsidP="000A58CF">
      <w:pPr>
        <w:numPr>
          <w:ilvl w:val="0"/>
          <w:numId w:val="2"/>
        </w:numPr>
        <w:tabs>
          <w:tab w:val="left" w:pos="969"/>
        </w:tabs>
        <w:ind w:right="-693" w:firstLine="680"/>
        <w:jc w:val="both"/>
        <w:rPr>
          <w:rFonts w:ascii="Times New Roman" w:hAnsi="Times New Roman" w:cs="Times New Roman"/>
          <w:color w:val="auto"/>
        </w:rPr>
      </w:pPr>
      <w:r w:rsidRPr="00DB0F27">
        <w:rPr>
          <w:rFonts w:ascii="Times New Roman" w:hAnsi="Times New Roman" w:cs="Times New Roman"/>
          <w:color w:val="auto"/>
        </w:rPr>
        <w:t>понимание значения нравственности, веры и религии в жизни человека и общества;</w:t>
      </w:r>
    </w:p>
    <w:p w:rsidR="000A58CF" w:rsidRPr="00DB0F27" w:rsidRDefault="000A58CF" w:rsidP="000A58CF">
      <w:pPr>
        <w:numPr>
          <w:ilvl w:val="0"/>
          <w:numId w:val="2"/>
        </w:numPr>
        <w:tabs>
          <w:tab w:val="left" w:pos="961"/>
        </w:tabs>
        <w:ind w:right="-693" w:firstLine="680"/>
        <w:jc w:val="both"/>
        <w:rPr>
          <w:rFonts w:ascii="Times New Roman" w:hAnsi="Times New Roman" w:cs="Times New Roman"/>
          <w:color w:val="auto"/>
        </w:rPr>
      </w:pPr>
      <w:r w:rsidRPr="00DB0F27">
        <w:rPr>
          <w:rFonts w:ascii="Times New Roman" w:hAnsi="Times New Roman" w:cs="Times New Roman"/>
          <w:color w:val="auto"/>
        </w:rPr>
        <w:lastRenderedPageBreak/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0A58CF" w:rsidRPr="00DB0F27" w:rsidRDefault="000A58CF" w:rsidP="000A58CF">
      <w:pPr>
        <w:numPr>
          <w:ilvl w:val="0"/>
          <w:numId w:val="2"/>
        </w:numPr>
        <w:tabs>
          <w:tab w:val="left" w:pos="956"/>
        </w:tabs>
        <w:ind w:right="-693" w:firstLine="680"/>
        <w:jc w:val="both"/>
        <w:rPr>
          <w:rFonts w:ascii="Times New Roman" w:hAnsi="Times New Roman" w:cs="Times New Roman"/>
          <w:color w:val="auto"/>
        </w:rPr>
      </w:pPr>
      <w:r w:rsidRPr="00DB0F27">
        <w:rPr>
          <w:rFonts w:ascii="Times New Roman" w:hAnsi="Times New Roman" w:cs="Times New Roman"/>
          <w:color w:val="auto"/>
        </w:rPr>
        <w:t>общие представления об исторической роли традиционных религий в становлении российской государственности; формирование первоначального представления об отечественной религиозно-культурной традиции как духовной основе многонационального многоконфессионального народа России;</w:t>
      </w:r>
    </w:p>
    <w:p w:rsidR="000A58CF" w:rsidRPr="00DB0F27" w:rsidRDefault="000A58CF" w:rsidP="000A58CF">
      <w:pPr>
        <w:numPr>
          <w:ilvl w:val="0"/>
          <w:numId w:val="2"/>
        </w:numPr>
        <w:tabs>
          <w:tab w:val="left" w:pos="964"/>
        </w:tabs>
        <w:ind w:right="-693" w:firstLine="680"/>
        <w:jc w:val="both"/>
        <w:rPr>
          <w:rFonts w:ascii="Times New Roman" w:hAnsi="Times New Roman" w:cs="Times New Roman"/>
          <w:color w:val="auto"/>
        </w:rPr>
      </w:pPr>
      <w:r w:rsidRPr="00DB0F27">
        <w:rPr>
          <w:rFonts w:ascii="Times New Roman" w:hAnsi="Times New Roman" w:cs="Times New Roman"/>
          <w:color w:val="auto"/>
        </w:rPr>
        <w:t>осознание ценности человеческой жизни.</w:t>
      </w:r>
    </w:p>
    <w:p w:rsidR="000A58CF" w:rsidRPr="00DB0F27" w:rsidRDefault="000A58CF" w:rsidP="000A58CF">
      <w:pPr>
        <w:ind w:right="-693" w:firstLine="680"/>
        <w:jc w:val="both"/>
        <w:rPr>
          <w:rFonts w:ascii="Times New Roman" w:hAnsi="Times New Roman" w:cs="Times New Roman"/>
          <w:color w:val="auto"/>
        </w:rPr>
      </w:pPr>
      <w:r w:rsidRPr="00DB0F27">
        <w:rPr>
          <w:rFonts w:ascii="Times New Roman" w:hAnsi="Times New Roman" w:cs="Times New Roman"/>
          <w:color w:val="auto"/>
        </w:rPr>
        <w:t>Кроме того, важно также иметь в виду, что на стимуляцию познавательной деятельности и творческой активности, учащихся в учебном процессе влияет</w:t>
      </w:r>
      <w:r w:rsidRPr="00DB0F27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DB0F27">
        <w:rPr>
          <w:rFonts w:ascii="Times New Roman" w:hAnsi="Times New Roman" w:cs="Times New Roman"/>
          <w:bCs/>
          <w:color w:val="auto"/>
        </w:rPr>
        <w:t>внеурочная работа,</w:t>
      </w:r>
      <w:r w:rsidRPr="00DB0F27">
        <w:rPr>
          <w:rFonts w:ascii="Times New Roman" w:hAnsi="Times New Roman" w:cs="Times New Roman"/>
          <w:color w:val="auto"/>
        </w:rPr>
        <w:t xml:space="preserve"> которую необходимо проводить для расширения кругозора детей, развития их интереса.</w:t>
      </w:r>
    </w:p>
    <w:p w:rsidR="000A58CF" w:rsidRPr="00DB0F27" w:rsidRDefault="000A58CF" w:rsidP="000A58CF">
      <w:pPr>
        <w:ind w:right="-693" w:firstLine="680"/>
        <w:jc w:val="both"/>
        <w:rPr>
          <w:rFonts w:ascii="Times New Roman" w:hAnsi="Times New Roman" w:cs="Times New Roman"/>
          <w:color w:val="auto"/>
        </w:rPr>
      </w:pPr>
      <w:r w:rsidRPr="00DB0F27">
        <w:rPr>
          <w:rFonts w:ascii="Times New Roman" w:hAnsi="Times New Roman" w:cs="Times New Roman"/>
          <w:color w:val="auto"/>
        </w:rPr>
        <w:t>Духовно-нравственное воспитание младших школьников предполагает безусловное взаимопонимание и сотрудничество с родителями детей: установление контакта с семьей, выработку согласованных действий и единых требований в процессе преподавания и изучения выбранного модуля данного курса.</w:t>
      </w:r>
    </w:p>
    <w:p w:rsidR="00DB0F27" w:rsidRPr="00DB0F27" w:rsidRDefault="00DB0F27" w:rsidP="00DB0F27">
      <w:pPr>
        <w:shd w:val="clear" w:color="auto" w:fill="FFFFFF"/>
        <w:ind w:left="24" w:right="5" w:firstLine="720"/>
        <w:jc w:val="center"/>
        <w:rPr>
          <w:rFonts w:ascii="Times New Roman" w:hAnsi="Times New Roman" w:cs="Times New Roman"/>
          <w:b/>
          <w:spacing w:val="-8"/>
        </w:rPr>
      </w:pPr>
      <w:r w:rsidRPr="00DB0F27">
        <w:rPr>
          <w:rFonts w:ascii="Times New Roman" w:hAnsi="Times New Roman" w:cs="Times New Roman"/>
          <w:b/>
          <w:spacing w:val="-8"/>
        </w:rPr>
        <w:t>Место учебного предмета  в учебном плане.</w:t>
      </w:r>
    </w:p>
    <w:p w:rsidR="00DB0F27" w:rsidRPr="00DB0F27" w:rsidRDefault="00DB0F27" w:rsidP="00DB0F27">
      <w:pPr>
        <w:pStyle w:val="1"/>
        <w:shd w:val="clear" w:color="auto" w:fill="auto"/>
        <w:tabs>
          <w:tab w:val="left" w:pos="14459"/>
        </w:tabs>
        <w:spacing w:after="0"/>
        <w:ind w:left="20" w:right="-693" w:firstLine="680"/>
        <w:jc w:val="both"/>
        <w:rPr>
          <w:sz w:val="24"/>
          <w:szCs w:val="24"/>
        </w:rPr>
      </w:pPr>
    </w:p>
    <w:p w:rsidR="00DB0F27" w:rsidRPr="00DB0F27" w:rsidRDefault="00DB0F27" w:rsidP="00DB0F27">
      <w:pPr>
        <w:pStyle w:val="1"/>
        <w:shd w:val="clear" w:color="auto" w:fill="auto"/>
        <w:tabs>
          <w:tab w:val="left" w:pos="14459"/>
        </w:tabs>
        <w:spacing w:after="0"/>
        <w:ind w:left="20" w:right="-693" w:firstLine="680"/>
        <w:jc w:val="both"/>
        <w:rPr>
          <w:sz w:val="24"/>
          <w:szCs w:val="24"/>
        </w:rPr>
      </w:pPr>
      <w:r w:rsidRPr="00DB0F27">
        <w:rPr>
          <w:sz w:val="24"/>
          <w:szCs w:val="24"/>
        </w:rPr>
        <w:t>В базисном учебном плане на изучение ОРКСЭ отведено 34 часа в год в 4 классах (1 час в неделю).</w:t>
      </w:r>
    </w:p>
    <w:p w:rsidR="00DB0F27" w:rsidRPr="00DB0F27" w:rsidRDefault="00DB0F27" w:rsidP="00DB0F27">
      <w:pPr>
        <w:shd w:val="clear" w:color="auto" w:fill="FFFFFF"/>
        <w:ind w:left="24" w:right="5" w:firstLine="720"/>
        <w:jc w:val="center"/>
        <w:rPr>
          <w:rFonts w:ascii="Times New Roman" w:hAnsi="Times New Roman" w:cs="Times New Roman"/>
          <w:b/>
          <w:spacing w:val="-8"/>
        </w:rPr>
      </w:pPr>
    </w:p>
    <w:p w:rsidR="00DB0F27" w:rsidRPr="00DB0F27" w:rsidRDefault="000A58CF" w:rsidP="00DB0F27">
      <w:pPr>
        <w:jc w:val="center"/>
        <w:rPr>
          <w:rFonts w:ascii="Times New Roman" w:hAnsi="Times New Roman" w:cs="Times New Roman"/>
          <w:b/>
          <w:iCs/>
          <w:color w:val="auto"/>
        </w:rPr>
      </w:pPr>
      <w:r w:rsidRPr="00DB0F27">
        <w:rPr>
          <w:rFonts w:ascii="Times New Roman" w:hAnsi="Times New Roman" w:cs="Times New Roman"/>
          <w:b/>
          <w:iCs/>
          <w:color w:val="auto"/>
        </w:rPr>
        <w:t>СОДЕРЖАНИЕ КУРСА</w:t>
      </w:r>
    </w:p>
    <w:p w:rsidR="000A58CF" w:rsidRPr="00DB0F27" w:rsidRDefault="000A58CF" w:rsidP="00DB0F27">
      <w:pPr>
        <w:jc w:val="center"/>
        <w:rPr>
          <w:rFonts w:ascii="Times New Roman" w:hAnsi="Times New Roman" w:cs="Times New Roman"/>
          <w:b/>
          <w:iCs/>
          <w:color w:val="auto"/>
        </w:rPr>
      </w:pPr>
      <w:r w:rsidRPr="00DB0F27">
        <w:rPr>
          <w:rFonts w:ascii="Times New Roman" w:hAnsi="Times New Roman" w:cs="Times New Roman"/>
          <w:b/>
          <w:iCs/>
          <w:color w:val="auto"/>
        </w:rPr>
        <w:t>«ОСНОВЫ  РЕЛИГИОЗНЫХ КУЛЬТУР И СВЕТСКОЙ ЭТИКИ»</w:t>
      </w:r>
    </w:p>
    <w:p w:rsidR="000A58CF" w:rsidRPr="00DB0F27" w:rsidRDefault="000A58CF" w:rsidP="000A58CF">
      <w:pPr>
        <w:rPr>
          <w:rFonts w:ascii="Times New Roman" w:hAnsi="Times New Roman" w:cs="Times New Roman"/>
          <w:b/>
          <w:iCs/>
          <w:color w:val="auto"/>
        </w:rPr>
      </w:pPr>
    </w:p>
    <w:p w:rsidR="00DB0F27" w:rsidRPr="00DB0F27" w:rsidRDefault="00DB0F27" w:rsidP="00DB0F27">
      <w:pPr>
        <w:ind w:right="-693"/>
        <w:jc w:val="both"/>
        <w:rPr>
          <w:rFonts w:ascii="Times New Roman" w:hAnsi="Times New Roman" w:cs="Times New Roman"/>
          <w:b/>
          <w:iCs/>
          <w:color w:val="auto"/>
        </w:rPr>
      </w:pPr>
      <w:r w:rsidRPr="00DB0F27">
        <w:rPr>
          <w:rFonts w:ascii="Times New Roman" w:hAnsi="Times New Roman" w:cs="Times New Roman"/>
          <w:b/>
          <w:iCs/>
          <w:color w:val="auto"/>
        </w:rPr>
        <w:t xml:space="preserve">           </w:t>
      </w:r>
    </w:p>
    <w:tbl>
      <w:tblPr>
        <w:tblW w:w="1032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7595"/>
        <w:gridCol w:w="1691"/>
      </w:tblGrid>
      <w:tr w:rsidR="00DB0F27" w:rsidRPr="00DB0F27" w:rsidTr="005166C4">
        <w:trPr>
          <w:trHeight w:val="30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b/>
                <w:bCs/>
                <w:color w:val="auto"/>
              </w:rPr>
              <w:t>Тема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b/>
                <w:bCs/>
                <w:color w:val="auto"/>
              </w:rPr>
              <w:t>Количество</w:t>
            </w:r>
          </w:p>
        </w:tc>
      </w:tr>
      <w:tr w:rsidR="00DB0F27" w:rsidRPr="00DB0F27" w:rsidTr="005166C4">
        <w:trPr>
          <w:trHeight w:val="23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b/>
                <w:bCs/>
                <w:color w:val="auto"/>
              </w:rPr>
              <w:t>темы</w:t>
            </w:r>
          </w:p>
        </w:tc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right="-69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b/>
                <w:bCs/>
                <w:color w:val="auto"/>
              </w:rPr>
              <w:t>часов</w:t>
            </w:r>
          </w:p>
        </w:tc>
      </w:tr>
      <w:tr w:rsidR="00DB0F27" w:rsidRPr="00DB0F27" w:rsidTr="005166C4">
        <w:trPr>
          <w:trHeight w:val="27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Россия - наша Родина.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1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Что такое светская этика?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1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Мораль и культура.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1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Особенности морали.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1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Добро и зло.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1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A77CAF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Что такое добродетель.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17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A77CAF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Учение Аристотеля о добродетелях.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17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A77CAF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Нравственные качества.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17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A77CAF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Терпение и терпимость.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1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A77CAF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Суд над Сократом.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29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A77CAF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Убеждения.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1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12.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A77CAF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Нравственный выбор.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1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13.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A77CAF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Совесть. Долг.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25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14.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A77CAF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Ответственность.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1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15.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A77CAF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Этика о воспитании самого себя.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D0292" w:rsidRPr="00DB0F27" w:rsidTr="005166C4">
        <w:trPr>
          <w:trHeight w:val="31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16.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Справедливость.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D0292" w:rsidRPr="00DB0F27" w:rsidTr="005166C4">
        <w:trPr>
          <w:trHeight w:val="35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17.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Государство, основанное на справедливости.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D0292" w:rsidRPr="00DB0F27" w:rsidTr="005166C4">
        <w:trPr>
          <w:trHeight w:val="27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18.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Государство. Светская этика.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D0292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19.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Нравственный закон.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D0292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20.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Заповеди любви.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D0292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21.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Любовь-основа жизни</w:t>
            </w:r>
            <w:r w:rsidRPr="00DB0F2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D0292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lastRenderedPageBreak/>
              <w:t>22.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Прощение</w:t>
            </w:r>
            <w:r w:rsidRPr="00DB0F2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D0292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23.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Древнегреческие мыслители о дружбе.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D0292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24.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Этика об отношении к другим людям и самому себе.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D0292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25.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Мысли и поступки. Слова и речь.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D0292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26.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Милосердие.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D0292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27.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Золотое правило нравственности.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D0292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28.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Нравственные законы в современном мире.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D0292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29.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Альберт Швейцер.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292" w:rsidRPr="00DB0F27" w:rsidRDefault="008D0292" w:rsidP="008D0292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30.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8D0292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Этическое учение Л.Н.Толстого.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31.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Подготовка творческих проектов.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32.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 xml:space="preserve">Выступление обучающихся со своими </w:t>
            </w:r>
          </w:p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 xml:space="preserve">творческими работами: </w:t>
            </w:r>
            <w:r w:rsidRPr="00DB0F27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«Самые известные </w:t>
            </w:r>
          </w:p>
          <w:p w:rsidR="005166C4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мировые религии и влияние их на становление культуры»,</w:t>
            </w:r>
            <w:r w:rsidRPr="00DB0F2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 xml:space="preserve">«Что такое этика?», «Значение религиозной культуры </w:t>
            </w:r>
          </w:p>
          <w:p w:rsidR="00DB0F27" w:rsidRPr="00DB0F27" w:rsidRDefault="005166C4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жизни человека и общества».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 xml:space="preserve">     33.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 xml:space="preserve">Выступление учащихся со своими творческими работами: </w:t>
            </w:r>
          </w:p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«Мое отношение к миру», «Мое отношение к людям»,</w:t>
            </w:r>
          </w:p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 xml:space="preserve"> «Мое отношение к России», «С чего начинается Родина»,</w:t>
            </w:r>
          </w:p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 xml:space="preserve"> «Герои России», «Вклад моей семьи в благополучие и </w:t>
            </w:r>
          </w:p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процветание Отечества», «Мой друг»,</w:t>
            </w:r>
          </w:p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«Мой дедушка - защитник Родины» и т.д.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34.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 xml:space="preserve">Презентация творческих проектов на тему </w:t>
            </w:r>
          </w:p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 xml:space="preserve">«Диалог культур во имя гражданского мира и согласия» </w:t>
            </w:r>
          </w:p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(народное творчество, стихи, песни, кухня</w:t>
            </w:r>
          </w:p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 xml:space="preserve"> народов России и т.д.).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B0F27" w:rsidRPr="00DB0F27" w:rsidTr="005166C4">
        <w:trPr>
          <w:trHeight w:val="3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480" w:right="-69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B0F27">
              <w:rPr>
                <w:rFonts w:ascii="Times New Roman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F27" w:rsidRPr="00DB0F27" w:rsidRDefault="00DB0F27" w:rsidP="004C0A84">
            <w:pPr>
              <w:spacing w:line="240" w:lineRule="atLeast"/>
              <w:ind w:left="120" w:right="-69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B0F27">
              <w:rPr>
                <w:rFonts w:ascii="Times New Roman" w:hAnsi="Times New Roman" w:cs="Times New Roman"/>
                <w:b/>
                <w:color w:val="auto"/>
              </w:rPr>
              <w:t>34</w:t>
            </w:r>
          </w:p>
        </w:tc>
      </w:tr>
    </w:tbl>
    <w:p w:rsidR="00DB0F27" w:rsidRPr="00DB0F27" w:rsidRDefault="00DB0F27" w:rsidP="00DB0F27">
      <w:pPr>
        <w:shd w:val="clear" w:color="auto" w:fill="FFFFFF"/>
        <w:spacing w:before="30" w:after="30"/>
        <w:ind w:firstLine="708"/>
        <w:rPr>
          <w:rFonts w:ascii="Times New Roman" w:hAnsi="Times New Roman" w:cs="Times New Roman"/>
          <w:i/>
          <w:iCs/>
        </w:rPr>
      </w:pPr>
      <w:r w:rsidRPr="00DB0F27">
        <w:rPr>
          <w:rFonts w:ascii="Times New Roman" w:hAnsi="Times New Roman" w:cs="Times New Roman"/>
          <w:shd w:val="clear" w:color="auto" w:fill="FFFFFF"/>
        </w:rPr>
        <w:t>Общепринятой является классификация по основной дидактической цели урока, а также месту отдельного урока в системе уроков. В связи с этим определились следующие типы уроков: комбинированный, уроки изучения нового материала, уроки закрепления знаний, уроки обобщения и систематизации изученного, выработки умений и навыков, контрольные уроки.</w:t>
      </w:r>
      <w:r w:rsidRPr="00DB0F27">
        <w:rPr>
          <w:rFonts w:ascii="Times New Roman" w:hAnsi="Times New Roman" w:cs="Times New Roman"/>
        </w:rPr>
        <w:br/>
      </w:r>
      <w:r w:rsidRPr="00DB0F27">
        <w:rPr>
          <w:rFonts w:ascii="Times New Roman" w:hAnsi="Times New Roman" w:cs="Times New Roman"/>
          <w:shd w:val="clear" w:color="auto" w:fill="FFFFFF"/>
        </w:rPr>
        <w:t xml:space="preserve">     В начальных классах широко распространен урок, на котором сообщение нового материала сочетается с упражнением и применением знаний. Такой урок строится по-разному. В одном случае главными элементами урока являются объяснение учителем нового материала и упражнения учащихся, в другом — наблюдение, сопоставление фактов, беседа, в результате чего учащиеся самостоятельно формулируют правило и упражняются в его применении. Часто используется и третий путь — изучение материала по учебнику, за ним следует фронтальная беседа с целью контроля, понимания изучаемого и затем — упражнения.</w:t>
      </w:r>
    </w:p>
    <w:p w:rsidR="00DB0F27" w:rsidRPr="00DB0F27" w:rsidRDefault="00DB0F27" w:rsidP="00DB0F27">
      <w:pPr>
        <w:shd w:val="clear" w:color="auto" w:fill="FFFFFF"/>
        <w:spacing w:before="30" w:after="30"/>
        <w:ind w:firstLine="708"/>
        <w:jc w:val="both"/>
        <w:rPr>
          <w:rFonts w:ascii="Times New Roman" w:hAnsi="Times New Roman" w:cs="Times New Roman"/>
        </w:rPr>
      </w:pPr>
    </w:p>
    <w:p w:rsidR="00DB0F27" w:rsidRPr="00DB0F27" w:rsidRDefault="00DB0F27" w:rsidP="00DB0F27">
      <w:pPr>
        <w:rPr>
          <w:rFonts w:ascii="Times New Roman" w:hAnsi="Times New Roman" w:cs="Times New Roman"/>
          <w:b/>
        </w:rPr>
      </w:pPr>
      <w:r w:rsidRPr="00DB0F27">
        <w:rPr>
          <w:rStyle w:val="c1"/>
          <w:rFonts w:ascii="Times New Roman" w:hAnsi="Times New Roman" w:cs="Times New Roman"/>
        </w:rPr>
        <w:t>Основные типы уроков:</w:t>
      </w:r>
      <w:r w:rsidRPr="00DB0F27">
        <w:rPr>
          <w:rStyle w:val="apple-converted-space"/>
          <w:rFonts w:ascii="Times New Roman" w:hAnsi="Times New Roman" w:cs="Times New Roman"/>
        </w:rPr>
        <w:t> </w:t>
      </w:r>
      <w:r w:rsidRPr="00DB0F27">
        <w:rPr>
          <w:rFonts w:ascii="Times New Roman" w:hAnsi="Times New Roman" w:cs="Times New Roman"/>
          <w:shd w:val="clear" w:color="auto" w:fill="FFFFFF"/>
        </w:rPr>
        <w:br/>
      </w:r>
      <w:r w:rsidRPr="00DB0F27">
        <w:rPr>
          <w:rStyle w:val="c1"/>
          <w:rFonts w:ascii="Times New Roman" w:hAnsi="Times New Roman" w:cs="Times New Roman"/>
        </w:rPr>
        <w:t>1. Урок изучения нового.  </w:t>
      </w:r>
      <w:r w:rsidRPr="00DB0F27">
        <w:rPr>
          <w:rFonts w:ascii="Times New Roman" w:hAnsi="Times New Roman" w:cs="Times New Roman"/>
          <w:shd w:val="clear" w:color="auto" w:fill="FFFFFF"/>
        </w:rPr>
        <w:br/>
      </w:r>
      <w:r w:rsidRPr="00DB0F27">
        <w:rPr>
          <w:rStyle w:val="c1"/>
          <w:rFonts w:ascii="Times New Roman" w:hAnsi="Times New Roman" w:cs="Times New Roman"/>
        </w:rPr>
        <w:t>2. Урок закрепления знаний.</w:t>
      </w:r>
      <w:r w:rsidRPr="00DB0F27">
        <w:rPr>
          <w:rStyle w:val="c2"/>
          <w:rFonts w:ascii="Times New Roman" w:hAnsi="Times New Roman" w:cs="Times New Roman"/>
          <w:b/>
          <w:bCs/>
          <w:i/>
          <w:iCs/>
          <w:shd w:val="clear" w:color="auto" w:fill="FFFFFF"/>
        </w:rPr>
        <w:t> </w:t>
      </w:r>
      <w:r w:rsidRPr="00DB0F27">
        <w:rPr>
          <w:rStyle w:val="c1"/>
          <w:rFonts w:ascii="Times New Roman" w:hAnsi="Times New Roman" w:cs="Times New Roman"/>
        </w:rPr>
        <w:t>.</w:t>
      </w:r>
      <w:r w:rsidRPr="00DB0F27">
        <w:rPr>
          <w:rStyle w:val="apple-converted-space"/>
          <w:rFonts w:ascii="Times New Roman" w:hAnsi="Times New Roman" w:cs="Times New Roman"/>
        </w:rPr>
        <w:t> </w:t>
      </w:r>
      <w:r w:rsidRPr="00DB0F27">
        <w:rPr>
          <w:rFonts w:ascii="Times New Roman" w:hAnsi="Times New Roman" w:cs="Times New Roman"/>
          <w:shd w:val="clear" w:color="auto" w:fill="FFFFFF"/>
        </w:rPr>
        <w:br/>
      </w:r>
      <w:r w:rsidRPr="00DB0F27">
        <w:rPr>
          <w:rStyle w:val="c1"/>
          <w:rFonts w:ascii="Times New Roman" w:hAnsi="Times New Roman" w:cs="Times New Roman"/>
        </w:rPr>
        <w:t>3. Урок комплексного применения знаний.</w:t>
      </w:r>
      <w:r w:rsidRPr="00DB0F27">
        <w:rPr>
          <w:rStyle w:val="c2"/>
          <w:rFonts w:ascii="Times New Roman" w:hAnsi="Times New Roman" w:cs="Times New Roman"/>
          <w:b/>
          <w:bCs/>
          <w:i/>
          <w:iCs/>
          <w:shd w:val="clear" w:color="auto" w:fill="FFFFFF"/>
        </w:rPr>
        <w:t> </w:t>
      </w:r>
      <w:r w:rsidRPr="00DB0F27">
        <w:rPr>
          <w:rFonts w:ascii="Times New Roman" w:hAnsi="Times New Roman" w:cs="Times New Roman"/>
          <w:shd w:val="clear" w:color="auto" w:fill="FFFFFF"/>
        </w:rPr>
        <w:br/>
      </w:r>
      <w:r w:rsidRPr="00DB0F27">
        <w:rPr>
          <w:rStyle w:val="c1"/>
          <w:rFonts w:ascii="Times New Roman" w:hAnsi="Times New Roman" w:cs="Times New Roman"/>
        </w:rPr>
        <w:t>4. Урок обобщения и систематизации знаний.</w:t>
      </w:r>
      <w:r w:rsidRPr="00DB0F27">
        <w:rPr>
          <w:rStyle w:val="apple-converted-space"/>
          <w:rFonts w:ascii="Times New Roman" w:hAnsi="Times New Roman" w:cs="Times New Roman"/>
        </w:rPr>
        <w:t> </w:t>
      </w:r>
      <w:r w:rsidRPr="00DB0F27">
        <w:rPr>
          <w:rFonts w:ascii="Times New Roman" w:hAnsi="Times New Roman" w:cs="Times New Roman"/>
          <w:shd w:val="clear" w:color="auto" w:fill="FFFFFF"/>
        </w:rPr>
        <w:br/>
      </w:r>
      <w:r w:rsidRPr="00DB0F27">
        <w:rPr>
          <w:rStyle w:val="c1"/>
          <w:rFonts w:ascii="Times New Roman" w:hAnsi="Times New Roman" w:cs="Times New Roman"/>
        </w:rPr>
        <w:t>5. Урок контроля, оценки и коррекции знаний.</w:t>
      </w:r>
      <w:r w:rsidRPr="00DB0F27">
        <w:rPr>
          <w:rStyle w:val="apple-converted-space"/>
          <w:rFonts w:ascii="Times New Roman" w:hAnsi="Times New Roman" w:cs="Times New Roman"/>
        </w:rPr>
        <w:t> </w:t>
      </w:r>
    </w:p>
    <w:p w:rsidR="005F0A1A" w:rsidRPr="00DB0F27" w:rsidRDefault="005F0A1A" w:rsidP="001D5D38">
      <w:pPr>
        <w:spacing w:after="300" w:line="240" w:lineRule="atLeast"/>
        <w:ind w:right="-693"/>
        <w:jc w:val="center"/>
        <w:rPr>
          <w:rFonts w:ascii="Times New Roman" w:hAnsi="Times New Roman" w:cs="Times New Roman"/>
          <w:color w:val="auto"/>
        </w:rPr>
      </w:pPr>
    </w:p>
    <w:p w:rsidR="005166C4" w:rsidRDefault="005166C4" w:rsidP="001D5D38">
      <w:pPr>
        <w:spacing w:after="300" w:line="240" w:lineRule="atLeast"/>
        <w:ind w:right="-693"/>
        <w:jc w:val="center"/>
        <w:rPr>
          <w:rFonts w:ascii="Times New Roman" w:hAnsi="Times New Roman" w:cs="Times New Roman"/>
          <w:b/>
          <w:color w:val="auto"/>
        </w:rPr>
      </w:pPr>
    </w:p>
    <w:p w:rsidR="005E11F1" w:rsidRPr="00DB0F27" w:rsidRDefault="005E11F1" w:rsidP="001D5D38">
      <w:pPr>
        <w:spacing w:after="300" w:line="240" w:lineRule="atLeast"/>
        <w:ind w:right="-693"/>
        <w:jc w:val="center"/>
        <w:rPr>
          <w:rFonts w:ascii="Times New Roman" w:hAnsi="Times New Roman" w:cs="Times New Roman"/>
          <w:b/>
          <w:color w:val="auto"/>
        </w:rPr>
      </w:pPr>
      <w:r w:rsidRPr="00DB0F27">
        <w:rPr>
          <w:rFonts w:ascii="Times New Roman" w:hAnsi="Times New Roman" w:cs="Times New Roman"/>
          <w:b/>
          <w:color w:val="auto"/>
        </w:rPr>
        <w:t>Календарно - тематическое планирование курса 4 класс</w:t>
      </w:r>
    </w:p>
    <w:p w:rsidR="005E11F1" w:rsidRPr="00DB0F27" w:rsidRDefault="005E11F1" w:rsidP="005F0A1A">
      <w:pPr>
        <w:spacing w:after="300" w:line="240" w:lineRule="atLeast"/>
        <w:ind w:right="-693"/>
        <w:rPr>
          <w:rFonts w:ascii="Times New Roman" w:hAnsi="Times New Roman" w:cs="Times New Roman"/>
          <w:color w:val="auto"/>
        </w:rPr>
      </w:pPr>
      <w:r w:rsidRPr="00DB0F27">
        <w:rPr>
          <w:rFonts w:ascii="Times New Roman" w:hAnsi="Times New Roman" w:cs="Times New Roman"/>
          <w:color w:val="auto"/>
        </w:rPr>
        <w:t>Количес</w:t>
      </w:r>
      <w:r w:rsidR="00DB0F27" w:rsidRPr="00DB0F27">
        <w:rPr>
          <w:rFonts w:ascii="Times New Roman" w:hAnsi="Times New Roman" w:cs="Times New Roman"/>
          <w:color w:val="auto"/>
        </w:rPr>
        <w:t>тво часов по учебному плану - 34</w:t>
      </w:r>
      <w:r w:rsidR="005F0A1A" w:rsidRPr="00DB0F27">
        <w:rPr>
          <w:rFonts w:ascii="Times New Roman" w:hAnsi="Times New Roman" w:cs="Times New Roman"/>
          <w:color w:val="auto"/>
        </w:rPr>
        <w:t xml:space="preserve"> ч</w:t>
      </w:r>
      <w:r w:rsidRPr="00DB0F27">
        <w:rPr>
          <w:rFonts w:ascii="Times New Roman" w:hAnsi="Times New Roman" w:cs="Times New Roman"/>
          <w:color w:val="auto"/>
        </w:rPr>
        <w:t>. Количество часов в неделю - 1 час</w:t>
      </w: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"/>
        <w:gridCol w:w="1091"/>
        <w:gridCol w:w="1256"/>
        <w:gridCol w:w="6520"/>
      </w:tblGrid>
      <w:tr w:rsidR="005F0A1A" w:rsidRPr="00DB0F27" w:rsidTr="005F0A1A">
        <w:trPr>
          <w:trHeight w:val="372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A1A" w:rsidRPr="00DB0F27" w:rsidRDefault="005F0A1A" w:rsidP="005F0A1A">
            <w:pPr>
              <w:spacing w:line="240" w:lineRule="atLeast"/>
              <w:ind w:left="1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№ п.п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A1A" w:rsidRPr="00DB0F27" w:rsidRDefault="005F0A1A" w:rsidP="005F0A1A">
            <w:pPr>
              <w:spacing w:line="240" w:lineRule="atLeast"/>
              <w:ind w:left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Дата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A1A" w:rsidRPr="00DB0F27" w:rsidRDefault="005F0A1A" w:rsidP="005F0A1A">
            <w:pPr>
              <w:spacing w:line="240" w:lineRule="atLeast"/>
              <w:ind w:left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Тема урока</w:t>
            </w:r>
          </w:p>
        </w:tc>
      </w:tr>
      <w:tr w:rsidR="005F0A1A" w:rsidRPr="00DB0F27" w:rsidTr="005F0A1A">
        <w:trPr>
          <w:trHeight w:val="371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A1A" w:rsidRPr="00DB0F27" w:rsidRDefault="005F0A1A" w:rsidP="00E32DDD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A1A" w:rsidRPr="00DB0F27" w:rsidRDefault="005F0A1A" w:rsidP="00E32DDD">
            <w:pPr>
              <w:spacing w:line="240" w:lineRule="atLeast"/>
              <w:ind w:left="12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план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A1A" w:rsidRPr="00DB0F27" w:rsidRDefault="005F0A1A" w:rsidP="00E32DDD">
            <w:pPr>
              <w:spacing w:line="240" w:lineRule="atLeast"/>
              <w:ind w:left="12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факт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A1A" w:rsidRPr="00DB0F27" w:rsidRDefault="005F0A1A" w:rsidP="00E32DDD">
            <w:pPr>
              <w:spacing w:line="240" w:lineRule="atLeast"/>
              <w:ind w:left="12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166C4" w:rsidRPr="00DB0F27" w:rsidTr="00083D85">
        <w:trPr>
          <w:trHeight w:val="34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Россия - наша Родина.</w:t>
            </w:r>
          </w:p>
        </w:tc>
      </w:tr>
      <w:tr w:rsidR="005166C4" w:rsidRPr="00DB0F27" w:rsidTr="00083D85">
        <w:trPr>
          <w:trHeight w:val="26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Что такое светская этика?</w:t>
            </w:r>
          </w:p>
        </w:tc>
      </w:tr>
      <w:tr w:rsidR="005166C4" w:rsidRPr="00DB0F27" w:rsidTr="005F0A1A">
        <w:trPr>
          <w:trHeight w:val="25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Мораль и культура.</w:t>
            </w:r>
          </w:p>
        </w:tc>
      </w:tr>
      <w:tr w:rsidR="005166C4" w:rsidRPr="00DB0F27" w:rsidTr="005F0A1A">
        <w:trPr>
          <w:trHeight w:val="22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Особенности морали.</w:t>
            </w:r>
          </w:p>
        </w:tc>
      </w:tr>
      <w:tr w:rsidR="005166C4" w:rsidRPr="00DB0F27" w:rsidTr="00083D85">
        <w:trPr>
          <w:trHeight w:val="26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Добро и зло.</w:t>
            </w:r>
          </w:p>
        </w:tc>
      </w:tr>
      <w:tr w:rsidR="005166C4" w:rsidRPr="00DB0F27" w:rsidTr="00224625">
        <w:trPr>
          <w:trHeight w:val="33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Что такое добродетель.</w:t>
            </w:r>
          </w:p>
        </w:tc>
      </w:tr>
      <w:tr w:rsidR="005166C4" w:rsidRPr="00DB0F27" w:rsidTr="005F0A1A">
        <w:trPr>
          <w:trHeight w:val="35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Учение Аристотеля о добродетелях.</w:t>
            </w:r>
          </w:p>
        </w:tc>
      </w:tr>
      <w:tr w:rsidR="005166C4" w:rsidRPr="00DB0F27" w:rsidTr="00083D85">
        <w:trPr>
          <w:trHeight w:val="25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Нравственные качества.</w:t>
            </w:r>
          </w:p>
        </w:tc>
      </w:tr>
      <w:tr w:rsidR="005166C4" w:rsidRPr="00DB0F27" w:rsidTr="005F0A1A">
        <w:trPr>
          <w:trHeight w:val="33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Терпение и терпимость.</w:t>
            </w:r>
          </w:p>
        </w:tc>
      </w:tr>
      <w:tr w:rsidR="005166C4" w:rsidRPr="00DB0F27" w:rsidTr="00224625">
        <w:trPr>
          <w:trHeight w:val="291"/>
        </w:trPr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Суд над Сократом.</w:t>
            </w:r>
          </w:p>
        </w:tc>
      </w:tr>
      <w:tr w:rsidR="005166C4" w:rsidRPr="00DB0F27" w:rsidTr="005166C4">
        <w:trPr>
          <w:trHeight w:val="35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Убеждения.</w:t>
            </w:r>
          </w:p>
        </w:tc>
      </w:tr>
      <w:tr w:rsidR="005166C4" w:rsidRPr="00DB0F27" w:rsidTr="005166C4">
        <w:trPr>
          <w:trHeight w:val="41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Нравственный выбор.</w:t>
            </w:r>
          </w:p>
        </w:tc>
      </w:tr>
      <w:tr w:rsidR="005166C4" w:rsidRPr="00DB0F27" w:rsidTr="005F0A1A">
        <w:trPr>
          <w:trHeight w:val="27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Совесть. Долг.</w:t>
            </w:r>
          </w:p>
        </w:tc>
      </w:tr>
      <w:tr w:rsidR="005166C4" w:rsidRPr="00DB0F27" w:rsidTr="005F0A1A">
        <w:trPr>
          <w:trHeight w:val="35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Ответственность.</w:t>
            </w:r>
          </w:p>
        </w:tc>
      </w:tr>
      <w:tr w:rsidR="005166C4" w:rsidRPr="00DB0F27" w:rsidTr="005F0A1A">
        <w:trPr>
          <w:trHeight w:val="38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Этика о воспитании самого себя.</w:t>
            </w:r>
          </w:p>
        </w:tc>
      </w:tr>
      <w:tr w:rsidR="005166C4" w:rsidRPr="00DB0F27" w:rsidTr="005166C4">
        <w:trPr>
          <w:trHeight w:val="35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Справедливость.</w:t>
            </w:r>
          </w:p>
        </w:tc>
      </w:tr>
      <w:tr w:rsidR="005166C4" w:rsidRPr="00DB0F27" w:rsidTr="005F0A1A">
        <w:trPr>
          <w:trHeight w:val="46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Государство, основанное на справедливости.</w:t>
            </w:r>
          </w:p>
        </w:tc>
      </w:tr>
      <w:tr w:rsidR="005166C4" w:rsidRPr="00DB0F27" w:rsidTr="005166C4">
        <w:trPr>
          <w:trHeight w:val="36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Государство. Светская этика.</w:t>
            </w:r>
          </w:p>
        </w:tc>
      </w:tr>
      <w:tr w:rsidR="005166C4" w:rsidRPr="00DB0F27" w:rsidTr="005166C4">
        <w:trPr>
          <w:trHeight w:val="42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Нравственный закон.</w:t>
            </w:r>
          </w:p>
        </w:tc>
      </w:tr>
      <w:tr w:rsidR="005166C4" w:rsidRPr="00DB0F27" w:rsidTr="005F0A1A">
        <w:trPr>
          <w:trHeight w:val="26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Заповеди любви.</w:t>
            </w:r>
          </w:p>
        </w:tc>
      </w:tr>
      <w:tr w:rsidR="005166C4" w:rsidRPr="00DB0F27" w:rsidTr="00083D85">
        <w:trPr>
          <w:trHeight w:val="37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Любовь-основа жизни</w:t>
            </w:r>
            <w:r w:rsidRPr="00DB0F27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5166C4" w:rsidRPr="00DB0F27" w:rsidTr="00083D85">
        <w:trPr>
          <w:trHeight w:val="26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Прощение</w:t>
            </w:r>
            <w:r w:rsidRPr="00DB0F27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5166C4" w:rsidRPr="00DB0F27" w:rsidTr="00224625">
        <w:trPr>
          <w:trHeight w:val="18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Древнегреческие мыслители о дружбе.</w:t>
            </w:r>
          </w:p>
        </w:tc>
      </w:tr>
      <w:tr w:rsidR="005166C4" w:rsidRPr="00DB0F27" w:rsidTr="00083D85">
        <w:trPr>
          <w:trHeight w:val="28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Этика об отношении к другим людям и самому себе.</w:t>
            </w:r>
          </w:p>
        </w:tc>
      </w:tr>
      <w:tr w:rsidR="005166C4" w:rsidRPr="00DB0F27" w:rsidTr="005F0A1A">
        <w:trPr>
          <w:trHeight w:val="23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Мысли и поступки. Слова и речь.</w:t>
            </w:r>
          </w:p>
        </w:tc>
      </w:tr>
      <w:tr w:rsidR="005166C4" w:rsidRPr="00DB0F27" w:rsidTr="00083D85">
        <w:trPr>
          <w:trHeight w:val="28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Милосердие.</w:t>
            </w:r>
          </w:p>
        </w:tc>
      </w:tr>
      <w:tr w:rsidR="005166C4" w:rsidRPr="00DB0F27" w:rsidTr="00224625">
        <w:trPr>
          <w:trHeight w:val="43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Золотое правило нравственности.</w:t>
            </w:r>
          </w:p>
        </w:tc>
      </w:tr>
      <w:tr w:rsidR="005166C4" w:rsidRPr="00DB0F27" w:rsidTr="00083D85">
        <w:trPr>
          <w:trHeight w:val="39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Нравственные законы в современном мире.</w:t>
            </w:r>
          </w:p>
        </w:tc>
      </w:tr>
      <w:tr w:rsidR="005166C4" w:rsidRPr="00DB0F27" w:rsidTr="005F0A1A">
        <w:trPr>
          <w:trHeight w:val="38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29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Альберт Швейцер.</w:t>
            </w:r>
          </w:p>
        </w:tc>
      </w:tr>
      <w:tr w:rsidR="005166C4" w:rsidRPr="00DB0F27" w:rsidTr="00083D85">
        <w:trPr>
          <w:trHeight w:val="38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Этическое учение Л.Н.Толстого.</w:t>
            </w:r>
          </w:p>
        </w:tc>
      </w:tr>
      <w:tr w:rsidR="005166C4" w:rsidRPr="00DB0F27" w:rsidTr="00083D85">
        <w:trPr>
          <w:trHeight w:val="29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31-33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C4" w:rsidRPr="00DB0F27" w:rsidRDefault="005166C4" w:rsidP="005166C4">
            <w:pPr>
              <w:spacing w:line="240" w:lineRule="atLeast"/>
              <w:ind w:right="-69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0F27">
              <w:rPr>
                <w:rFonts w:ascii="Times New Roman" w:hAnsi="Times New Roman" w:cs="Times New Roman"/>
                <w:color w:val="auto"/>
              </w:rPr>
              <w:t>Подготовка творческих проектов.</w:t>
            </w:r>
          </w:p>
        </w:tc>
      </w:tr>
      <w:tr w:rsidR="005F0A1A" w:rsidRPr="00DB0F27" w:rsidTr="005F0A1A">
        <w:trPr>
          <w:trHeight w:val="4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A1A" w:rsidRPr="00DB0F27" w:rsidRDefault="00DB0F27" w:rsidP="005F0A1A">
            <w:pPr>
              <w:spacing w:line="240" w:lineRule="atLeast"/>
              <w:ind w:left="1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A1A" w:rsidRPr="00DB0F27" w:rsidRDefault="005F0A1A" w:rsidP="005F0A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A1A" w:rsidRPr="00DB0F27" w:rsidRDefault="005F0A1A" w:rsidP="005F0A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A1A" w:rsidRPr="00DB0F27" w:rsidRDefault="005F0A1A" w:rsidP="005F0A1A">
            <w:pPr>
              <w:pStyle w:val="a8"/>
              <w:rPr>
                <w:rFonts w:ascii="Times New Roman" w:hAnsi="Times New Roman" w:cs="Times New Roman"/>
              </w:rPr>
            </w:pPr>
            <w:r w:rsidRPr="00DB0F27">
              <w:rPr>
                <w:rFonts w:ascii="Times New Roman" w:hAnsi="Times New Roman" w:cs="Times New Roman"/>
              </w:rPr>
              <w:t>Итоговая презентация творческих проектов учащихся.</w:t>
            </w:r>
          </w:p>
        </w:tc>
      </w:tr>
    </w:tbl>
    <w:p w:rsidR="005F0A1A" w:rsidRPr="00DB0F27" w:rsidRDefault="005F0A1A" w:rsidP="00E32DDD">
      <w:pPr>
        <w:spacing w:line="240" w:lineRule="atLeast"/>
        <w:rPr>
          <w:rFonts w:ascii="Times New Roman" w:hAnsi="Times New Roman" w:cs="Times New Roman"/>
        </w:rPr>
      </w:pPr>
    </w:p>
    <w:p w:rsidR="005E11F1" w:rsidRPr="00DB0F27" w:rsidRDefault="005E11F1" w:rsidP="00E32DDD">
      <w:pPr>
        <w:spacing w:line="240" w:lineRule="atLeast"/>
        <w:rPr>
          <w:rFonts w:ascii="Times New Roman" w:hAnsi="Times New Roman" w:cs="Times New Roman"/>
        </w:rPr>
      </w:pPr>
    </w:p>
    <w:sectPr w:rsidR="005E11F1" w:rsidRPr="00DB0F27" w:rsidSect="005166C4">
      <w:pgSz w:w="11905" w:h="16837"/>
      <w:pgMar w:top="1843" w:right="1415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B17" w:rsidRDefault="00203B17" w:rsidP="002E79CC">
      <w:r>
        <w:separator/>
      </w:r>
    </w:p>
  </w:endnote>
  <w:endnote w:type="continuationSeparator" w:id="0">
    <w:p w:rsidR="00203B17" w:rsidRDefault="00203B17" w:rsidP="002E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B17" w:rsidRDefault="00203B17" w:rsidP="002E79CC">
      <w:r>
        <w:separator/>
      </w:r>
    </w:p>
  </w:footnote>
  <w:footnote w:type="continuationSeparator" w:id="0">
    <w:p w:rsidR="00203B17" w:rsidRDefault="00203B17" w:rsidP="002E7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708A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30883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D6CA3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57844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9563F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E4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58A6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4EF8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480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42AF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3" w15:restartNumberingAfterBreak="0">
    <w:nsid w:val="0D4C3FE0"/>
    <w:multiLevelType w:val="hybridMultilevel"/>
    <w:tmpl w:val="56C413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A593C"/>
    <w:multiLevelType w:val="multilevel"/>
    <w:tmpl w:val="A0E2A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26D5613"/>
    <w:multiLevelType w:val="hybridMultilevel"/>
    <w:tmpl w:val="A29CD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F37EE"/>
    <w:multiLevelType w:val="hybridMultilevel"/>
    <w:tmpl w:val="C0589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7AF4"/>
    <w:multiLevelType w:val="hybridMultilevel"/>
    <w:tmpl w:val="5ACA4FC6"/>
    <w:lvl w:ilvl="0" w:tplc="C72446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C4"/>
    <w:rsid w:val="00083D85"/>
    <w:rsid w:val="000A58CF"/>
    <w:rsid w:val="00155C50"/>
    <w:rsid w:val="001D5D38"/>
    <w:rsid w:val="001E71AD"/>
    <w:rsid w:val="00203B17"/>
    <w:rsid w:val="002E79CC"/>
    <w:rsid w:val="00330A69"/>
    <w:rsid w:val="003676DD"/>
    <w:rsid w:val="0038153C"/>
    <w:rsid w:val="00415A2F"/>
    <w:rsid w:val="004442BB"/>
    <w:rsid w:val="004931C8"/>
    <w:rsid w:val="00494F4D"/>
    <w:rsid w:val="004A30D3"/>
    <w:rsid w:val="004B7D90"/>
    <w:rsid w:val="005166C4"/>
    <w:rsid w:val="00580D74"/>
    <w:rsid w:val="005C40AA"/>
    <w:rsid w:val="005D6456"/>
    <w:rsid w:val="005E11F1"/>
    <w:rsid w:val="005F0A1A"/>
    <w:rsid w:val="005F6090"/>
    <w:rsid w:val="00651710"/>
    <w:rsid w:val="0067149A"/>
    <w:rsid w:val="00673503"/>
    <w:rsid w:val="006C5F72"/>
    <w:rsid w:val="00772F04"/>
    <w:rsid w:val="007D72C4"/>
    <w:rsid w:val="008149FD"/>
    <w:rsid w:val="00845362"/>
    <w:rsid w:val="0088691E"/>
    <w:rsid w:val="008C2B1C"/>
    <w:rsid w:val="008D0292"/>
    <w:rsid w:val="008D7D81"/>
    <w:rsid w:val="008E445F"/>
    <w:rsid w:val="0094231E"/>
    <w:rsid w:val="009A2EC6"/>
    <w:rsid w:val="009B5D18"/>
    <w:rsid w:val="009F112F"/>
    <w:rsid w:val="009F419D"/>
    <w:rsid w:val="00A272FC"/>
    <w:rsid w:val="00A3661D"/>
    <w:rsid w:val="00A7730E"/>
    <w:rsid w:val="00A77830"/>
    <w:rsid w:val="00A77CAF"/>
    <w:rsid w:val="00AE589F"/>
    <w:rsid w:val="00B117E7"/>
    <w:rsid w:val="00B33D71"/>
    <w:rsid w:val="00BD4E19"/>
    <w:rsid w:val="00C04FF5"/>
    <w:rsid w:val="00C64A17"/>
    <w:rsid w:val="00C7162A"/>
    <w:rsid w:val="00C74B35"/>
    <w:rsid w:val="00C81F59"/>
    <w:rsid w:val="00CC5672"/>
    <w:rsid w:val="00CC7DA7"/>
    <w:rsid w:val="00D2540D"/>
    <w:rsid w:val="00D343C1"/>
    <w:rsid w:val="00D86D87"/>
    <w:rsid w:val="00DA6AFA"/>
    <w:rsid w:val="00DB0F27"/>
    <w:rsid w:val="00DF3A54"/>
    <w:rsid w:val="00DF4D5A"/>
    <w:rsid w:val="00E02FFC"/>
    <w:rsid w:val="00E32DDD"/>
    <w:rsid w:val="00E60ACE"/>
    <w:rsid w:val="00E8727F"/>
    <w:rsid w:val="00E92837"/>
    <w:rsid w:val="00EB7596"/>
    <w:rsid w:val="00F321D6"/>
    <w:rsid w:val="00F4055A"/>
    <w:rsid w:val="00F57B2C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A02AB0-DDE2-4D63-940C-53CF279F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2C4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7D72C4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pt">
    <w:name w:val="Основной текст + 10 pt"/>
    <w:aliases w:val="Интервал 0 pt"/>
    <w:basedOn w:val="a3"/>
    <w:uiPriority w:val="99"/>
    <w:rsid w:val="007D72C4"/>
    <w:rPr>
      <w:rFonts w:ascii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2">
    <w:name w:val="Основной текст (2)"/>
    <w:basedOn w:val="a0"/>
    <w:uiPriority w:val="99"/>
    <w:rsid w:val="007D72C4"/>
    <w:rPr>
      <w:rFonts w:ascii="Times New Roman" w:hAnsi="Times New Roman" w:cs="Times New Roman"/>
      <w:spacing w:val="0"/>
      <w:sz w:val="22"/>
      <w:szCs w:val="22"/>
      <w:u w:val="single"/>
    </w:rPr>
  </w:style>
  <w:style w:type="paragraph" w:customStyle="1" w:styleId="1">
    <w:name w:val="Основной текст1"/>
    <w:basedOn w:val="a"/>
    <w:link w:val="a3"/>
    <w:uiPriority w:val="99"/>
    <w:rsid w:val="007D72C4"/>
    <w:pPr>
      <w:shd w:val="clear" w:color="auto" w:fill="FFFFFF"/>
      <w:spacing w:after="420" w:line="240" w:lineRule="atLeast"/>
      <w:ind w:hanging="36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4">
    <w:name w:val="header"/>
    <w:basedOn w:val="a"/>
    <w:link w:val="a5"/>
    <w:uiPriority w:val="99"/>
    <w:semiHidden/>
    <w:rsid w:val="002E79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E79C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E79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E79C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5F0A1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pple-converted-space">
    <w:name w:val="apple-converted-space"/>
    <w:rsid w:val="00DB0F27"/>
  </w:style>
  <w:style w:type="character" w:customStyle="1" w:styleId="c1">
    <w:name w:val="c1"/>
    <w:rsid w:val="00DB0F27"/>
  </w:style>
  <w:style w:type="character" w:customStyle="1" w:styleId="c2">
    <w:name w:val="c2"/>
    <w:rsid w:val="00DB0F27"/>
  </w:style>
  <w:style w:type="paragraph" w:styleId="a9">
    <w:name w:val="Balloon Text"/>
    <w:basedOn w:val="a"/>
    <w:link w:val="aa"/>
    <w:uiPriority w:val="99"/>
    <w:semiHidden/>
    <w:unhideWhenUsed/>
    <w:rsid w:val="00330A6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0A69"/>
    <w:rPr>
      <w:rFonts w:ascii="Segoe UI" w:eastAsia="Arial Unicode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2017-10-12T08:47:00Z</cp:lastPrinted>
  <dcterms:created xsi:type="dcterms:W3CDTF">2012-06-21T02:10:00Z</dcterms:created>
  <dcterms:modified xsi:type="dcterms:W3CDTF">2018-08-30T13:52:00Z</dcterms:modified>
</cp:coreProperties>
</file>