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5F" w:rsidRPr="00A13BB7" w:rsidRDefault="009E1A5F" w:rsidP="005F76A6">
      <w:pPr>
        <w:pStyle w:val="ConsPlusNormal"/>
        <w:spacing w:line="226" w:lineRule="auto"/>
        <w:jc w:val="center"/>
        <w:rPr>
          <w:b/>
          <w:bCs/>
          <w:spacing w:val="-4"/>
          <w:szCs w:val="28"/>
        </w:rPr>
      </w:pPr>
    </w:p>
    <w:p w:rsidR="009E1A5F" w:rsidRPr="00A13BB7" w:rsidRDefault="009E1A5F" w:rsidP="005F76A6">
      <w:pPr>
        <w:pStyle w:val="ConsPlusNormal"/>
        <w:spacing w:line="226" w:lineRule="auto"/>
        <w:jc w:val="center"/>
        <w:rPr>
          <w:b/>
          <w:bCs/>
          <w:spacing w:val="-4"/>
          <w:szCs w:val="28"/>
        </w:rPr>
      </w:pPr>
    </w:p>
    <w:p w:rsidR="009E1A5F" w:rsidRPr="00A13BB7" w:rsidRDefault="009E1A5F" w:rsidP="005F76A6">
      <w:pPr>
        <w:pStyle w:val="ConsPlusNormal"/>
        <w:jc w:val="center"/>
        <w:rPr>
          <w:szCs w:val="28"/>
        </w:rPr>
      </w:pPr>
      <w:r w:rsidRPr="00A13BB7">
        <w:rPr>
          <w:szCs w:val="28"/>
        </w:rPr>
        <w:t xml:space="preserve">ПЛАН МЕРОПРИЯТИЙ </w:t>
      </w:r>
    </w:p>
    <w:p w:rsidR="009E1A5F" w:rsidRPr="00A13BB7" w:rsidRDefault="009E1A5F" w:rsidP="005F76A6">
      <w:pPr>
        <w:pStyle w:val="ConsPlusNormal"/>
        <w:jc w:val="center"/>
        <w:rPr>
          <w:szCs w:val="28"/>
        </w:rPr>
      </w:pPr>
      <w:r w:rsidRPr="00A13BB7">
        <w:rPr>
          <w:szCs w:val="28"/>
        </w:rPr>
        <w:t xml:space="preserve">по противодействию коррупции в государственных органах Ростовской области </w:t>
      </w:r>
    </w:p>
    <w:p w:rsidR="009E1A5F" w:rsidRPr="00A13BB7" w:rsidRDefault="009E1A5F" w:rsidP="005F76A6">
      <w:pPr>
        <w:pStyle w:val="ConsPlusNormal"/>
        <w:jc w:val="center"/>
        <w:rPr>
          <w:szCs w:val="28"/>
        </w:rPr>
      </w:pPr>
      <w:r w:rsidRPr="00A13BB7">
        <w:rPr>
          <w:szCs w:val="28"/>
        </w:rPr>
        <w:t>(в новой редакции, подготовленной в соответствии с Указом Президента Российской Федерации от 16.08.2021 № 478 «О Национальном плане противодействия коррупции на 2021 - 2024 годы»)</w:t>
      </w:r>
    </w:p>
    <w:p w:rsidR="009E1A5F" w:rsidRPr="00A13BB7" w:rsidRDefault="009E1A5F" w:rsidP="005F76A6">
      <w:pPr>
        <w:pStyle w:val="ConsPlusNormal"/>
        <w:jc w:val="center"/>
        <w:rPr>
          <w:b/>
          <w:bCs/>
          <w:spacing w:val="-4"/>
          <w:szCs w:val="28"/>
        </w:rPr>
      </w:pPr>
    </w:p>
    <w:p w:rsidR="009E1A5F" w:rsidRPr="00A13BB7" w:rsidRDefault="009E1A5F" w:rsidP="005F76A6">
      <w:pPr>
        <w:pStyle w:val="ConsPlusNormal"/>
        <w:spacing w:after="120"/>
        <w:jc w:val="center"/>
        <w:rPr>
          <w:b/>
          <w:bCs/>
          <w:spacing w:val="-4"/>
          <w:szCs w:val="28"/>
        </w:rPr>
      </w:pPr>
    </w:p>
    <w:tbl>
      <w:tblPr>
        <w:tblW w:w="1486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7"/>
        <w:gridCol w:w="7371"/>
        <w:gridCol w:w="3324"/>
        <w:gridCol w:w="3384"/>
      </w:tblGrid>
      <w:tr w:rsidR="009E1A5F" w:rsidRPr="00A13BB7" w:rsidTr="006F700E">
        <w:trPr>
          <w:cantSplit/>
          <w:trHeight w:val="72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№ </w:t>
            </w:r>
            <w:r w:rsidRPr="00A13BB7">
              <w:rPr>
                <w:spacing w:val="-4"/>
                <w:szCs w:val="28"/>
              </w:rPr>
              <w:br/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Наименование мероприятия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Срок исполнения мероприятия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Исполнитель </w:t>
            </w:r>
            <w:r w:rsidRPr="00A13BB7">
              <w:rPr>
                <w:spacing w:val="-4"/>
                <w:szCs w:val="28"/>
              </w:rPr>
              <w:br/>
              <w:t>мероприятия</w:t>
            </w:r>
          </w:p>
        </w:tc>
      </w:tr>
      <w:tr w:rsidR="009E1A5F" w:rsidRPr="00A13BB7" w:rsidTr="006F700E">
        <w:trPr>
          <w:cantSplit/>
          <w:trHeight w:val="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4</w:t>
            </w:r>
          </w:p>
        </w:tc>
      </w:tr>
      <w:tr w:rsidR="009E1A5F" w:rsidRPr="00A13BB7" w:rsidTr="006F700E">
        <w:trPr>
          <w:cantSplit/>
          <w:trHeight w:val="177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outlineLvl w:val="0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9E1A5F" w:rsidRPr="00A13BB7" w:rsidTr="006F700E">
        <w:trPr>
          <w:cantSplit/>
          <w:trHeight w:val="13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Внесение изменений в действующие (ведомственные) планы противодействия коррупции в соответствии с Национальным планом противодействия коррупции </w:t>
            </w:r>
            <w:r w:rsidRPr="00A13BB7">
              <w:rPr>
                <w:color w:val="000000"/>
                <w:szCs w:val="28"/>
              </w:rPr>
              <w:br/>
              <w:t>на 2021 – 2024 годы,</w:t>
            </w:r>
            <w:r w:rsidRPr="00A13BB7">
              <w:rPr>
                <w:color w:val="000000"/>
                <w:spacing w:val="-2"/>
                <w:szCs w:val="28"/>
              </w:rPr>
              <w:t xml:space="preserve"> настоящим планом</w:t>
            </w:r>
            <w:r w:rsidRPr="00A13BB7">
              <w:rPr>
                <w:bCs/>
                <w:color w:val="000000"/>
                <w:spacing w:val="-2"/>
                <w:szCs w:val="28"/>
              </w:rPr>
              <w:t xml:space="preserve">, </w:t>
            </w:r>
            <w:r w:rsidRPr="00A13BB7">
              <w:rPr>
                <w:color w:val="000000"/>
                <w:spacing w:val="-2"/>
                <w:szCs w:val="28"/>
              </w:rPr>
              <w:t>обеспечение контроля их выполнения</w:t>
            </w:r>
            <w:r w:rsidRPr="00A13BB7">
              <w:rPr>
                <w:color w:val="000000"/>
                <w:szCs w:val="28"/>
              </w:rPr>
              <w:t>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До 26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13BB7">
                <w:rPr>
                  <w:spacing w:val="-4"/>
                  <w:szCs w:val="28"/>
                </w:rPr>
                <w:t>2021 г</w:t>
              </w:r>
            </w:smartTag>
            <w:r w:rsidRPr="00A13BB7">
              <w:rPr>
                <w:spacing w:val="-4"/>
                <w:szCs w:val="28"/>
              </w:rPr>
              <w:t xml:space="preserve">. – внесение изменений,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  <w:r w:rsidRPr="00A13BB7">
              <w:rPr>
                <w:spacing w:val="-4"/>
                <w:szCs w:val="28"/>
              </w:rPr>
              <w:br/>
              <w:t>2021 – 2024 гг. – обеспечение контроля их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13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Представление в управление по противодействию коррупции при Губернаторе Ростовской области </w:t>
            </w:r>
            <w:r w:rsidRPr="00A13BB7">
              <w:rPr>
                <w:color w:val="000000"/>
                <w:szCs w:val="28"/>
              </w:rPr>
              <w:br/>
              <w:t xml:space="preserve">докладов Губернатору Ростовской области о результатах исполнения Указа Президента Российской Федерации </w:t>
            </w:r>
            <w:r w:rsidRPr="00A13BB7">
              <w:rPr>
                <w:color w:val="000000"/>
                <w:szCs w:val="28"/>
              </w:rPr>
              <w:br/>
              <w:t>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определенные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Контрольным управлением и управлением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13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проведения заседаний комиссии </w:t>
            </w:r>
            <w:r w:rsidRPr="00A13BB7">
              <w:rPr>
                <w:spacing w:val="-4"/>
                <w:szCs w:val="28"/>
              </w:rPr>
              <w:br/>
              <w:t xml:space="preserve">по координации работы по противодействию коррупции </w:t>
            </w:r>
            <w:r w:rsidRPr="00A13BB7">
              <w:rPr>
                <w:spacing w:val="-4"/>
                <w:szCs w:val="28"/>
              </w:rPr>
              <w:br/>
              <w:t>в Ростовской области (далее – Комиссия) и обеспечение контроля исполнения принятых решений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2021-2024 гг.,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соответствии </w:t>
            </w:r>
            <w:r w:rsidRPr="00A13BB7">
              <w:rPr>
                <w:spacing w:val="-4"/>
                <w:szCs w:val="28"/>
              </w:rPr>
              <w:br/>
              <w:t>с планом работы Комиссии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147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Рассмотрение на заседании Комиссии (президиума Комиссии) отчета о выполнении </w:t>
            </w:r>
            <w:r w:rsidRPr="00A13BB7">
              <w:rPr>
                <w:bCs/>
                <w:color w:val="000000"/>
                <w:spacing w:val="-4"/>
                <w:szCs w:val="28"/>
              </w:rPr>
              <w:t>настоящего плана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 xml:space="preserve">Ежегодно, </w:t>
            </w:r>
            <w:r w:rsidRPr="00A13BB7">
              <w:rPr>
                <w:szCs w:val="28"/>
              </w:rPr>
              <w:br/>
              <w:t>до 1 февраля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147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Внесение изменений в нормативно-правовые акты Ростовской области при поступлении типовых  рекомендаций  Правительства Российской Федерации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13BB7">
                <w:rPr>
                  <w:szCs w:val="28"/>
                </w:rPr>
                <w:t>2023 г</w:t>
              </w:r>
            </w:smartTag>
            <w:r w:rsidRPr="00A13BB7">
              <w:rPr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Размещение отчета о выполнении настоящего плана </w:t>
            </w:r>
            <w:r w:rsidRPr="00A13BB7">
              <w:rPr>
                <w:color w:val="000000"/>
                <w:szCs w:val="28"/>
              </w:rPr>
              <w:br/>
              <w:t xml:space="preserve">в информационно-телекоммуникационной сети «Интернет» на официальном сайте Правительства Ростовской </w:t>
            </w:r>
            <w:r w:rsidRPr="00A13BB7">
              <w:rPr>
                <w:color w:val="000000"/>
                <w:szCs w:val="28"/>
              </w:rPr>
              <w:br/>
              <w:t>области в разделе «Противодействие коррупции»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Ежегодно, </w:t>
            </w:r>
            <w:r w:rsidRPr="00A13BB7">
              <w:rPr>
                <w:color w:val="000000"/>
                <w:szCs w:val="28"/>
              </w:rPr>
              <w:br/>
              <w:t>до 1 февраля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color w:val="000000"/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пресс-служба Губернатора Ростовской области</w:t>
            </w:r>
          </w:p>
        </w:tc>
      </w:tr>
      <w:tr w:rsidR="009E1A5F" w:rsidRPr="00A13BB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2021-2024 гг.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Ростовской области</w:t>
            </w:r>
          </w:p>
        </w:tc>
      </w:tr>
      <w:tr w:rsidR="009E1A5F" w:rsidRPr="00A13BB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447853">
            <w:pPr>
              <w:pStyle w:val="ConsPlusNormal"/>
              <w:spacing w:line="226" w:lineRule="auto"/>
              <w:jc w:val="both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Подготовка проекта доклада</w:t>
            </w:r>
            <w:r w:rsidRPr="00A13BB7">
              <w:rPr>
                <w:spacing w:val="-4"/>
                <w:szCs w:val="28"/>
              </w:rPr>
              <w:t xml:space="preserve"> </w:t>
            </w:r>
            <w:r w:rsidRPr="00A13BB7">
              <w:rPr>
                <w:color w:val="000000"/>
                <w:szCs w:val="28"/>
              </w:rPr>
              <w:t>Губернатора Ростовской области о результатах исполнения пункта 1.7 настоящего плана и  представление</w:t>
            </w:r>
            <w:r w:rsidRPr="00A13BB7">
              <w:t xml:space="preserve"> </w:t>
            </w:r>
            <w:r w:rsidRPr="00A13BB7">
              <w:rPr>
                <w:szCs w:val="28"/>
              </w:rPr>
              <w:t>доклада</w:t>
            </w:r>
            <w:r w:rsidRPr="00A13BB7">
              <w:t xml:space="preserve"> </w:t>
            </w:r>
            <w:r w:rsidRPr="00A13BB7">
              <w:rPr>
                <w:color w:val="000000"/>
                <w:szCs w:val="28"/>
              </w:rPr>
              <w:t>полномочному представителю Президента Российской Федерации в Южном федеральном округе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До 20 сентября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13BB7">
                <w:rPr>
                  <w:color w:val="000000"/>
                  <w:szCs w:val="28"/>
                </w:rPr>
                <w:t>2023 г</w:t>
              </w:r>
            </w:smartTag>
            <w:r w:rsidRPr="00A13BB7">
              <w:rPr>
                <w:color w:val="000000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color w:val="000000"/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spacing w:line="226" w:lineRule="auto"/>
              <w:jc w:val="both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Осуществление (с участием Главного управления Министерства юстиции Российской Федерации по Ростовской области, министерства финансов Ростовской области, Общероссийской общественно-государственной просветительской организации «Российское общество «Знание», Общественной палаты Ростовской области) анализа практики предоставления в Ростовской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для оказания поддержки приоритетных направлений деятельности и проекты в области противодействия коррупции и антикоррупционного просвещения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социально-политических коммуникаций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Правительства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Ростовской области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</w:p>
        </w:tc>
      </w:tr>
      <w:tr w:rsidR="009E1A5F" w:rsidRPr="00A13BB7" w:rsidTr="006F700E">
        <w:trPr>
          <w:cantSplit/>
          <w:trHeight w:val="20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Подготовка проекта доклада Губернатора Ростовской области о результатах исполнения пункта 1.9 настоящего плана и представление</w:t>
            </w:r>
            <w:r w:rsidRPr="00A13BB7">
              <w:t xml:space="preserve"> </w:t>
            </w:r>
            <w:r w:rsidRPr="00A13BB7">
              <w:rPr>
                <w:szCs w:val="28"/>
              </w:rPr>
              <w:t>доклада</w:t>
            </w:r>
            <w:r w:rsidRPr="00A13BB7">
              <w:t xml:space="preserve"> </w:t>
            </w:r>
            <w:r w:rsidRPr="00A13BB7">
              <w:rPr>
                <w:color w:val="000000"/>
                <w:szCs w:val="28"/>
              </w:rPr>
              <w:t>полномочному представителю Президента Российской Федерации в Южном федеральном округе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До 25 апреля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13BB7">
                <w:rPr>
                  <w:color w:val="000000"/>
                  <w:szCs w:val="28"/>
                </w:rPr>
                <w:t>2024 г</w:t>
              </w:r>
            </w:smartTag>
            <w:r w:rsidRPr="00A13BB7">
              <w:rPr>
                <w:color w:val="000000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социально-политических коммуникаций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Правительства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color w:val="000000"/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242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действенного функционирования комиссий </w:t>
            </w:r>
            <w:r w:rsidRPr="00A13BB7">
              <w:rPr>
                <w:spacing w:val="-4"/>
                <w:szCs w:val="28"/>
              </w:rPr>
              <w:br/>
              <w:t xml:space="preserve">по соблюдению требований к служебному поведению государственных гражданских служащих Ростовской </w:t>
            </w:r>
            <w:r w:rsidRPr="00A13BB7">
              <w:rPr>
                <w:spacing w:val="-4"/>
                <w:szCs w:val="28"/>
              </w:rPr>
              <w:br/>
              <w:t>области и урегулированию конфликта интересов органов исполнительной власти Ростовской области, иных государственных органов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Управление </w:t>
            </w:r>
            <w:r w:rsidRPr="00A13BB7">
              <w:rPr>
                <w:spacing w:val="-2"/>
                <w:szCs w:val="28"/>
              </w:rPr>
              <w:br/>
              <w:t xml:space="preserve">по противодействию коррупции </w:t>
            </w:r>
            <w:r w:rsidRPr="00A13BB7">
              <w:rPr>
                <w:spacing w:val="-2"/>
                <w:szCs w:val="28"/>
              </w:rPr>
              <w:br/>
              <w:t xml:space="preserve">при Губернаторе </w:t>
            </w:r>
            <w:r w:rsidRPr="00A13BB7">
              <w:rPr>
                <w:spacing w:val="-2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29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Представление в управление 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при Губернаторе Ростовской области заверенных копий протоколов комиссий по соблюдению требований </w:t>
            </w:r>
            <w:r w:rsidRPr="00A13BB7">
              <w:rPr>
                <w:spacing w:val="-4"/>
                <w:szCs w:val="28"/>
              </w:rPr>
              <w:br/>
              <w:t xml:space="preserve">к служебному поведению государственных гражданских служащих Ростовской области и урегулированию </w:t>
            </w:r>
            <w:r w:rsidRPr="00A13BB7">
              <w:rPr>
                <w:spacing w:val="-4"/>
                <w:szCs w:val="28"/>
              </w:rPr>
              <w:br/>
              <w:t>конфликта интересов органов исполнительной власти Ростовской области, иных государственных органов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течение</w:t>
            </w:r>
            <w:r w:rsidRPr="00A13BB7">
              <w:rPr>
                <w:spacing w:val="-4"/>
                <w:szCs w:val="28"/>
              </w:rPr>
              <w:br/>
              <w:t xml:space="preserve">7 календарных дней </w:t>
            </w:r>
            <w:r w:rsidRPr="00A13BB7">
              <w:rPr>
                <w:spacing w:val="-4"/>
                <w:szCs w:val="28"/>
              </w:rPr>
              <w:br/>
              <w:t>со дня заседания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  <w:p w:rsidR="009E1A5F" w:rsidRPr="00A13BB7" w:rsidRDefault="009E1A5F" w:rsidP="006F700E">
            <w:pPr>
              <w:rPr>
                <w:lang w:eastAsia="en-US"/>
              </w:rPr>
            </w:pPr>
          </w:p>
        </w:tc>
      </w:tr>
      <w:tr w:rsidR="009E1A5F" w:rsidRPr="00A13BB7" w:rsidTr="006F700E">
        <w:trPr>
          <w:cantSplit/>
          <w:trHeight w:val="286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Представление в управление 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при Губернаторе Ростовской области </w:t>
            </w:r>
            <w:r w:rsidRPr="00A13BB7">
              <w:rPr>
                <w:spacing w:val="-4"/>
                <w:szCs w:val="28"/>
              </w:rPr>
              <w:br/>
              <w:t xml:space="preserve">информации о ходе реализации мер по противодействию коррупции в органах исполнительной власти Ростовской области, иных государственных органах Ростовской области </w:t>
            </w:r>
            <w:r w:rsidRPr="00A13BB7">
              <w:rPr>
                <w:spacing w:val="-4"/>
                <w:szCs w:val="28"/>
              </w:rPr>
              <w:br/>
              <w:t>с использованием «Единой системы мониторинга антикоррупционной работы – АИС «Мониторинг»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Ежегодно,</w:t>
            </w:r>
          </w:p>
          <w:p w:rsidR="009E1A5F" w:rsidRPr="00A13BB7" w:rsidRDefault="009E1A5F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</w:t>
            </w:r>
            <w:r w:rsidRPr="00A13BB7">
              <w:rPr>
                <w:spacing w:val="-4"/>
                <w:szCs w:val="28"/>
                <w:lang w:val="en-US"/>
              </w:rPr>
              <w:t>I</w:t>
            </w:r>
            <w:r w:rsidRPr="00A13BB7">
              <w:rPr>
                <w:spacing w:val="-4"/>
                <w:szCs w:val="28"/>
              </w:rPr>
              <w:t xml:space="preserve"> квартал – до </w:t>
            </w:r>
            <w:r w:rsidRPr="00A13BB7">
              <w:rPr>
                <w:spacing w:val="-4"/>
                <w:szCs w:val="28"/>
              </w:rPr>
              <w:br/>
              <w:t>15 апреля,</w:t>
            </w:r>
          </w:p>
          <w:p w:rsidR="009E1A5F" w:rsidRPr="00A13BB7" w:rsidRDefault="009E1A5F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</w:t>
            </w:r>
            <w:r w:rsidRPr="00A13BB7">
              <w:rPr>
                <w:spacing w:val="-4"/>
                <w:szCs w:val="28"/>
                <w:lang w:val="en-US"/>
              </w:rPr>
              <w:t>II</w:t>
            </w:r>
            <w:r w:rsidRPr="00A13BB7">
              <w:rPr>
                <w:spacing w:val="-4"/>
                <w:szCs w:val="28"/>
              </w:rPr>
              <w:t xml:space="preserve"> квартал – до </w:t>
            </w:r>
            <w:r w:rsidRPr="00A13BB7">
              <w:rPr>
                <w:spacing w:val="-4"/>
                <w:szCs w:val="28"/>
              </w:rPr>
              <w:br/>
              <w:t xml:space="preserve">15 июля, </w:t>
            </w:r>
          </w:p>
          <w:p w:rsidR="009E1A5F" w:rsidRPr="00A13BB7" w:rsidRDefault="009E1A5F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</w:t>
            </w:r>
            <w:r w:rsidRPr="00A13BB7">
              <w:rPr>
                <w:spacing w:val="-4"/>
                <w:szCs w:val="28"/>
                <w:lang w:val="en-US"/>
              </w:rPr>
              <w:t>III</w:t>
            </w:r>
            <w:r w:rsidRPr="00A13BB7">
              <w:rPr>
                <w:spacing w:val="-4"/>
                <w:szCs w:val="28"/>
              </w:rPr>
              <w:t xml:space="preserve"> квартал – </w:t>
            </w:r>
            <w:r w:rsidRPr="00A13BB7">
              <w:rPr>
                <w:spacing w:val="-4"/>
                <w:szCs w:val="28"/>
              </w:rPr>
              <w:br/>
              <w:t>15 октября,</w:t>
            </w:r>
          </w:p>
          <w:p w:rsidR="009E1A5F" w:rsidRPr="00A13BB7" w:rsidRDefault="009E1A5F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</w:t>
            </w:r>
            <w:r w:rsidRPr="00A13BB7">
              <w:rPr>
                <w:spacing w:val="-4"/>
                <w:szCs w:val="28"/>
                <w:lang w:val="en-US"/>
              </w:rPr>
              <w:t>IV</w:t>
            </w:r>
            <w:r w:rsidRPr="00A13BB7">
              <w:rPr>
                <w:spacing w:val="-4"/>
                <w:szCs w:val="28"/>
              </w:rPr>
              <w:t xml:space="preserve"> квартал – до </w:t>
            </w:r>
            <w:r w:rsidRPr="00A13BB7">
              <w:rPr>
                <w:spacing w:val="-4"/>
                <w:szCs w:val="28"/>
              </w:rPr>
              <w:br/>
              <w:t xml:space="preserve">15 января года, следующего </w:t>
            </w:r>
            <w:r w:rsidRPr="00A13BB7">
              <w:rPr>
                <w:spacing w:val="-4"/>
                <w:szCs w:val="28"/>
              </w:rPr>
              <w:br/>
              <w:t>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86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Представление в управление 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при Губернаторе Ростовской области </w:t>
            </w:r>
            <w:r w:rsidRPr="00A13BB7">
              <w:rPr>
                <w:spacing w:val="-4"/>
                <w:szCs w:val="28"/>
              </w:rPr>
              <w:br/>
              <w:t xml:space="preserve">информации о рекомендованных и фактически примененных мерах юридической ответственности к государственным гражданским служащим Ростовской области, совершившим коррупционные правонарушения, а также случаях неприменения мер юридической ответственности в </w:t>
            </w:r>
            <w:r w:rsidRPr="00A13BB7">
              <w:rPr>
                <w:spacing w:val="-4"/>
                <w:szCs w:val="28"/>
              </w:rPr>
              <w:br/>
              <w:t>органах исполнительной власти Ростовской области, иных государственных органах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5 рабочих дней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с момента привлечения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 юридической ответственности </w:t>
            </w:r>
            <w:r w:rsidRPr="00A13BB7">
              <w:rPr>
                <w:spacing w:val="-4"/>
                <w:szCs w:val="28"/>
              </w:rPr>
              <w:br/>
              <w:t xml:space="preserve">или появления обстоятельства, исключающего привлечение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к юридической ответственности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115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внутриведомственного контроля эффективности реализации антикоррупционных мер </w:t>
            </w:r>
            <w:r w:rsidRPr="00A13BB7">
              <w:rPr>
                <w:spacing w:val="-4"/>
                <w:szCs w:val="28"/>
              </w:rPr>
              <w:br/>
              <w:t>в органах исполнительной власти Ростовской области, иных государственных органах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37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Мониторинг антикоррупционного законодательства </w:t>
            </w:r>
            <w:r w:rsidRPr="00A13BB7">
              <w:rPr>
                <w:spacing w:val="-2"/>
                <w:szCs w:val="28"/>
              </w:rPr>
              <w:br/>
              <w:t xml:space="preserve">и приведение нормативных правовых актов Ростовской области, регулирующих вопросы противодействия коррупции, в соответствие с федеральными законами </w:t>
            </w:r>
            <w:r w:rsidRPr="00A13BB7">
              <w:rPr>
                <w:spacing w:val="-2"/>
                <w:szCs w:val="28"/>
              </w:rPr>
              <w:br/>
              <w:t>и иными нормативными правовыми актами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Управление </w:t>
            </w:r>
            <w:r w:rsidRPr="00A13BB7">
              <w:rPr>
                <w:spacing w:val="-2"/>
                <w:szCs w:val="28"/>
              </w:rPr>
              <w:br/>
              <w:t xml:space="preserve">по противодействию коррупции </w:t>
            </w:r>
            <w:r w:rsidRPr="00A13BB7">
              <w:rPr>
                <w:spacing w:val="-2"/>
                <w:szCs w:val="28"/>
              </w:rPr>
              <w:br/>
              <w:t xml:space="preserve">при Губернаторе </w:t>
            </w:r>
            <w:r w:rsidRPr="00A13BB7">
              <w:rPr>
                <w:spacing w:val="-2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правовое управление </w:t>
            </w:r>
            <w:r w:rsidRPr="00A13BB7">
              <w:rPr>
                <w:spacing w:val="-2"/>
                <w:szCs w:val="28"/>
              </w:rPr>
              <w:br/>
              <w:t xml:space="preserve">при Губернаторе </w:t>
            </w:r>
            <w:r w:rsidRPr="00A13BB7">
              <w:rPr>
                <w:spacing w:val="-2"/>
                <w:szCs w:val="28"/>
              </w:rPr>
              <w:br/>
              <w:t xml:space="preserve">Ростовской области,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130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контроля за</w:t>
            </w:r>
            <w:r w:rsidRPr="00A13BB7">
              <w:rPr>
                <w:i/>
                <w:color w:val="FF0000"/>
                <w:spacing w:val="-4"/>
                <w:szCs w:val="28"/>
              </w:rPr>
              <w:t xml:space="preserve"> </w:t>
            </w:r>
            <w:r w:rsidRPr="00A13BB7">
              <w:rPr>
                <w:spacing w:val="-4"/>
                <w:szCs w:val="28"/>
              </w:rPr>
              <w:t xml:space="preserve">организацией работы </w:t>
            </w:r>
            <w:r w:rsidRPr="00A13BB7">
              <w:rPr>
                <w:spacing w:val="-4"/>
                <w:szCs w:val="28"/>
              </w:rPr>
              <w:br/>
              <w:t>по профилактике коррупционных и иных правонарушений</w:t>
            </w:r>
            <w:r w:rsidRPr="00A13BB7">
              <w:rPr>
                <w:spacing w:val="-4"/>
                <w:szCs w:val="28"/>
              </w:rPr>
              <w:br/>
              <w:t>в органах исполнительной власти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(по отдельному плану)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</w:tr>
      <w:tr w:rsidR="009E1A5F" w:rsidRPr="00A13BB7" w:rsidTr="006F700E">
        <w:trPr>
          <w:cantSplit/>
          <w:trHeight w:val="26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1"/>
                <w:numId w:val="18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Представление в органы прокуратуры информации </w:t>
            </w:r>
            <w:r w:rsidRPr="00A13BB7">
              <w:rPr>
                <w:spacing w:val="-4"/>
                <w:szCs w:val="28"/>
              </w:rPr>
              <w:br/>
              <w:t>о выявленных фактах несоблюдения гражданами, замещавшими должности государственной гражданской службы Ростовской области, ограничений при заключении ими после увольнения с государственной гражданской службы Ростовской области трудового договора и (или) гражданско-правового договора в случаях, предусмотренных федеральными законами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52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ind w:firstLine="142"/>
              <w:jc w:val="center"/>
              <w:rPr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 xml:space="preserve">2. Профилактика коррупционных и иных правонарушений при прохождении </w:t>
            </w:r>
            <w:r w:rsidRPr="00A13BB7">
              <w:rPr>
                <w:b/>
                <w:spacing w:val="-4"/>
                <w:szCs w:val="28"/>
              </w:rPr>
              <w:br/>
              <w:t>государственной гражданской службы Ростовской области</w:t>
            </w:r>
          </w:p>
        </w:tc>
      </w:tr>
      <w:tr w:rsidR="009E1A5F" w:rsidRPr="00A13BB7" w:rsidTr="006F700E">
        <w:trPr>
          <w:cantSplit/>
          <w:trHeight w:val="27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pacing w:val="-4"/>
                <w:szCs w:val="28"/>
              </w:rPr>
            </w:pPr>
            <w:r w:rsidRPr="00A13BB7">
              <w:rPr>
                <w:szCs w:val="28"/>
              </w:rPr>
              <w:t xml:space="preserve">Повышение </w:t>
            </w:r>
            <w:r w:rsidRPr="00A13BB7">
              <w:rPr>
                <w:color w:val="000000"/>
                <w:szCs w:val="28"/>
              </w:rPr>
              <w:t>эффективности кадровой работы в части, касающейся ведения личных дел лиц, замещающих государственные должности Ростовской области, должности государственной гражданской службы Ростовской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кадровой работе Правительства 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представления гражданами, претендующими </w:t>
            </w:r>
            <w:r w:rsidRPr="00A13BB7">
              <w:rPr>
                <w:spacing w:val="-4"/>
                <w:szCs w:val="28"/>
              </w:rPr>
              <w:br/>
              <w:t xml:space="preserve">на замещение государственных должностей Ростовской области, должностей государственной гражданской службы Ростовской области сведений о своих доходах, об имуществе и обязательствах имущественного характера, а также </w:t>
            </w:r>
            <w:r w:rsidRPr="00A13BB7">
              <w:rPr>
                <w:spacing w:val="-4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58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представления лицами, замещающими государственные должности Ростовской области, отдельные должности государственной гражданской службы Ростовской области сведений о своих доходах, расходах, об имуществе </w:t>
            </w:r>
            <w:r w:rsidRPr="00A13BB7">
              <w:rPr>
                <w:spacing w:val="-4"/>
                <w:szCs w:val="28"/>
              </w:rPr>
              <w:br/>
              <w:t xml:space="preserve">и обязательствах имущественного характера, а также </w:t>
            </w:r>
            <w:r w:rsidRPr="00A13BB7">
              <w:rPr>
                <w:spacing w:val="-4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</w:t>
            </w:r>
            <w:r w:rsidRPr="00A13BB7">
              <w:rPr>
                <w:spacing w:val="-4"/>
                <w:szCs w:val="28"/>
              </w:rPr>
              <w:br/>
              <w:t>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6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 w:rsidRPr="00A13BB7">
              <w:rPr>
                <w:spacing w:val="-4"/>
                <w:szCs w:val="28"/>
              </w:rPr>
              <w:br/>
              <w:t>2.2 и 2.3 настоящего Плана, специального программного обеспечения «Справки БК»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размещения сведений о доходах, расходах, </w:t>
            </w:r>
            <w:r w:rsidRPr="00A13BB7">
              <w:rPr>
                <w:spacing w:val="-4"/>
                <w:szCs w:val="28"/>
              </w:rPr>
              <w:br/>
              <w:t xml:space="preserve">об имуществе и обязательствах имущественного характера, представленных лицами, замещающими государственные должности Ростовской области, отдельные должности государственной гражданской службы Ростовской области </w:t>
            </w:r>
            <w:r w:rsidRPr="00A13BB7">
              <w:rPr>
                <w:spacing w:val="-4"/>
                <w:szCs w:val="28"/>
              </w:rPr>
              <w:br/>
              <w:t>на официальных сайтах органов исполнительной власти Ростовской области, иных государственных органов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анализа сведений о доходах, расходах, </w:t>
            </w:r>
            <w:r w:rsidRPr="00A13BB7">
              <w:rPr>
                <w:spacing w:val="-4"/>
                <w:szCs w:val="28"/>
              </w:rPr>
              <w:br/>
              <w:t>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3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</w:t>
            </w:r>
            <w:r w:rsidRPr="00A13BB7">
              <w:rPr>
                <w:spacing w:val="-4"/>
                <w:szCs w:val="28"/>
              </w:rPr>
              <w:br/>
              <w:t xml:space="preserve">на замещение государственных должностей Ростовской области, должностей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5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проверок достоверности и полноты сведений, представленных гражданами, претендующими на замещение государственных должностей Ростовской области, должностей государственной гражданской службы Ростовской области (в части, касающейся коррупционных правонарушений)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при Губернаторе 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44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государственные должности Ростовской области, отдельные должности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>Ростовской области;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12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контроля за расходами лиц, замещающих государственные должности Ростовской области, отдельные должности государственной гражданской службы Ростовской области, а также за расходами их супруг (супругов)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 Ростовской области</w:t>
            </w:r>
          </w:p>
        </w:tc>
      </w:tr>
      <w:tr w:rsidR="009E1A5F" w:rsidRPr="00A13BB7" w:rsidTr="006F700E">
        <w:trPr>
          <w:cantSplit/>
          <w:trHeight w:val="13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оценки коррупционных рисков, возникающих при реализации органами исполнительной власти Ростовской области, иными государственными органами Ростовской области своих функций; внесение (при необходимости) изменений в постановление Правительства Ростовской области от 22.03.2012 № 220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Ежегодно, </w:t>
            </w:r>
            <w:r w:rsidRPr="00A13BB7">
              <w:rPr>
                <w:color w:val="000000"/>
                <w:szCs w:val="28"/>
              </w:rPr>
              <w:br/>
              <w:t>до</w:t>
            </w:r>
            <w:r w:rsidRPr="00A13BB7">
              <w:rPr>
                <w:spacing w:val="-4"/>
                <w:szCs w:val="28"/>
              </w:rPr>
              <w:t xml:space="preserve"> 1 октября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i/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61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выявлению конфликта интересов, одной из сторон которого являются лица, замещающие государственные должности Ростовской области, должности государственной гражданской службы Ростовской области, </w:t>
            </w:r>
            <w:r w:rsidRPr="00A13BB7">
              <w:rPr>
                <w:spacing w:val="-4"/>
                <w:szCs w:val="28"/>
              </w:rPr>
              <w:br/>
              <w:t>а также применение мер юридической ответственности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1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работы по рассмотрению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 xml:space="preserve">уведомлений лиц, замещающих государственные должности Ростовской области, должности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A13BB7">
              <w:rPr>
                <w:spacing w:val="-4"/>
                <w:szCs w:val="28"/>
              </w:rPr>
              <w:br/>
              <w:t>к конфликту интересов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7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обеспечению сообщения </w:t>
            </w:r>
            <w:r w:rsidRPr="00A13BB7">
              <w:rPr>
                <w:spacing w:val="-4"/>
                <w:szCs w:val="28"/>
              </w:rPr>
              <w:br/>
              <w:t xml:space="preserve">лицами, замещающими государственные должности </w:t>
            </w:r>
            <w:r w:rsidRPr="00A13BB7">
              <w:rPr>
                <w:spacing w:val="-4"/>
                <w:szCs w:val="28"/>
              </w:rPr>
              <w:br/>
              <w:t>Ростовской области, должности государственной гражданской службы Ростовской области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Социально-хозяйственный отдел Правительства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области, иные государственные органы Ростовской области </w:t>
            </w:r>
          </w:p>
        </w:tc>
      </w:tr>
      <w:tr w:rsidR="009E1A5F" w:rsidRPr="00A13BB7" w:rsidTr="006F700E">
        <w:trPr>
          <w:cantSplit/>
          <w:trHeight w:val="105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контроля исполнения государственными гражданскими служащими Ростовской области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5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работы по рассмотрению уведомлений государственных гражданских служащих Ростовской области о фактах обращения в целях склонения к совершению коррупционных правонарушений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5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рассмотрению заявлений лиц, замещающих государственные должности Ростовской области, должности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 о невозможности по объективным причинам представить сведения о доходах, расходах, </w:t>
            </w:r>
            <w:r w:rsidRPr="00A13BB7">
              <w:rPr>
                <w:spacing w:val="-4"/>
                <w:szCs w:val="28"/>
              </w:rPr>
              <w:br/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40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рассмотрению заявлений лиц, замещающих государственные должности Ростовской области, должности государственной гражданской службы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о невозможности выполнить требования Федерального закона от 07.05.2013  № 79-ФЗ в связи </w:t>
            </w:r>
            <w:r w:rsidRPr="00A13BB7">
              <w:rPr>
                <w:spacing w:val="-4"/>
                <w:szCs w:val="28"/>
              </w:rPr>
              <w:br/>
              <w:t xml:space="preserve">с арестом, запретом распоряжения, наложенными компетентными органами иностранного государства </w:t>
            </w:r>
            <w:r w:rsidRPr="00A13BB7">
              <w:rPr>
                <w:spacing w:val="-4"/>
                <w:szCs w:val="28"/>
              </w:rPr>
              <w:br/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  <w:r w:rsidRPr="00A13BB7">
              <w:rPr>
                <w:spacing w:val="-4"/>
                <w:szCs w:val="28"/>
              </w:rPr>
              <w:br/>
              <w:t>его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0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доведению до граждан, </w:t>
            </w:r>
            <w:r w:rsidRPr="00A13BB7">
              <w:rPr>
                <w:spacing w:val="-4"/>
                <w:szCs w:val="28"/>
              </w:rPr>
              <w:br/>
              <w:t xml:space="preserve">поступающих на государственную гражданскую службу Ростовской области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A13BB7">
              <w:rPr>
                <w:spacing w:val="-4"/>
                <w:szCs w:val="28"/>
              </w:rPr>
              <w:br/>
              <w:t>с фиксацией факта ознакомления в соответствующем журнале)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кадровой работе Правительства 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8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работы по формированию кадрового резерва Ростовской области и повышению эффективности его использования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Ведомство по управлению государственной гражданской службой Ростовской области</w:t>
            </w:r>
          </w:p>
        </w:tc>
      </w:tr>
      <w:tr w:rsidR="009E1A5F" w:rsidRPr="00A13BB7" w:rsidTr="006F700E">
        <w:trPr>
          <w:cantSplit/>
          <w:trHeight w:val="129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мероприятий по ротации государственных гражданских служащих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Ведомство по управлению государственной гражданской службой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  <w:tr w:rsidR="009E1A5F" w:rsidRPr="00A13BB7" w:rsidTr="006F700E">
        <w:trPr>
          <w:cantSplit/>
          <w:trHeight w:val="36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эффективного и качественного отбора представителей научных организаций 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государственной службой (далее – независимые эксперты), для включения в состав комиссий по соблюдению требований к служебному поведению государственных гражданских служащих Ростовской области и урегулированию конфликта интересов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органов исполнительной власти Ростовской области, иных государственных органов Ростовской области; формирование, ведение и использование соответствующей базы данных независимых экспертов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Ведомство по управлению государственной гражданской службой Ростовской области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9E1A5F" w:rsidRPr="00A13BB7" w:rsidTr="006F700E">
        <w:trPr>
          <w:cantSplit/>
          <w:trHeight w:val="2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19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Приглашение по запросу представителя нанимателя независимых экспертов для включения в состав комиссий </w:t>
            </w:r>
            <w:r w:rsidRPr="00A13BB7">
              <w:rPr>
                <w:spacing w:val="-4"/>
                <w:szCs w:val="28"/>
              </w:rPr>
              <w:br/>
              <w:t xml:space="preserve">по соблюдению требований к служебному поведению государственных гражданских служащих Ростовской </w:t>
            </w:r>
            <w:r w:rsidRPr="00A13BB7">
              <w:rPr>
                <w:spacing w:val="-4"/>
                <w:szCs w:val="28"/>
              </w:rPr>
              <w:br/>
              <w:t>области и урегулированию конфликта интересов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органов исполнительной власти Ростовской области, иных государственных органов Ростовской области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Ведомство по управлению государственной гражданской службой Ростовской области,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ind w:firstLine="142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3. Антикоррупционная экспертиза нормативных правовых актов и их проектов</w:t>
            </w:r>
          </w:p>
        </w:tc>
      </w:tr>
      <w:tr w:rsidR="009E1A5F" w:rsidRPr="00A13BB7" w:rsidTr="006F700E">
        <w:trPr>
          <w:cantSplit/>
          <w:trHeight w:val="18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обучающих семинаров с должностными </w:t>
            </w:r>
            <w:r w:rsidRPr="00A13BB7">
              <w:rPr>
                <w:spacing w:val="-4"/>
                <w:szCs w:val="28"/>
              </w:rPr>
              <w:br/>
              <w:t xml:space="preserve">лицами органов исполнительной власти Ростовской </w:t>
            </w:r>
            <w:r w:rsidRPr="00A13BB7">
              <w:rPr>
                <w:spacing w:val="-4"/>
                <w:szCs w:val="28"/>
              </w:rPr>
              <w:br/>
              <w:t xml:space="preserve">области, иных государственных органов Ростовской </w:t>
            </w:r>
            <w:r w:rsidRPr="00A13BB7">
              <w:rPr>
                <w:spacing w:val="-4"/>
                <w:szCs w:val="28"/>
              </w:rPr>
              <w:br/>
              <w:t>области, осуществляющими антикоррупционную экспертизу нормативных правовых актов и их проектов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(по мере необходимости)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</w:t>
            </w:r>
          </w:p>
        </w:tc>
      </w:tr>
      <w:tr w:rsidR="009E1A5F" w:rsidRPr="00A13BB7" w:rsidTr="006F700E">
        <w:trPr>
          <w:cantSplit/>
          <w:trHeight w:val="17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в установленном порядке антикоррупционной экспертизы нормативных правовых актов Ростовской области и их проектов с учетом мониторинга соответствующей правоприменительной практики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области, иные государственные органы Ростовской области </w:t>
            </w:r>
          </w:p>
        </w:tc>
      </w:tr>
      <w:tr w:rsidR="009E1A5F" w:rsidRPr="00A13BB7" w:rsidTr="006F700E">
        <w:trPr>
          <w:cantSplit/>
          <w:trHeight w:val="8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функционирования Единого портала независимой антикоррупционной экспертизы Ростовской области (regulation.donland.ru)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информационных технологий и связи Ростовской области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9E1A5F" w:rsidRPr="00A13BB7" w:rsidTr="006F700E">
        <w:trPr>
          <w:cantSplit/>
          <w:trHeight w:val="34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работы по размещению на </w:t>
            </w:r>
            <w:r w:rsidRPr="00A13BB7">
              <w:rPr>
                <w:color w:val="000000"/>
                <w:szCs w:val="28"/>
              </w:rPr>
              <w:t>Едином портале независимой антикоррупционной экспертизы Ростовской области (regulation.donland.ru)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 xml:space="preserve">нормативных правовых </w:t>
            </w:r>
            <w:r w:rsidRPr="00A13BB7">
              <w:rPr>
                <w:spacing w:val="-4"/>
                <w:szCs w:val="28"/>
              </w:rPr>
              <w:br/>
              <w:t>актов и их проектов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иные структурные подразделения Правительства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9E1A5F" w:rsidRPr="00A13BB7" w:rsidTr="006F700E">
        <w:trPr>
          <w:cantSplit/>
          <w:trHeight w:val="21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0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Обобщение практики проведения независимой антикоррупционной экспертизы для последующего представления сводной информации в Главное управление Министерства юстиции Российской Федерации по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Ежегодно,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января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правовое управление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9E1A5F" w:rsidRPr="00A13BB7" w:rsidTr="006F700E">
        <w:trPr>
          <w:cantSplit/>
          <w:trHeight w:val="174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ind w:firstLine="142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 xml:space="preserve">4. Антикоррупционная работа в сфере закупок товаров, работ, услуг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ind w:firstLine="142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для обеспечения государственных нужд</w:t>
            </w:r>
          </w:p>
        </w:tc>
      </w:tr>
      <w:tr w:rsidR="009E1A5F" w:rsidRPr="00A13BB7" w:rsidTr="006F700E">
        <w:trPr>
          <w:cantSplit/>
          <w:trHeight w:val="99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2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мероприятий по выявлению личной заинтересованности государственных гражданских служащих Ростовской области при осуществлении закупок товаров, работ, услуг для обеспечения государственных нужд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18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2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государственных нужд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области,</w:t>
            </w:r>
            <w:r w:rsidRPr="00A13BB7">
              <w:rPr>
                <w:spacing w:val="-4"/>
                <w:szCs w:val="28"/>
              </w:rPr>
              <w:br/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2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2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мониторинга выявленных в органах исполнительной власти Ростовской области, иных государственных органах Ростовской области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44-ФЗ, направление полученных результатов в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управление по противодействию коррупции при Губернаторе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Ежегодно,</w:t>
            </w:r>
          </w:p>
          <w:p w:rsidR="009E1A5F" w:rsidRPr="00A13BB7" w:rsidRDefault="009E1A5F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I полугодие – до </w:t>
            </w:r>
            <w:r w:rsidRPr="00A13BB7">
              <w:rPr>
                <w:spacing w:val="-4"/>
                <w:szCs w:val="28"/>
              </w:rPr>
              <w:br/>
              <w:t xml:space="preserve">15 июля, </w:t>
            </w:r>
          </w:p>
          <w:p w:rsidR="009E1A5F" w:rsidRPr="00A13BB7" w:rsidRDefault="009E1A5F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II полугодие – до </w:t>
            </w:r>
            <w:r w:rsidRPr="00A13BB7">
              <w:rPr>
                <w:spacing w:val="-4"/>
                <w:szCs w:val="28"/>
              </w:rPr>
              <w:br/>
              <w:t xml:space="preserve">15 января года, следующего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</w:t>
            </w:r>
          </w:p>
        </w:tc>
      </w:tr>
      <w:tr w:rsidR="009E1A5F" w:rsidRPr="00A13BB7" w:rsidTr="006F700E">
        <w:trPr>
          <w:cantSplit/>
          <w:trHeight w:val="23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2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Обобщение практики обжалования в управление Федеральной антимонопольной службы по Ростовской области процедур закупок для государственных нужд, отмены заказчиками Ростовской области процедур закупок товаров, работ, услуг с учетом вынесенных в отношении них решений и предписаний, направление полученных результатов в управление по противодействию коррупции при Губернаторе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Ежегодно,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I полугодие – до </w:t>
            </w:r>
            <w:r w:rsidRPr="00A13BB7">
              <w:rPr>
                <w:spacing w:val="-4"/>
                <w:szCs w:val="28"/>
              </w:rPr>
              <w:br/>
              <w:t xml:space="preserve">15 июля,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за II полугодие – до </w:t>
            </w:r>
            <w:r w:rsidRPr="00A13BB7">
              <w:rPr>
                <w:spacing w:val="-4"/>
                <w:szCs w:val="28"/>
              </w:rPr>
              <w:br/>
              <w:t xml:space="preserve">15 января года, следующего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i/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</w:t>
            </w:r>
          </w:p>
        </w:tc>
      </w:tr>
      <w:tr w:rsidR="009E1A5F" w:rsidRPr="00A13BB7" w:rsidTr="006F700E">
        <w:trPr>
          <w:cantSplit/>
          <w:trHeight w:val="273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5. Антикоррупционный мониторинг в Ростовской области</w:t>
            </w:r>
          </w:p>
        </w:tc>
      </w:tr>
      <w:tr w:rsidR="009E1A5F" w:rsidRPr="00A13BB7" w:rsidTr="006F700E">
        <w:trPr>
          <w:cantSplit/>
          <w:trHeight w:val="80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Предоставление в управление по противодействию коррупции при Губернаторе Ростовской области информации, необходимой для осуществления антикоррупционного мониторинга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Ежегодно, </w:t>
            </w:r>
            <w:r w:rsidRPr="00A13BB7">
              <w:rPr>
                <w:spacing w:val="-4"/>
                <w:szCs w:val="28"/>
              </w:rPr>
              <w:br/>
              <w:t>до 15 января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126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Анализ и обобщение информации о фактах коррупции</w:t>
            </w:r>
            <w:r w:rsidRPr="00A13BB7">
              <w:rPr>
                <w:spacing w:val="-4"/>
                <w:szCs w:val="28"/>
              </w:rPr>
              <w:br/>
              <w:t xml:space="preserve">в органах исполнительной власти Ростовской области, </w:t>
            </w:r>
            <w:r w:rsidRPr="00A13BB7">
              <w:rPr>
                <w:spacing w:val="-4"/>
                <w:szCs w:val="28"/>
              </w:rPr>
              <w:br/>
              <w:t xml:space="preserve">иных государственных органах Ростовской области; </w:t>
            </w:r>
            <w:r w:rsidRPr="00A13BB7">
              <w:rPr>
                <w:spacing w:val="-4"/>
                <w:szCs w:val="28"/>
              </w:rPr>
              <w:br/>
              <w:t>принятие мер по выявлению причин и условий, способствующих коррупционным проявлениям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Ежеквартально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области.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6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Анализ исполнения лицами, замещающими государственные должности Ростовской области, должности государственной гражданской службы Ростовской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Анализ публикаций в средствах массовой информации </w:t>
            </w:r>
            <w:r w:rsidRPr="00A13BB7">
              <w:rPr>
                <w:spacing w:val="-4"/>
                <w:szCs w:val="28"/>
              </w:rPr>
              <w:br/>
              <w:t xml:space="preserve">о фактах проявления коррупции в органах исполнительной власти Ростовской области, иных государственных органах Ростовской области, органах местного самоуправления муниципальных образований Ростовской области </w:t>
            </w:r>
            <w:r w:rsidRPr="00A13BB7">
              <w:rPr>
                <w:spacing w:val="-4"/>
                <w:szCs w:val="28"/>
              </w:rPr>
              <w:br/>
              <w:t>(далее – органы местного самоуправления), направление полученных результатов в управление по противодействию коррупции при Губернаторе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Ежеквартально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информационной политики Правительства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9E1A5F" w:rsidRPr="00A13BB7" w:rsidTr="006F700E">
        <w:trPr>
          <w:cantSplit/>
          <w:trHeight w:val="21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мониторинга участия лиц, замещающих государственные должности Ростовской области и муниципальные должности, должности государственной гражданской службы Ростовской области и должности муниципальной службы,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Итоговый доклад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 до 1 августа 2023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Управление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 xml:space="preserve">коррупции </w:t>
            </w:r>
            <w:r w:rsidRPr="00A13BB7">
              <w:rPr>
                <w:color w:val="000000"/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color w:val="000000"/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2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3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среди всех социальных слоев населения социологических исследований в целях оценки уровня коррупции в Ростовской области на основании методики, утвержденной Правительством Российской Федерации, </w:t>
            </w:r>
            <w:r w:rsidRPr="00A13BB7">
              <w:rPr>
                <w:spacing w:val="-4"/>
                <w:szCs w:val="28"/>
              </w:rPr>
              <w:br/>
              <w:t>с последующим представлением доклада</w:t>
            </w:r>
            <w:r w:rsidRPr="00A13BB7">
              <w:t xml:space="preserve"> </w:t>
            </w:r>
            <w:r w:rsidRPr="00A13BB7">
              <w:rPr>
                <w:szCs w:val="28"/>
              </w:rPr>
              <w:t xml:space="preserve">Губернатора Ростовской области </w:t>
            </w:r>
            <w:r w:rsidRPr="00A13BB7">
              <w:rPr>
                <w:spacing w:val="-4"/>
                <w:szCs w:val="28"/>
              </w:rPr>
              <w:t xml:space="preserve">полномочному представителю Президента Российской Федерации в Южном федеральном округе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Ежегодно,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до 25 декабря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>социально-политических коммуникаций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Правительства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противодействию коррупции при Губернаторе Ростовской области</w:t>
            </w:r>
          </w:p>
        </w:tc>
      </w:tr>
      <w:tr w:rsidR="009E1A5F" w:rsidRPr="00A13BB7" w:rsidTr="006F700E">
        <w:trPr>
          <w:cantSplit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6. </w:t>
            </w:r>
            <w:r w:rsidRPr="00A13BB7">
              <w:rPr>
                <w:b/>
                <w:spacing w:val="-2"/>
                <w:kern w:val="2"/>
                <w:szCs w:val="28"/>
              </w:rPr>
              <w:t>Информационное обеспечение антикоррупционной работы</w:t>
            </w:r>
          </w:p>
        </w:tc>
      </w:tr>
      <w:tr w:rsidR="009E1A5F" w:rsidRPr="00A13BB7" w:rsidTr="006F700E">
        <w:trPr>
          <w:cantSplit/>
          <w:trHeight w:val="210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размещения на официальных сайтах органов исполнительной власти Ростовской области, иных государственных органов Ростовской области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A13BB7">
              <w:rPr>
                <w:spacing w:val="-4"/>
                <w:szCs w:val="28"/>
              </w:rPr>
              <w:br/>
              <w:t>от 07.10.2013  № 530н) и ежемесячное обновление указанной информации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6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Совершенствование взаимодействия с институтами гражданского общества 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исполнительной власти Ростовской области, иных государственных органах Ростовской </w:t>
            </w:r>
            <w:r w:rsidRPr="00A13BB7">
              <w:rPr>
                <w:spacing w:val="-4"/>
                <w:szCs w:val="28"/>
              </w:rPr>
              <w:br/>
              <w:t>области посредством функционирования «телефона доверия», а также приема письменных сообщений по вопросам противодействия коррупции, поступающих в органы исполнительной власти Ростовской области, иные государственные органы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4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деятельного участия общественных советов </w:t>
            </w:r>
            <w:r w:rsidRPr="00A13BB7">
              <w:rPr>
                <w:spacing w:val="-4"/>
                <w:szCs w:val="28"/>
              </w:rPr>
              <w:br/>
              <w:t xml:space="preserve">в проводимой органами исполнительной власти </w:t>
            </w:r>
            <w:r w:rsidRPr="00A13BB7">
              <w:rPr>
                <w:spacing w:val="-4"/>
                <w:szCs w:val="28"/>
              </w:rPr>
              <w:br/>
              <w:t>Ростовской области антикоррупционной работе.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14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Взаимодействие со средствами массовой информации </w:t>
            </w:r>
            <w:r w:rsidRPr="00A13BB7">
              <w:rPr>
                <w:spacing w:val="-4"/>
                <w:szCs w:val="28"/>
              </w:rPr>
              <w:br/>
              <w:t xml:space="preserve">в области противодействия коррупции, в том числе </w:t>
            </w:r>
            <w:r w:rsidRPr="00A13BB7">
              <w:rPr>
                <w:spacing w:val="-4"/>
                <w:szCs w:val="28"/>
              </w:rPr>
              <w:br/>
              <w:t>оказание им содействия в освещении принимаемых антикоррупционных мер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информационной политики Правительства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color w:val="000000"/>
                <w:spacing w:val="-4"/>
                <w:szCs w:val="28"/>
              </w:rPr>
              <w:t>пресс-служба Губернатора Ростовской области</w:t>
            </w:r>
          </w:p>
        </w:tc>
      </w:tr>
      <w:tr w:rsidR="009E1A5F" w:rsidRPr="00A13BB7" w:rsidTr="006F700E">
        <w:trPr>
          <w:cantSplit/>
          <w:trHeight w:val="23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Участие представителей органов исполнительной власти Ростовской области, иных государственных органов Ростовской области в научно-практических мероприятиях </w:t>
            </w:r>
            <w:r w:rsidRPr="00A13BB7">
              <w:rPr>
                <w:spacing w:val="-4"/>
                <w:szCs w:val="28"/>
              </w:rPr>
              <w:br/>
              <w:t>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 приглашению организаторов соответствующих мероприятий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8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проведения совещаний с представителями бизнес-сообщества по вопросам реализации антикоррупционной политики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Ежегодно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Уполномоченный по защите прав предпринимателей в Ростовской области</w:t>
            </w:r>
          </w:p>
        </w:tc>
      </w:tr>
      <w:tr w:rsidR="009E1A5F" w:rsidRPr="00A13BB7" w:rsidTr="006F700E">
        <w:trPr>
          <w:cantSplit/>
          <w:trHeight w:val="8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Разработка и утверждение  плана взаимодействия органов государственной власти, органов местного самоуправления муниципальных образований в Ростовской области и  общественных организаций с бизнес-сообществом 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25 декабря 2021 г.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Министерство экономического развития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Уполномоченный по защите прав предпринимателей в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10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6.9.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Прием граждан и представителей организаций </w:t>
            </w:r>
            <w:r w:rsidRPr="00A13BB7">
              <w:rPr>
                <w:spacing w:val="-4"/>
                <w:szCs w:val="28"/>
              </w:rPr>
              <w:br/>
              <w:t>по вопросам 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Ежемесячно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области, иные государственные органы Ростовской области </w:t>
            </w:r>
          </w:p>
        </w:tc>
      </w:tr>
      <w:tr w:rsidR="009E1A5F" w:rsidRPr="00A13BB7" w:rsidTr="006F700E">
        <w:trPr>
          <w:cantSplit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7. Антикоррупционное образование, просвещение и пропаганда</w:t>
            </w:r>
          </w:p>
        </w:tc>
      </w:tr>
      <w:tr w:rsidR="009E1A5F" w:rsidRPr="00A13BB7" w:rsidTr="006F700E">
        <w:trPr>
          <w:cantSplit/>
          <w:trHeight w:val="122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проведения мероприятий в подведомственных образовательных организациях, направленных на решение </w:t>
            </w:r>
            <w:r w:rsidRPr="00A13BB7">
              <w:rPr>
                <w:spacing w:val="-4"/>
                <w:szCs w:val="28"/>
              </w:rPr>
              <w:br/>
              <w:t>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 и подведомственные им образовательные организации</w:t>
            </w:r>
          </w:p>
        </w:tc>
      </w:tr>
      <w:tr w:rsidR="009E1A5F" w:rsidRPr="00A13BB7" w:rsidTr="006F700E">
        <w:trPr>
          <w:cantSplit/>
          <w:trHeight w:val="24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A13BB7">
              <w:rPr>
                <w:color w:val="FF0000"/>
                <w:spacing w:val="-4"/>
                <w:szCs w:val="28"/>
              </w:rPr>
              <w:t xml:space="preserve"> </w:t>
            </w:r>
            <w:r w:rsidRPr="00A13BB7">
              <w:rPr>
                <w:color w:val="000000"/>
                <w:spacing w:val="-4"/>
                <w:szCs w:val="28"/>
              </w:rPr>
              <w:t>государственных гражданских служащих Ростовской области, в должностные обязанности которых входит участие в противодействии коррупции</w:t>
            </w:r>
            <w:r w:rsidRPr="00A13BB7">
              <w:rPr>
                <w:spacing w:val="-4"/>
                <w:szCs w:val="28"/>
              </w:rPr>
              <w:t xml:space="preserve">, в том числе их обучения по дополнительным профессиональным программам в области противодействия коррупции, с последующей подготовкой проекта доклада Губернатора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доклада</w:t>
            </w:r>
            <w:r w:rsidRPr="00A13BB7">
              <w:rPr>
                <w:spacing w:val="-4"/>
                <w:szCs w:val="28"/>
              </w:rPr>
              <w:t xml:space="preserve"> 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итогового доклада –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ноября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24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A13BB7">
              <w:rPr>
                <w:color w:val="000000"/>
                <w:spacing w:val="-4"/>
                <w:szCs w:val="28"/>
              </w:rPr>
              <w:t xml:space="preserve"> лиц</w:t>
            </w:r>
            <w:r w:rsidRPr="00A13BB7">
              <w:rPr>
                <w:spacing w:val="-4"/>
                <w:szCs w:val="28"/>
              </w:rPr>
              <w:t>, впервые поступивших на государственную гражданскую службу Ростовской области, замещающих должности, связанные с соблюдением антикоррупционных стандартов, а также, включенных в перечень, утвержденный постановлением Правительства Ростовской области от 22.03.2012  № 220, в том числе их обучение по дополнительным профессиональным программам в области противодействия коррупции,</w:t>
            </w:r>
            <w:r w:rsidRPr="00A13BB7">
              <w:rPr>
                <w:b/>
                <w:spacing w:val="-4"/>
                <w:szCs w:val="28"/>
              </w:rPr>
              <w:t xml:space="preserve"> </w:t>
            </w:r>
            <w:r w:rsidRPr="00A13BB7">
              <w:rPr>
                <w:spacing w:val="-4"/>
                <w:szCs w:val="28"/>
              </w:rPr>
              <w:t>с последующей подготовкой проекта доклада Губернатора Ростовской области полномочному представителю Президента Российской Федерации в Южном федеральном округе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доклада</w:t>
            </w:r>
            <w:r w:rsidRPr="00A13BB7">
              <w:rPr>
                <w:spacing w:val="-4"/>
                <w:szCs w:val="28"/>
              </w:rPr>
              <w:t xml:space="preserve"> 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апреля,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итогового доклада –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ноября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24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A13BB7">
              <w:rPr>
                <w:color w:val="000000"/>
                <w:spacing w:val="-4"/>
                <w:szCs w:val="28"/>
              </w:rPr>
              <w:t xml:space="preserve"> государственных гражданских служащих Ростовской обл</w:t>
            </w:r>
            <w:r w:rsidRPr="00A13BB7">
              <w:rPr>
                <w:spacing w:val="-4"/>
                <w:szCs w:val="28"/>
              </w:rPr>
              <w:t xml:space="preserve">асти,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</w:t>
            </w:r>
            <w:r w:rsidRPr="00A13BB7">
              <w:rPr>
                <w:color w:val="000000"/>
                <w:spacing w:val="-4"/>
                <w:szCs w:val="28"/>
              </w:rPr>
              <w:t>обучения по дополнительным профессиональным программам в области противодействия коррупции</w:t>
            </w:r>
            <w:r w:rsidRPr="00A13BB7">
              <w:rPr>
                <w:spacing w:val="-4"/>
                <w:szCs w:val="28"/>
              </w:rPr>
              <w:t>, с последующей подготовкой проекта доклада Губернатора Ростовской области полномочному представителю Президента Российской Федерации в Южном федеральном округе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доклада</w:t>
            </w:r>
            <w:r w:rsidRPr="00A13BB7">
              <w:rPr>
                <w:spacing w:val="-4"/>
                <w:szCs w:val="28"/>
              </w:rPr>
              <w:t xml:space="preserve"> 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итогового доклада –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января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Организация совещаний (обучающих мероприятий) </w:t>
            </w:r>
            <w:r w:rsidRPr="00A13BB7">
              <w:rPr>
                <w:spacing w:val="-4"/>
                <w:szCs w:val="28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2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обучающих семинаров-совещаний с государственными гражданскими служащими Ростовской области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2021-2024 гг.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Итоговый доклад до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zCs w:val="28"/>
              </w:rPr>
              <w:t xml:space="preserve"> 10 ноября 2024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22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Ежегодно –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до 9 декабря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 (по отдельному </w:t>
            </w:r>
            <w:r w:rsidRPr="00A13BB7">
              <w:rPr>
                <w:spacing w:val="-4"/>
                <w:szCs w:val="28"/>
              </w:rPr>
              <w:br/>
              <w:t xml:space="preserve">плану)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 xml:space="preserve">Ростовской области,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E1A5F" w:rsidRPr="00A13BB7" w:rsidTr="006F700E">
        <w:trPr>
          <w:cantSplit/>
          <w:trHeight w:val="45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областного конкурса социальной рекламы «Чистые руки»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Комитет </w:t>
            </w:r>
            <w:r w:rsidRPr="00A13BB7">
              <w:rPr>
                <w:spacing w:val="-4"/>
                <w:szCs w:val="28"/>
              </w:rPr>
              <w:br/>
              <w:t>по молодежной политике Ростовской области</w:t>
            </w:r>
          </w:p>
        </w:tc>
      </w:tr>
      <w:tr w:rsidR="009E1A5F" w:rsidRPr="00A13BB7" w:rsidTr="006F700E">
        <w:trPr>
          <w:cantSplit/>
          <w:trHeight w:val="7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Проведение областного конкурса журналистских материалов по противодействию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Правительство</w:t>
            </w:r>
          </w:p>
          <w:p w:rsidR="009E1A5F" w:rsidRPr="00A13BB7" w:rsidRDefault="009E1A5F" w:rsidP="006F700E">
            <w:pPr>
              <w:pStyle w:val="ConsPlusNormal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</w:tr>
      <w:tr w:rsidR="009E1A5F" w:rsidRPr="00A13BB7" w:rsidTr="006F700E">
        <w:trPr>
          <w:cantSplit/>
          <w:trHeight w:val="201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b/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>8. Взаимодействие с органами местного самоуправления</w:t>
            </w:r>
          </w:p>
        </w:tc>
      </w:tr>
      <w:tr w:rsidR="009E1A5F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Мониторинг реализации органами местного </w:t>
            </w:r>
            <w:r w:rsidRPr="00A13BB7">
              <w:rPr>
                <w:spacing w:val="-4"/>
                <w:szCs w:val="28"/>
              </w:rPr>
              <w:br/>
              <w:t xml:space="preserve">самоуправления мероприятий, предусмотренных Национальным планом противодействия коррупции на </w:t>
            </w:r>
            <w:r w:rsidRPr="00A13BB7">
              <w:rPr>
                <w:spacing w:val="-4"/>
                <w:szCs w:val="28"/>
              </w:rPr>
              <w:br/>
              <w:t>2021 – 2024 годы, и настоящим планом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Постоянно, с учетом </w:t>
            </w:r>
            <w:r w:rsidRPr="00A13BB7">
              <w:rPr>
                <w:spacing w:val="-4"/>
                <w:szCs w:val="28"/>
              </w:rPr>
              <w:br/>
              <w:t>контрольных сроков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zCs w:val="28"/>
              </w:rPr>
            </w:pPr>
            <w:r w:rsidRPr="00A13BB7">
              <w:rPr>
                <w:color w:val="000000"/>
                <w:szCs w:val="28"/>
              </w:rPr>
              <w:t>Представление в управление по противодействию коррупции при Губернаторе Ростовской области докладов Губернатору Ростовской области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определенные управлением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</w:t>
            </w:r>
          </w:p>
        </w:tc>
      </w:tr>
      <w:tr w:rsidR="009E1A5F" w:rsidRPr="00A13BB7" w:rsidTr="006F700E">
        <w:trPr>
          <w:cantSplit/>
          <w:trHeight w:val="38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участия муниципальных служащих</w:t>
            </w:r>
            <w:r w:rsidRPr="00A13BB7">
              <w:rPr>
                <w:color w:val="000000"/>
                <w:spacing w:val="-4"/>
                <w:szCs w:val="28"/>
              </w:rPr>
              <w:t xml:space="preserve"> Ростовской обл</w:t>
            </w:r>
            <w:r w:rsidRPr="00A13BB7">
              <w:rPr>
                <w:spacing w:val="-4"/>
                <w:szCs w:val="28"/>
              </w:rPr>
              <w:t xml:space="preserve">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 Губернатора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представление информации </w:t>
            </w:r>
            <w:r w:rsidRPr="00A13BB7">
              <w:rPr>
                <w:spacing w:val="-4"/>
                <w:szCs w:val="28"/>
              </w:rPr>
              <w:t xml:space="preserve">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итогового доклада –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ноября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участия</w:t>
            </w:r>
            <w:r w:rsidRPr="00A13BB7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 w:rsidRPr="00A13BB7">
              <w:rPr>
                <w:spacing w:val="-4"/>
                <w:szCs w:val="28"/>
              </w:rPr>
              <w:t xml:space="preserve">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 Губернатора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представление информации </w:t>
            </w:r>
            <w:r w:rsidRPr="00A13BB7">
              <w:rPr>
                <w:spacing w:val="-4"/>
                <w:szCs w:val="28"/>
              </w:rPr>
              <w:t xml:space="preserve">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итогового доклада –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ноября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участия муниципальных служащих Ростовской области, 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коррупци, с последующим представлением проекта доклада Губернатора Ростовской области полномочному представителю Президента Российской Федерации в Южном федеральном округе в управление по противодействию коррупции при Губернаторе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 xml:space="preserve">2021-2024 гг.,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доклада</w:t>
            </w:r>
            <w:r w:rsidRPr="00A13BB7">
              <w:rPr>
                <w:spacing w:val="-4"/>
                <w:szCs w:val="28"/>
              </w:rPr>
              <w:t xml:space="preserve"> ежегодно – </w:t>
            </w:r>
            <w:r w:rsidRPr="00A13BB7">
              <w:rPr>
                <w:spacing w:val="-4"/>
                <w:szCs w:val="28"/>
              </w:rPr>
              <w:br/>
            </w:r>
            <w:r w:rsidRPr="00A13BB7">
              <w:rPr>
                <w:szCs w:val="28"/>
              </w:rPr>
              <w:t>до 1 января,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zCs w:val="28"/>
              </w:rPr>
            </w:pPr>
            <w:r w:rsidRPr="00A13BB7">
              <w:rPr>
                <w:szCs w:val="28"/>
              </w:rPr>
              <w:t>представление проекта итогового доклада –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до 1 января 2024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инноваций в органах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власти Правительства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24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представления гражданами, претендующими </w:t>
            </w:r>
            <w:r w:rsidRPr="00A13BB7">
              <w:rPr>
                <w:spacing w:val="-4"/>
                <w:szCs w:val="28"/>
              </w:rPr>
              <w:br/>
              <w:t xml:space="preserve">на замещение муниципальных должностей в Ростовской области, должностей муниципальной службы в Ростовской области, глав администраций муниципальных образований, назначаемых по контракту, сведений о своих доходах, </w:t>
            </w:r>
            <w:r w:rsidRPr="00A13BB7">
              <w:rPr>
                <w:spacing w:val="-4"/>
                <w:szCs w:val="28"/>
              </w:rPr>
              <w:br/>
              <w:t xml:space="preserve">об имуществе и обязательствах имущественного характера, </w:t>
            </w:r>
            <w:r w:rsidRPr="00A13BB7">
              <w:rPr>
                <w:spacing w:val="-4"/>
                <w:szCs w:val="28"/>
              </w:rPr>
              <w:br/>
              <w:t xml:space="preserve">а также о доходах, об имуществе и обязательствах имущественного характера своих супруги (супруга) </w:t>
            </w:r>
            <w:r w:rsidRPr="00A13BB7">
              <w:rPr>
                <w:spacing w:val="-4"/>
                <w:szCs w:val="28"/>
              </w:rPr>
              <w:br/>
              <w:t>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органы местного самоуправлении и (или) </w:t>
            </w:r>
            <w:r w:rsidRPr="00A13BB7">
              <w:rPr>
                <w:spacing w:val="-4"/>
                <w:szCs w:val="28"/>
              </w:rPr>
              <w:br/>
              <w:t>их должностные лица</w:t>
            </w:r>
          </w:p>
        </w:tc>
      </w:tr>
      <w:tr w:rsidR="009E1A5F" w:rsidRPr="00A13BB7" w:rsidTr="006F700E">
        <w:trPr>
          <w:cantSplit/>
          <w:trHeight w:val="204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представления лицами, замещающими муниципальные должности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 xml:space="preserve">в Ростовской области, должности муниципальной службы в Ростовской области, глав администраций муниципальных образований, назначаемых по контракту, сведений о своих доходах, расходах, </w:t>
            </w:r>
            <w:r w:rsidRPr="00A13BB7">
              <w:rPr>
                <w:spacing w:val="-4"/>
                <w:szCs w:val="28"/>
              </w:rPr>
              <w:br/>
              <w:t xml:space="preserve">об имуществе и обязательствах имущественного характера, </w:t>
            </w:r>
            <w:r w:rsidRPr="00A13BB7">
              <w:rPr>
                <w:spacing w:val="-4"/>
                <w:szCs w:val="28"/>
              </w:rPr>
              <w:br/>
              <w:t xml:space="preserve">а также о доходах, расходах, об имуществе и обязательствах имущественного характера своих супруги (супруга) </w:t>
            </w:r>
            <w:r w:rsidRPr="00A13BB7">
              <w:rPr>
                <w:spacing w:val="-4"/>
                <w:szCs w:val="28"/>
              </w:rPr>
              <w:br/>
              <w:t>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органы местного самоуправлении и (или)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их должностные лица</w:t>
            </w:r>
          </w:p>
        </w:tc>
      </w:tr>
      <w:tr w:rsidR="009E1A5F" w:rsidRPr="00A13BB7" w:rsidTr="006F700E">
        <w:trPr>
          <w:cantSplit/>
          <w:trHeight w:val="194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Обеспечение обязательного</w:t>
            </w:r>
            <w:r w:rsidRPr="00A13BB7">
              <w:rPr>
                <w:i/>
                <w:spacing w:val="-4"/>
                <w:szCs w:val="28"/>
              </w:rPr>
              <w:t xml:space="preserve"> </w:t>
            </w:r>
            <w:r w:rsidRPr="00A13BB7">
              <w:rPr>
                <w:spacing w:val="-4"/>
                <w:szCs w:val="28"/>
              </w:rPr>
              <w:t xml:space="preserve">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 w:rsidRPr="00A13BB7">
              <w:rPr>
                <w:spacing w:val="-4"/>
                <w:szCs w:val="28"/>
              </w:rPr>
              <w:br/>
              <w:t>8.3 и 8.4 настоящего Плана, специального программного обеспечения «Справки БК»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Ростовской области, органы местного самоуправлении и (или)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их должностные лица</w:t>
            </w:r>
          </w:p>
        </w:tc>
      </w:tr>
      <w:tr w:rsidR="009E1A5F" w:rsidRPr="00A13BB7" w:rsidTr="006F700E">
        <w:trPr>
          <w:cantSplit/>
          <w:trHeight w:val="167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анализа сведений о доходах, расходах, </w:t>
            </w:r>
            <w:r w:rsidRPr="00A13BB7">
              <w:rPr>
                <w:spacing w:val="-4"/>
                <w:szCs w:val="28"/>
              </w:rPr>
              <w:br/>
              <w:t>об имуществе и обязательствах имущественного характера, представленных лицами, указанными в пунктах 8.3 и 8.4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</w:tr>
      <w:tr w:rsidR="009E1A5F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</w:t>
            </w:r>
            <w:r w:rsidRPr="00A13BB7">
              <w:rPr>
                <w:spacing w:val="-4"/>
                <w:szCs w:val="28"/>
              </w:rPr>
              <w:br/>
              <w:t>на замещение муниципальных должностей в Ростовской области, должностей муниципальной службы 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</w:tr>
      <w:tr w:rsidR="009E1A5F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в Ростовской области, должности муниципальной службы в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14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контроля за расходами лиц, замещающих муниципальные должности в Ростовской области, отдельные должности муниципальной службы в Ростовской области, </w:t>
            </w:r>
            <w:r w:rsidRPr="00A13BB7">
              <w:rPr>
                <w:spacing w:val="-4"/>
                <w:szCs w:val="28"/>
              </w:rPr>
              <w:br/>
              <w:t xml:space="preserve">а также за расходами их супруга (супругов) </w:t>
            </w:r>
            <w:r w:rsidRPr="00A13BB7">
              <w:rPr>
                <w:spacing w:val="-4"/>
                <w:szCs w:val="28"/>
              </w:rPr>
              <w:br/>
              <w:t>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 Ростовской области</w:t>
            </w:r>
          </w:p>
        </w:tc>
      </w:tr>
      <w:tr w:rsidR="009E1A5F" w:rsidRPr="00A13BB7" w:rsidTr="006F700E">
        <w:trPr>
          <w:cantSplit/>
          <w:trHeight w:val="139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проверки достоверности и полноты</w:t>
            </w:r>
            <w:r w:rsidRPr="00A13BB7">
              <w:rPr>
                <w:spacing w:val="-4"/>
                <w:szCs w:val="28"/>
              </w:rPr>
              <w:br/>
              <w:t xml:space="preserve">сведений, представленных гражданами при поступлении </w:t>
            </w:r>
            <w:r w:rsidRPr="00A13BB7">
              <w:rPr>
                <w:spacing w:val="-4"/>
                <w:szCs w:val="28"/>
              </w:rPr>
              <w:br/>
              <w:t xml:space="preserve">на муниципальную службу (в части, касающейся коррупционных правонарушений), в соответствии </w:t>
            </w:r>
            <w:r w:rsidRPr="00A13BB7">
              <w:rPr>
                <w:spacing w:val="-4"/>
                <w:szCs w:val="28"/>
              </w:rPr>
              <w:br/>
              <w:t>с нормативными правовыми актами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при Губернаторе Ростовской области</w:t>
            </w:r>
          </w:p>
        </w:tc>
      </w:tr>
      <w:tr w:rsidR="009E1A5F" w:rsidRPr="00A13BB7" w:rsidTr="006F700E">
        <w:trPr>
          <w:cantSplit/>
          <w:trHeight w:val="16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проверки соблюдения лицами, замещающими должности муниципальной службы в Ростовской области, запретов, ограничений, требований о предотвращении </w:t>
            </w:r>
            <w:r w:rsidRPr="00A13BB7">
              <w:rPr>
                <w:spacing w:val="-4"/>
                <w:szCs w:val="28"/>
              </w:rPr>
              <w:br/>
              <w:t xml:space="preserve">или урегулировании конфликта интересов, исполнения </w:t>
            </w:r>
            <w:r w:rsidRPr="00A13BB7">
              <w:rPr>
                <w:spacing w:val="-4"/>
                <w:szCs w:val="28"/>
              </w:rPr>
              <w:br/>
              <w:t xml:space="preserve">ими обязанностей, установленных Федеральным законом </w:t>
            </w:r>
            <w:r w:rsidRPr="00A13BB7">
              <w:rPr>
                <w:spacing w:val="-4"/>
                <w:szCs w:val="28"/>
              </w:rPr>
              <w:br/>
              <w:t>от 25.12.2008 № 273-ФЗ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при Губернаторе Ростовской области</w:t>
            </w:r>
          </w:p>
        </w:tc>
      </w:tr>
      <w:tr w:rsidR="009E1A5F" w:rsidRPr="00A13BB7" w:rsidTr="006F700E">
        <w:trPr>
          <w:cantSplit/>
          <w:trHeight w:val="2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работы по обеспечению рассмотрения заявлений лиц, замещающих муниципальные должности в Ростовской области, должности муниципальной службы в Ростовской области, глав администраций муниципальных образований, назначаемых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 Ростовской области</w:t>
            </w:r>
          </w:p>
        </w:tc>
      </w:tr>
      <w:tr w:rsidR="009E1A5F" w:rsidRPr="00A13BB7" w:rsidTr="006F700E">
        <w:trPr>
          <w:cantSplit/>
          <w:trHeight w:val="20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Принятие дополнительных мер по повышению эффективности контроля за соблюдением лицами, замещающими муниципальные должности,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местного самоуправления</w:t>
            </w:r>
          </w:p>
        </w:tc>
      </w:tr>
      <w:tr w:rsidR="009E1A5F" w:rsidRPr="00A13BB7" w:rsidTr="006F700E">
        <w:trPr>
          <w:cantSplit/>
          <w:trHeight w:val="14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Оказание лицам, замещающим муниципальные должности </w:t>
            </w:r>
            <w:r w:rsidRPr="00A13BB7">
              <w:rPr>
                <w:color w:val="000000"/>
                <w:spacing w:val="-2"/>
                <w:szCs w:val="28"/>
              </w:rPr>
              <w:br/>
              <w:t xml:space="preserve">в Ростовской области, должности муниципальной </w:t>
            </w:r>
            <w:r w:rsidRPr="00A13BB7">
              <w:rPr>
                <w:color w:val="000000"/>
                <w:spacing w:val="-2"/>
                <w:szCs w:val="28"/>
              </w:rPr>
              <w:br/>
              <w:t xml:space="preserve">службы в Ростовской области, консультативной помощи </w:t>
            </w:r>
            <w:r w:rsidRPr="00A13BB7">
              <w:rPr>
                <w:color w:val="000000"/>
                <w:spacing w:val="-2"/>
                <w:szCs w:val="28"/>
              </w:rPr>
              <w:br/>
              <w:t>по вопросам, связанным с применением нормативных правовых актов Российской Федерации и Ростовской области по вопросам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15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bCs/>
                <w:color w:val="000000"/>
                <w:spacing w:val="-2"/>
                <w:szCs w:val="28"/>
              </w:rPr>
              <w:t xml:space="preserve">Разработка методических рекомендаций по различным </w:t>
            </w:r>
            <w:r w:rsidRPr="00A13BB7">
              <w:rPr>
                <w:bCs/>
                <w:color w:val="000000"/>
                <w:spacing w:val="-2"/>
                <w:szCs w:val="28"/>
              </w:rPr>
              <w:br/>
              <w:t>вопросам антикоррупционной деятельности органов местного самоуправления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bCs/>
                <w:color w:val="000000"/>
                <w:spacing w:val="-2"/>
                <w:szCs w:val="28"/>
              </w:rPr>
            </w:pPr>
            <w:r w:rsidRPr="00A13BB7">
              <w:rPr>
                <w:bCs/>
                <w:color w:val="000000"/>
                <w:spacing w:val="-2"/>
                <w:szCs w:val="28"/>
              </w:rPr>
              <w:t xml:space="preserve">Разработка модельных муниципальных нормативных правовых актов в сфере противодействия коррупции </w:t>
            </w:r>
            <w:r w:rsidRPr="00A13BB7">
              <w:rPr>
                <w:bCs/>
                <w:color w:val="000000"/>
                <w:spacing w:val="-2"/>
                <w:szCs w:val="28"/>
              </w:rPr>
              <w:br/>
              <w:t xml:space="preserve">и методических рекомендаций по их подготовке для </w:t>
            </w:r>
            <w:r w:rsidRPr="00A13BB7">
              <w:rPr>
                <w:bCs/>
                <w:color w:val="000000"/>
                <w:spacing w:val="-2"/>
                <w:szCs w:val="28"/>
              </w:rPr>
              <w:br/>
              <w:t>органов местного самоуправления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взаимодействию с органами местного самоуправления Правительства</w:t>
            </w:r>
          </w:p>
        </w:tc>
      </w:tr>
      <w:tr w:rsidR="009E1A5F" w:rsidRPr="00A13BB7" w:rsidTr="006F700E">
        <w:trPr>
          <w:cantSplit/>
          <w:trHeight w:val="11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bCs/>
                <w:color w:val="000000"/>
                <w:spacing w:val="-2"/>
                <w:szCs w:val="28"/>
              </w:rPr>
            </w:pPr>
            <w:r w:rsidRPr="00A13BB7">
              <w:rPr>
                <w:bCs/>
                <w:color w:val="000000"/>
                <w:spacing w:val="-2"/>
                <w:szCs w:val="28"/>
              </w:rPr>
              <w:t>Проведение юридической экспертизы муниципальных нормативных правовых актов</w:t>
            </w:r>
            <w:r w:rsidRPr="00A13BB7">
              <w:t xml:space="preserve"> </w:t>
            </w:r>
            <w:r w:rsidRPr="00A13BB7">
              <w:rPr>
                <w:bCs/>
                <w:color w:val="000000"/>
                <w:spacing w:val="-2"/>
                <w:szCs w:val="28"/>
              </w:rPr>
              <w:t>в сфере противодействия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взаимодействию с органами местного самоуправления Правительства</w:t>
            </w:r>
          </w:p>
        </w:tc>
      </w:tr>
      <w:tr w:rsidR="009E1A5F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2"/>
                <w:szCs w:val="28"/>
              </w:rPr>
            </w:pPr>
            <w:r w:rsidRPr="00A13BB7">
              <w:rPr>
                <w:spacing w:val="-2"/>
                <w:szCs w:val="28"/>
              </w:rPr>
              <w:t xml:space="preserve">Осуществление мониторинга социально-политической ситуации в муниципальных образованиях в Ростовской области, в том числе коррупционных проявлений в </w:t>
            </w:r>
            <w:r w:rsidRPr="00A13BB7">
              <w:rPr>
                <w:spacing w:val="-2"/>
                <w:szCs w:val="28"/>
              </w:rPr>
              <w:br/>
              <w:t>органах местного самоуправления, направление полученных результатов в управление по противодействию коррупции при Губернаторе Ростовской области.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color w:val="FF0000"/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Управление по взаимодействию с органами местного самоуправления Правительства</w:t>
            </w:r>
            <w:r w:rsidRPr="00A13BB7">
              <w:rPr>
                <w:color w:val="FF0000"/>
                <w:spacing w:val="-4"/>
                <w:szCs w:val="28"/>
              </w:rPr>
              <w:t xml:space="preserve"> </w:t>
            </w:r>
          </w:p>
        </w:tc>
      </w:tr>
      <w:tr w:rsidR="009E1A5F" w:rsidRPr="00A13BB7" w:rsidTr="006F700E">
        <w:trPr>
          <w:cantSplit/>
          <w:trHeight w:val="11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Участие в </w:t>
            </w:r>
            <w:r w:rsidRPr="00A13BB7">
              <w:rPr>
                <w:spacing w:val="-2"/>
                <w:szCs w:val="28"/>
              </w:rPr>
              <w:t xml:space="preserve">работе комиссий по соблюдению требований </w:t>
            </w:r>
            <w:r w:rsidRPr="00A13BB7">
              <w:rPr>
                <w:spacing w:val="-2"/>
                <w:szCs w:val="28"/>
              </w:rPr>
              <w:br/>
              <w:t xml:space="preserve">к служебному поведению муниципальных служащих </w:t>
            </w:r>
            <w:r w:rsidRPr="00A13BB7">
              <w:rPr>
                <w:spacing w:val="-2"/>
                <w:szCs w:val="28"/>
              </w:rPr>
              <w:br/>
              <w:t>и урегулированию конфликта интересов органов местного самоуправления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  <w:r w:rsidRPr="00A13BB7">
              <w:rPr>
                <w:spacing w:val="-4"/>
                <w:szCs w:val="28"/>
              </w:rPr>
              <w:br/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 xml:space="preserve">при Губернаторе </w:t>
            </w:r>
            <w:r w:rsidRPr="00A13BB7">
              <w:rPr>
                <w:spacing w:val="-4"/>
                <w:szCs w:val="28"/>
              </w:rPr>
              <w:br/>
              <w:t>Ростовской области</w:t>
            </w:r>
          </w:p>
        </w:tc>
      </w:tr>
      <w:tr w:rsidR="009E1A5F" w:rsidRPr="00A13BB7" w:rsidTr="006F700E">
        <w:trPr>
          <w:cantSplit/>
          <w:trHeight w:val="15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6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Осуществление мониторинга деятельности по профилактике коррупционных и иных правонарушений в органах </w:t>
            </w:r>
            <w:r w:rsidRPr="00A13BB7">
              <w:rPr>
                <w:spacing w:val="-4"/>
                <w:szCs w:val="28"/>
              </w:rPr>
              <w:br/>
              <w:t>местного самоуправления, а также соблюдения в них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 (по отдельному плану)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</w:t>
            </w:r>
            <w:r w:rsidRPr="00A13BB7">
              <w:rPr>
                <w:spacing w:val="-4"/>
                <w:szCs w:val="28"/>
              </w:rPr>
              <w:br/>
              <w:t xml:space="preserve">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Ростовской области</w:t>
            </w:r>
          </w:p>
        </w:tc>
      </w:tr>
      <w:tr w:rsidR="009E1A5F" w:rsidRPr="00A13BB7" w:rsidTr="006F700E">
        <w:trPr>
          <w:cantSplit/>
          <w:trHeight w:val="319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b/>
                <w:spacing w:val="-4"/>
                <w:szCs w:val="28"/>
              </w:rPr>
              <w:t xml:space="preserve">9. Взаимодействие с учреждениями и организациями, созданными для выполнения задач, </w:t>
            </w:r>
            <w:r w:rsidRPr="00A13BB7">
              <w:rPr>
                <w:b/>
                <w:spacing w:val="-4"/>
                <w:szCs w:val="28"/>
              </w:rPr>
              <w:br/>
              <w:t>поставленных перед органами исполнительной власти Ростовской области</w:t>
            </w:r>
          </w:p>
        </w:tc>
      </w:tr>
      <w:tr w:rsidR="009E1A5F" w:rsidRPr="00A13BB7" w:rsidTr="006F700E">
        <w:trPr>
          <w:cantSplit/>
          <w:trHeight w:val="18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4"/>
                <w:szCs w:val="28"/>
              </w:rPr>
            </w:pPr>
            <w:r w:rsidRPr="00A13BB7">
              <w:rPr>
                <w:color w:val="000000"/>
                <w:szCs w:val="28"/>
              </w:rPr>
              <w:t xml:space="preserve">Внесение изменений в действующие планы работы </w:t>
            </w:r>
            <w:r w:rsidRPr="00A13BB7">
              <w:rPr>
                <w:color w:val="000000"/>
                <w:szCs w:val="28"/>
              </w:rPr>
              <w:br/>
              <w:t xml:space="preserve">по противодействию коррупции в подведомственных учреждениях и организациях в соответствии с Национальным планом противодействия коррупции </w:t>
            </w:r>
            <w:r w:rsidRPr="00A13BB7">
              <w:rPr>
                <w:color w:val="000000"/>
                <w:szCs w:val="28"/>
              </w:rPr>
              <w:br/>
              <w:t>на 2021 – 2024 годы,</w:t>
            </w:r>
            <w:r w:rsidRPr="00A13BB7">
              <w:rPr>
                <w:color w:val="000000"/>
                <w:spacing w:val="-2"/>
                <w:szCs w:val="28"/>
              </w:rPr>
              <w:t xml:space="preserve"> настоящим планом</w:t>
            </w:r>
            <w:r w:rsidRPr="00A13BB7">
              <w:rPr>
                <w:bCs/>
                <w:color w:val="000000"/>
                <w:spacing w:val="-2"/>
                <w:szCs w:val="28"/>
              </w:rPr>
              <w:t xml:space="preserve">, </w:t>
            </w:r>
            <w:r w:rsidRPr="00A13BB7">
              <w:rPr>
                <w:color w:val="000000"/>
                <w:spacing w:val="-2"/>
                <w:szCs w:val="28"/>
              </w:rPr>
              <w:t>обеспечение контроля их выполнения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До 26.08.2021 г. – внесение соответствующих изменений, в течение </w:t>
            </w:r>
            <w:r w:rsidRPr="00A13BB7">
              <w:rPr>
                <w:spacing w:val="-4"/>
                <w:szCs w:val="28"/>
              </w:rPr>
              <w:br/>
              <w:t>2021 – 2024 гг. – обеспечение контроля их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 и подведомственные им учреждения и организации</w:t>
            </w:r>
          </w:p>
        </w:tc>
      </w:tr>
      <w:tr w:rsidR="009E1A5F" w:rsidRPr="00A13BB7" w:rsidTr="006F700E">
        <w:trPr>
          <w:cantSplit/>
          <w:trHeight w:val="18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Обеспечение представления гражданами, претендующими на замещение должностей руководителей учреждений, </w:t>
            </w:r>
            <w:r w:rsidRPr="00A13BB7">
              <w:rPr>
                <w:spacing w:val="-4"/>
                <w:szCs w:val="28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  <w:tr w:rsidR="009E1A5F" w:rsidRPr="00A13BB7" w:rsidTr="006F700E">
        <w:trPr>
          <w:cantSplit/>
          <w:trHeight w:val="159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Обеспечение представления руководителями учреждений </w:t>
            </w:r>
            <w:r w:rsidRPr="00A13BB7">
              <w:rPr>
                <w:spacing w:val="-4"/>
                <w:szCs w:val="28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  <w:tr w:rsidR="009E1A5F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</w:t>
            </w:r>
            <w:r w:rsidRPr="00A13BB7">
              <w:t xml:space="preserve"> </w:t>
            </w:r>
            <w:r w:rsidRPr="00A13BB7">
              <w:rPr>
                <w:spacing w:val="-4"/>
                <w:szCs w:val="28"/>
              </w:rPr>
              <w:t>на официальных сайтах органов исполнительной власти Ростовской области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 </w:t>
            </w:r>
          </w:p>
        </w:tc>
      </w:tr>
      <w:tr w:rsidR="009E1A5F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Проведение анализа сведений о доходах, об имуществе </w:t>
            </w:r>
            <w:r w:rsidRPr="00A13BB7">
              <w:rPr>
                <w:spacing w:val="-4"/>
                <w:szCs w:val="28"/>
              </w:rPr>
              <w:br/>
              <w:t>и обязательствах имущественного характера, представленных лицами, указанными в пунктах 9.2 и 9.3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  <w:tr w:rsidR="009E1A5F" w:rsidRPr="00A13BB7" w:rsidTr="006F700E">
        <w:trPr>
          <w:cantSplit/>
          <w:trHeight w:val="1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</w:t>
            </w:r>
            <w:r w:rsidRPr="00A13BB7">
              <w:rPr>
                <w:spacing w:val="-4"/>
                <w:szCs w:val="28"/>
              </w:rPr>
              <w:br/>
              <w:t>на замещение должностей руководителей учреждений,</w:t>
            </w:r>
            <w:r w:rsidRPr="00A13BB7">
              <w:t xml:space="preserve"> </w:t>
            </w:r>
            <w:r w:rsidRPr="00A13BB7">
              <w:rPr>
                <w:szCs w:val="28"/>
              </w:rPr>
              <w:t>и</w:t>
            </w:r>
            <w:r w:rsidRPr="00A13BB7">
              <w:rPr>
                <w:i/>
                <w:color w:val="FF0000"/>
              </w:rPr>
              <w:t xml:space="preserve"> </w:t>
            </w:r>
            <w:r w:rsidRPr="00A13BB7">
              <w:rPr>
                <w:spacing w:val="-4"/>
                <w:szCs w:val="28"/>
              </w:rPr>
              <w:t>руководителями учреждений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Органы исполнительной власти Ростовской области </w:t>
            </w:r>
          </w:p>
        </w:tc>
      </w:tr>
      <w:tr w:rsidR="009E1A5F" w:rsidRPr="00A13BB7" w:rsidTr="006F700E">
        <w:trPr>
          <w:cantSplit/>
          <w:trHeight w:val="20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spacing w:line="226" w:lineRule="auto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Обеспечение размещения на официальных сайтах </w:t>
            </w:r>
            <w:r w:rsidRPr="00A13BB7">
              <w:rPr>
                <w:spacing w:val="-4"/>
                <w:szCs w:val="28"/>
              </w:rPr>
              <w:br/>
              <w:t xml:space="preserve">подведомственных учреждений и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A13BB7">
              <w:rPr>
                <w:spacing w:val="-4"/>
                <w:szCs w:val="28"/>
              </w:rPr>
              <w:br/>
              <w:t>от 07.10.2013 № 530н) и ежемесячное обновление указанной информации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В течение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2021-2024 гг.</w:t>
            </w:r>
          </w:p>
          <w:p w:rsidR="009E1A5F" w:rsidRPr="00A13BB7" w:rsidRDefault="009E1A5F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 и подведомственные им учреждения и организации</w:t>
            </w:r>
          </w:p>
        </w:tc>
      </w:tr>
      <w:tr w:rsidR="009E1A5F" w:rsidRPr="00A13BB7" w:rsidTr="006F700E">
        <w:trPr>
          <w:cantSplit/>
          <w:trHeight w:val="148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5F76A6">
            <w:pPr>
              <w:pStyle w:val="ConsPlusNormal"/>
              <w:widowControl/>
              <w:numPr>
                <w:ilvl w:val="0"/>
                <w:numId w:val="25"/>
              </w:numPr>
              <w:adjustRightInd w:val="0"/>
              <w:spacing w:line="226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both"/>
              <w:rPr>
                <w:color w:val="000000"/>
                <w:spacing w:val="-2"/>
                <w:szCs w:val="28"/>
              </w:rPr>
            </w:pPr>
            <w:r w:rsidRPr="00A13BB7">
              <w:rPr>
                <w:color w:val="000000"/>
                <w:spacing w:val="-2"/>
                <w:szCs w:val="28"/>
              </w:rPr>
              <w:t xml:space="preserve">Организация контроля за соблюдением законодательства Российской Федерации и Ростовской области </w:t>
            </w:r>
            <w:r w:rsidRPr="00A13BB7">
              <w:rPr>
                <w:color w:val="000000"/>
                <w:spacing w:val="-2"/>
                <w:szCs w:val="28"/>
              </w:rPr>
              <w:br/>
              <w:t xml:space="preserve">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</w:t>
            </w:r>
            <w:r w:rsidRPr="00A13BB7">
              <w:rPr>
                <w:color w:val="000000"/>
                <w:spacing w:val="-2"/>
                <w:szCs w:val="28"/>
              </w:rPr>
              <w:br/>
              <w:t xml:space="preserve">за реализацией в этих учреждениях и организациях мер </w:t>
            </w:r>
            <w:r w:rsidRPr="00A13BB7">
              <w:rPr>
                <w:color w:val="000000"/>
                <w:spacing w:val="-2"/>
                <w:szCs w:val="28"/>
              </w:rPr>
              <w:br/>
              <w:t>по профилактике коррупционных правонарушений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Управление по противодействию 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 xml:space="preserve">коррупции </w:t>
            </w:r>
            <w:r w:rsidRPr="00A13BB7">
              <w:rPr>
                <w:spacing w:val="-4"/>
                <w:szCs w:val="28"/>
              </w:rPr>
              <w:br/>
              <w:t>при Губернаторе Ростовской области,</w:t>
            </w:r>
          </w:p>
          <w:p w:rsidR="009E1A5F" w:rsidRPr="00A13BB7" w:rsidRDefault="009E1A5F" w:rsidP="006F700E">
            <w:pPr>
              <w:pStyle w:val="ConsPlusNormal"/>
              <w:spacing w:line="226" w:lineRule="auto"/>
              <w:jc w:val="center"/>
              <w:rPr>
                <w:spacing w:val="-4"/>
                <w:szCs w:val="28"/>
              </w:rPr>
            </w:pPr>
            <w:r w:rsidRPr="00A13BB7">
              <w:rPr>
                <w:spacing w:val="-4"/>
                <w:szCs w:val="28"/>
              </w:rPr>
              <w:t>органы исполнительной власти Ростовской области</w:t>
            </w:r>
          </w:p>
        </w:tc>
      </w:tr>
    </w:tbl>
    <w:p w:rsidR="009E1A5F" w:rsidRPr="00A13BB7" w:rsidRDefault="009E1A5F" w:rsidP="005F76A6">
      <w:pPr>
        <w:pStyle w:val="ConsPlusNormal"/>
        <w:spacing w:line="226" w:lineRule="auto"/>
        <w:ind w:firstLine="540"/>
        <w:jc w:val="both"/>
        <w:rPr>
          <w:spacing w:val="-4"/>
          <w:szCs w:val="28"/>
        </w:rPr>
      </w:pPr>
    </w:p>
    <w:p w:rsidR="009E1A5F" w:rsidRPr="00A13BB7" w:rsidRDefault="009E1A5F" w:rsidP="003E5DA3">
      <w:pPr>
        <w:shd w:val="clear" w:color="auto" w:fill="FFFFFF"/>
        <w:ind w:firstLine="0"/>
        <w:outlineLvl w:val="1"/>
        <w:rPr>
          <w:color w:val="000000"/>
          <w:sz w:val="32"/>
          <w:szCs w:val="32"/>
        </w:rPr>
      </w:pPr>
    </w:p>
    <w:p w:rsidR="009E1A5F" w:rsidRPr="00A13BB7" w:rsidRDefault="009E1A5F" w:rsidP="003E5DA3">
      <w:pPr>
        <w:shd w:val="clear" w:color="auto" w:fill="FFFFFF"/>
        <w:ind w:firstLine="0"/>
        <w:outlineLvl w:val="1"/>
        <w:rPr>
          <w:color w:val="000000"/>
          <w:sz w:val="32"/>
          <w:szCs w:val="32"/>
        </w:rPr>
      </w:pPr>
    </w:p>
    <w:sectPr w:rsidR="009E1A5F" w:rsidRPr="00A13BB7" w:rsidSect="005F76A6">
      <w:headerReference w:type="default" r:id="rId7"/>
      <w:headerReference w:type="first" r:id="rId8"/>
      <w:pgSz w:w="16838" w:h="11906" w:orient="landscape"/>
      <w:pgMar w:top="1134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A5F" w:rsidRDefault="009E1A5F" w:rsidP="0031687C">
      <w:r>
        <w:separator/>
      </w:r>
    </w:p>
  </w:endnote>
  <w:endnote w:type="continuationSeparator" w:id="0">
    <w:p w:rsidR="009E1A5F" w:rsidRDefault="009E1A5F" w:rsidP="00316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A5F" w:rsidRDefault="009E1A5F" w:rsidP="0031687C">
      <w:r>
        <w:separator/>
      </w:r>
    </w:p>
  </w:footnote>
  <w:footnote w:type="continuationSeparator" w:id="0">
    <w:p w:rsidR="009E1A5F" w:rsidRDefault="009E1A5F" w:rsidP="00316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5F" w:rsidRDefault="009E1A5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9E1A5F" w:rsidRDefault="009E1A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5F" w:rsidRDefault="009E1A5F">
    <w:pPr>
      <w:pStyle w:val="Header"/>
      <w:jc w:val="center"/>
    </w:pPr>
  </w:p>
  <w:p w:rsidR="009E1A5F" w:rsidRPr="00691F2E" w:rsidRDefault="009E1A5F" w:rsidP="00691F2E">
    <w:pPr>
      <w:pStyle w:val="Header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CE0A66"/>
    <w:multiLevelType w:val="multilevel"/>
    <w:tmpl w:val="2492672E"/>
    <w:lvl w:ilvl="0">
      <w:start w:val="2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3935990"/>
    <w:multiLevelType w:val="hybridMultilevel"/>
    <w:tmpl w:val="68E6BA26"/>
    <w:lvl w:ilvl="0" w:tplc="E9A86160">
      <w:start w:val="1"/>
      <w:numFmt w:val="decimal"/>
      <w:lvlText w:val="8.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83A4593"/>
    <w:multiLevelType w:val="hybridMultilevel"/>
    <w:tmpl w:val="D4A68F2A"/>
    <w:lvl w:ilvl="0" w:tplc="5816951E">
      <w:start w:val="1"/>
      <w:numFmt w:val="decimal"/>
      <w:lvlText w:val="%1.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3335202"/>
    <w:multiLevelType w:val="multilevel"/>
    <w:tmpl w:val="59AA566A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17943D34"/>
    <w:multiLevelType w:val="multilevel"/>
    <w:tmpl w:val="690A21F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1D5A4640"/>
    <w:multiLevelType w:val="hybridMultilevel"/>
    <w:tmpl w:val="8722B240"/>
    <w:lvl w:ilvl="0" w:tplc="6C8215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D133B2"/>
    <w:multiLevelType w:val="multilevel"/>
    <w:tmpl w:val="DF8ECB1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">
    <w:nsid w:val="24FE6026"/>
    <w:multiLevelType w:val="multilevel"/>
    <w:tmpl w:val="67049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2BCB3E80"/>
    <w:multiLevelType w:val="multilevel"/>
    <w:tmpl w:val="B024F822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2.3.%3."/>
      <w:lvlJc w:val="left"/>
      <w:pPr>
        <w:ind w:left="213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32C86AED"/>
    <w:multiLevelType w:val="hybridMultilevel"/>
    <w:tmpl w:val="2B721B02"/>
    <w:lvl w:ilvl="0" w:tplc="8E50391A">
      <w:start w:val="1"/>
      <w:numFmt w:val="decimal"/>
      <w:lvlText w:val="7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393C70C9"/>
    <w:multiLevelType w:val="multilevel"/>
    <w:tmpl w:val="5F6AEC5C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 w:val="0"/>
      </w:rPr>
    </w:lvl>
  </w:abstractNum>
  <w:abstractNum w:abstractNumId="12">
    <w:nsid w:val="3AD3011A"/>
    <w:multiLevelType w:val="multilevel"/>
    <w:tmpl w:val="307C9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ind w:left="2422" w:hanging="720"/>
      </w:pPr>
      <w:rPr>
        <w:rFonts w:cs="Times New Roman"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sz w:val="32"/>
        <w:szCs w:val="3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sz w:val="28"/>
      </w:rPr>
    </w:lvl>
  </w:abstractNum>
  <w:abstractNum w:abstractNumId="13">
    <w:nsid w:val="3C3927F8"/>
    <w:multiLevelType w:val="hybridMultilevel"/>
    <w:tmpl w:val="01706418"/>
    <w:lvl w:ilvl="0" w:tplc="2D42B478">
      <w:start w:val="10"/>
      <w:numFmt w:val="decimal"/>
      <w:lvlText w:val="1.1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56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7B05CAA"/>
    <w:multiLevelType w:val="hybridMultilevel"/>
    <w:tmpl w:val="5E3200D0"/>
    <w:lvl w:ilvl="0" w:tplc="3DA68756">
      <w:start w:val="1"/>
      <w:numFmt w:val="decimal"/>
      <w:lvlText w:val="4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632A0B"/>
    <w:multiLevelType w:val="hybridMultilevel"/>
    <w:tmpl w:val="F82C6E06"/>
    <w:lvl w:ilvl="0" w:tplc="046629E2">
      <w:start w:val="1"/>
      <w:numFmt w:val="decimal"/>
      <w:lvlText w:val="3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F8591E"/>
    <w:multiLevelType w:val="hybridMultilevel"/>
    <w:tmpl w:val="42AE9DD4"/>
    <w:lvl w:ilvl="0" w:tplc="CA6C4726">
      <w:start w:val="1"/>
      <w:numFmt w:val="decimal"/>
      <w:lvlText w:val="2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4866AA"/>
    <w:multiLevelType w:val="hybridMultilevel"/>
    <w:tmpl w:val="89F62072"/>
    <w:lvl w:ilvl="0" w:tplc="02A0EFF0">
      <w:start w:val="1"/>
      <w:numFmt w:val="decimal"/>
      <w:lvlText w:val="5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525D0F6F"/>
    <w:multiLevelType w:val="hybridMultilevel"/>
    <w:tmpl w:val="7A1E2EF6"/>
    <w:lvl w:ilvl="0" w:tplc="F418C0CA">
      <w:start w:val="1"/>
      <w:numFmt w:val="decimal"/>
      <w:lvlText w:val="1.1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9F510C"/>
    <w:multiLevelType w:val="multilevel"/>
    <w:tmpl w:val="19C4CF44"/>
    <w:lvl w:ilvl="0">
      <w:start w:val="1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9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5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1">
    <w:nsid w:val="5E3B4A3F"/>
    <w:multiLevelType w:val="hybridMultilevel"/>
    <w:tmpl w:val="216A565E"/>
    <w:lvl w:ilvl="0" w:tplc="046629E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D40210"/>
    <w:multiLevelType w:val="multilevel"/>
    <w:tmpl w:val="F05ECD7A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3">
    <w:nsid w:val="751B678B"/>
    <w:multiLevelType w:val="multilevel"/>
    <w:tmpl w:val="27F68154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782F6AB0"/>
    <w:multiLevelType w:val="hybridMultilevel"/>
    <w:tmpl w:val="9ED86706"/>
    <w:lvl w:ilvl="0" w:tplc="C3985984">
      <w:start w:val="1"/>
      <w:numFmt w:val="decimal"/>
      <w:lvlText w:val="9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0369FF"/>
    <w:multiLevelType w:val="hybridMultilevel"/>
    <w:tmpl w:val="C0643314"/>
    <w:lvl w:ilvl="0" w:tplc="5816951E">
      <w:start w:val="1"/>
      <w:numFmt w:val="decimal"/>
      <w:lvlText w:val="%1.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20"/>
  </w:num>
  <w:num w:numId="8">
    <w:abstractNumId w:val="23"/>
  </w:num>
  <w:num w:numId="9">
    <w:abstractNumId w:val="1"/>
  </w:num>
  <w:num w:numId="10">
    <w:abstractNumId w:val="5"/>
  </w:num>
  <w:num w:numId="11">
    <w:abstractNumId w:val="22"/>
  </w:num>
  <w:num w:numId="12">
    <w:abstractNumId w:val="7"/>
  </w:num>
  <w:num w:numId="13">
    <w:abstractNumId w:val="6"/>
  </w:num>
  <w:num w:numId="14">
    <w:abstractNumId w:val="3"/>
  </w:num>
  <w:num w:numId="15">
    <w:abstractNumId w:val="19"/>
  </w:num>
  <w:num w:numId="16">
    <w:abstractNumId w:val="25"/>
  </w:num>
  <w:num w:numId="17">
    <w:abstractNumId w:val="13"/>
  </w:num>
  <w:num w:numId="18">
    <w:abstractNumId w:val="14"/>
  </w:num>
  <w:num w:numId="19">
    <w:abstractNumId w:val="17"/>
  </w:num>
  <w:num w:numId="20">
    <w:abstractNumId w:val="16"/>
  </w:num>
  <w:num w:numId="21">
    <w:abstractNumId w:val="21"/>
  </w:num>
  <w:num w:numId="22">
    <w:abstractNumId w:val="15"/>
  </w:num>
  <w:num w:numId="23">
    <w:abstractNumId w:val="18"/>
  </w:num>
  <w:num w:numId="24">
    <w:abstractNumId w:val="10"/>
  </w:num>
  <w:num w:numId="25">
    <w:abstractNumId w:val="2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1E0"/>
    <w:rsid w:val="00002A23"/>
    <w:rsid w:val="000044CF"/>
    <w:rsid w:val="000044D3"/>
    <w:rsid w:val="00004D08"/>
    <w:rsid w:val="000075AE"/>
    <w:rsid w:val="00011329"/>
    <w:rsid w:val="00011415"/>
    <w:rsid w:val="00014B7E"/>
    <w:rsid w:val="0001549E"/>
    <w:rsid w:val="0001596A"/>
    <w:rsid w:val="00016138"/>
    <w:rsid w:val="0002066A"/>
    <w:rsid w:val="000245D3"/>
    <w:rsid w:val="00027E94"/>
    <w:rsid w:val="000300D2"/>
    <w:rsid w:val="0003078A"/>
    <w:rsid w:val="00031CCF"/>
    <w:rsid w:val="0003223C"/>
    <w:rsid w:val="00036343"/>
    <w:rsid w:val="00036A2F"/>
    <w:rsid w:val="00041DFF"/>
    <w:rsid w:val="00046059"/>
    <w:rsid w:val="0004626C"/>
    <w:rsid w:val="00051313"/>
    <w:rsid w:val="0005193A"/>
    <w:rsid w:val="00054A4A"/>
    <w:rsid w:val="00055156"/>
    <w:rsid w:val="0005602D"/>
    <w:rsid w:val="00056456"/>
    <w:rsid w:val="000610FC"/>
    <w:rsid w:val="000619DE"/>
    <w:rsid w:val="00061CAB"/>
    <w:rsid w:val="00062B39"/>
    <w:rsid w:val="00062C30"/>
    <w:rsid w:val="000650D0"/>
    <w:rsid w:val="0006522F"/>
    <w:rsid w:val="0006627C"/>
    <w:rsid w:val="00067E96"/>
    <w:rsid w:val="00074BDE"/>
    <w:rsid w:val="00076267"/>
    <w:rsid w:val="000772D1"/>
    <w:rsid w:val="0008174C"/>
    <w:rsid w:val="00082BB4"/>
    <w:rsid w:val="000847D7"/>
    <w:rsid w:val="0008708E"/>
    <w:rsid w:val="00091C9C"/>
    <w:rsid w:val="00092FA4"/>
    <w:rsid w:val="000936D2"/>
    <w:rsid w:val="00093B49"/>
    <w:rsid w:val="00093DBE"/>
    <w:rsid w:val="00096736"/>
    <w:rsid w:val="00096ED7"/>
    <w:rsid w:val="000A1DD7"/>
    <w:rsid w:val="000A7524"/>
    <w:rsid w:val="000B0B3B"/>
    <w:rsid w:val="000B231E"/>
    <w:rsid w:val="000B3817"/>
    <w:rsid w:val="000C1A35"/>
    <w:rsid w:val="000C1C72"/>
    <w:rsid w:val="000C3D71"/>
    <w:rsid w:val="000D0C75"/>
    <w:rsid w:val="000D26FE"/>
    <w:rsid w:val="000D4997"/>
    <w:rsid w:val="000D50D0"/>
    <w:rsid w:val="000D50DC"/>
    <w:rsid w:val="000E0508"/>
    <w:rsid w:val="000F1ACA"/>
    <w:rsid w:val="000F29C7"/>
    <w:rsid w:val="000F464A"/>
    <w:rsid w:val="001006ED"/>
    <w:rsid w:val="00101D0A"/>
    <w:rsid w:val="001021CA"/>
    <w:rsid w:val="00102409"/>
    <w:rsid w:val="00104A36"/>
    <w:rsid w:val="00105811"/>
    <w:rsid w:val="00105919"/>
    <w:rsid w:val="001137D8"/>
    <w:rsid w:val="00115A6A"/>
    <w:rsid w:val="00122CB9"/>
    <w:rsid w:val="00122FB6"/>
    <w:rsid w:val="00127069"/>
    <w:rsid w:val="001278C8"/>
    <w:rsid w:val="00127C0D"/>
    <w:rsid w:val="00131919"/>
    <w:rsid w:val="00132BFB"/>
    <w:rsid w:val="0014162F"/>
    <w:rsid w:val="00142A01"/>
    <w:rsid w:val="0014635D"/>
    <w:rsid w:val="0014751C"/>
    <w:rsid w:val="0015184A"/>
    <w:rsid w:val="001519D3"/>
    <w:rsid w:val="001548CF"/>
    <w:rsid w:val="00154EB5"/>
    <w:rsid w:val="001563BE"/>
    <w:rsid w:val="001568C3"/>
    <w:rsid w:val="00157CBA"/>
    <w:rsid w:val="0016316A"/>
    <w:rsid w:val="00164440"/>
    <w:rsid w:val="00166AC6"/>
    <w:rsid w:val="00167AA1"/>
    <w:rsid w:val="00167FED"/>
    <w:rsid w:val="00171DCB"/>
    <w:rsid w:val="00172502"/>
    <w:rsid w:val="00177641"/>
    <w:rsid w:val="00177E00"/>
    <w:rsid w:val="00185693"/>
    <w:rsid w:val="001875BF"/>
    <w:rsid w:val="00191559"/>
    <w:rsid w:val="00191D01"/>
    <w:rsid w:val="00193F6C"/>
    <w:rsid w:val="00194C77"/>
    <w:rsid w:val="0019679C"/>
    <w:rsid w:val="001970C7"/>
    <w:rsid w:val="001A230E"/>
    <w:rsid w:val="001A63E7"/>
    <w:rsid w:val="001A6507"/>
    <w:rsid w:val="001A7896"/>
    <w:rsid w:val="001B2F6A"/>
    <w:rsid w:val="001B2FC3"/>
    <w:rsid w:val="001B3A11"/>
    <w:rsid w:val="001B5871"/>
    <w:rsid w:val="001B60B6"/>
    <w:rsid w:val="001B7917"/>
    <w:rsid w:val="001C0655"/>
    <w:rsid w:val="001C1B3D"/>
    <w:rsid w:val="001C49CE"/>
    <w:rsid w:val="001C6B66"/>
    <w:rsid w:val="001C7295"/>
    <w:rsid w:val="001D64BB"/>
    <w:rsid w:val="001E02A1"/>
    <w:rsid w:val="001E05F9"/>
    <w:rsid w:val="001E128F"/>
    <w:rsid w:val="001E35DD"/>
    <w:rsid w:val="001E3762"/>
    <w:rsid w:val="001E4F13"/>
    <w:rsid w:val="001F0D92"/>
    <w:rsid w:val="001F136B"/>
    <w:rsid w:val="001F2413"/>
    <w:rsid w:val="001F282B"/>
    <w:rsid w:val="001F32F5"/>
    <w:rsid w:val="001F369F"/>
    <w:rsid w:val="00200A75"/>
    <w:rsid w:val="002012DA"/>
    <w:rsid w:val="00204A78"/>
    <w:rsid w:val="002131EB"/>
    <w:rsid w:val="00214356"/>
    <w:rsid w:val="00214C2B"/>
    <w:rsid w:val="002150E6"/>
    <w:rsid w:val="00215467"/>
    <w:rsid w:val="00215C87"/>
    <w:rsid w:val="00216C0B"/>
    <w:rsid w:val="00217FC8"/>
    <w:rsid w:val="00222E49"/>
    <w:rsid w:val="0022560F"/>
    <w:rsid w:val="00225C70"/>
    <w:rsid w:val="002315F7"/>
    <w:rsid w:val="00233C07"/>
    <w:rsid w:val="00234387"/>
    <w:rsid w:val="00234EC4"/>
    <w:rsid w:val="00235D73"/>
    <w:rsid w:val="00240FBA"/>
    <w:rsid w:val="002435CB"/>
    <w:rsid w:val="00246FB7"/>
    <w:rsid w:val="00251519"/>
    <w:rsid w:val="00252084"/>
    <w:rsid w:val="0025404E"/>
    <w:rsid w:val="00254CD6"/>
    <w:rsid w:val="002578F4"/>
    <w:rsid w:val="00262460"/>
    <w:rsid w:val="00263659"/>
    <w:rsid w:val="0026380A"/>
    <w:rsid w:val="00263A1C"/>
    <w:rsid w:val="00263CC1"/>
    <w:rsid w:val="00266994"/>
    <w:rsid w:val="00266F27"/>
    <w:rsid w:val="00267F49"/>
    <w:rsid w:val="002710DB"/>
    <w:rsid w:val="002712E5"/>
    <w:rsid w:val="0027197F"/>
    <w:rsid w:val="00275CD7"/>
    <w:rsid w:val="00276465"/>
    <w:rsid w:val="002806EA"/>
    <w:rsid w:val="00280C83"/>
    <w:rsid w:val="00282ACF"/>
    <w:rsid w:val="00284A82"/>
    <w:rsid w:val="00285723"/>
    <w:rsid w:val="002921B7"/>
    <w:rsid w:val="00293330"/>
    <w:rsid w:val="00295894"/>
    <w:rsid w:val="00296F60"/>
    <w:rsid w:val="0029741F"/>
    <w:rsid w:val="00297556"/>
    <w:rsid w:val="002A18C0"/>
    <w:rsid w:val="002A1EFD"/>
    <w:rsid w:val="002A2B05"/>
    <w:rsid w:val="002B1456"/>
    <w:rsid w:val="002B166A"/>
    <w:rsid w:val="002B4C3E"/>
    <w:rsid w:val="002B4CC5"/>
    <w:rsid w:val="002C0EA2"/>
    <w:rsid w:val="002C30F7"/>
    <w:rsid w:val="002D085A"/>
    <w:rsid w:val="002D1782"/>
    <w:rsid w:val="002D7212"/>
    <w:rsid w:val="002E3FB8"/>
    <w:rsid w:val="002E4342"/>
    <w:rsid w:val="002E511A"/>
    <w:rsid w:val="002E6956"/>
    <w:rsid w:val="002E732C"/>
    <w:rsid w:val="002E75C3"/>
    <w:rsid w:val="002F253A"/>
    <w:rsid w:val="002F5E1E"/>
    <w:rsid w:val="002F60A4"/>
    <w:rsid w:val="002F61D3"/>
    <w:rsid w:val="00302228"/>
    <w:rsid w:val="00303FA2"/>
    <w:rsid w:val="003049D8"/>
    <w:rsid w:val="00307CDF"/>
    <w:rsid w:val="00311731"/>
    <w:rsid w:val="00311A1C"/>
    <w:rsid w:val="00312F30"/>
    <w:rsid w:val="00313F44"/>
    <w:rsid w:val="0031687C"/>
    <w:rsid w:val="003171E4"/>
    <w:rsid w:val="00326F11"/>
    <w:rsid w:val="0033039F"/>
    <w:rsid w:val="00333C7D"/>
    <w:rsid w:val="003363F3"/>
    <w:rsid w:val="00336DBF"/>
    <w:rsid w:val="00340CBC"/>
    <w:rsid w:val="00340FBA"/>
    <w:rsid w:val="00342502"/>
    <w:rsid w:val="00343746"/>
    <w:rsid w:val="00343762"/>
    <w:rsid w:val="003448BC"/>
    <w:rsid w:val="003470C1"/>
    <w:rsid w:val="00354534"/>
    <w:rsid w:val="003550B2"/>
    <w:rsid w:val="003617E6"/>
    <w:rsid w:val="00362FDA"/>
    <w:rsid w:val="00364828"/>
    <w:rsid w:val="00364C43"/>
    <w:rsid w:val="003700E9"/>
    <w:rsid w:val="00372DF9"/>
    <w:rsid w:val="003732F5"/>
    <w:rsid w:val="003840CE"/>
    <w:rsid w:val="00390C21"/>
    <w:rsid w:val="0039103F"/>
    <w:rsid w:val="003911E5"/>
    <w:rsid w:val="0039133B"/>
    <w:rsid w:val="0039197F"/>
    <w:rsid w:val="00394FBC"/>
    <w:rsid w:val="003958FA"/>
    <w:rsid w:val="003963F4"/>
    <w:rsid w:val="00396E44"/>
    <w:rsid w:val="003A1640"/>
    <w:rsid w:val="003A2596"/>
    <w:rsid w:val="003A2C18"/>
    <w:rsid w:val="003A3C65"/>
    <w:rsid w:val="003A4376"/>
    <w:rsid w:val="003A5B27"/>
    <w:rsid w:val="003A6A19"/>
    <w:rsid w:val="003B1879"/>
    <w:rsid w:val="003C0D1E"/>
    <w:rsid w:val="003C21D8"/>
    <w:rsid w:val="003C4FEA"/>
    <w:rsid w:val="003C7BBA"/>
    <w:rsid w:val="003D170E"/>
    <w:rsid w:val="003D3810"/>
    <w:rsid w:val="003D4229"/>
    <w:rsid w:val="003E0FF0"/>
    <w:rsid w:val="003E1861"/>
    <w:rsid w:val="003E20D9"/>
    <w:rsid w:val="003E5CEC"/>
    <w:rsid w:val="003E5DA3"/>
    <w:rsid w:val="003E6E56"/>
    <w:rsid w:val="003E77E6"/>
    <w:rsid w:val="003F0022"/>
    <w:rsid w:val="003F0E74"/>
    <w:rsid w:val="003F3EF5"/>
    <w:rsid w:val="003F4F97"/>
    <w:rsid w:val="003F7316"/>
    <w:rsid w:val="003F7820"/>
    <w:rsid w:val="004043AF"/>
    <w:rsid w:val="004076B6"/>
    <w:rsid w:val="00407C7F"/>
    <w:rsid w:val="00407D49"/>
    <w:rsid w:val="0041063F"/>
    <w:rsid w:val="00410D1A"/>
    <w:rsid w:val="00411578"/>
    <w:rsid w:val="00417385"/>
    <w:rsid w:val="004201E3"/>
    <w:rsid w:val="00422AAD"/>
    <w:rsid w:val="004232A7"/>
    <w:rsid w:val="0042470C"/>
    <w:rsid w:val="00425852"/>
    <w:rsid w:val="0043182F"/>
    <w:rsid w:val="0043339D"/>
    <w:rsid w:val="0043355E"/>
    <w:rsid w:val="0043412E"/>
    <w:rsid w:val="0043433E"/>
    <w:rsid w:val="00436D3A"/>
    <w:rsid w:val="00440F99"/>
    <w:rsid w:val="004423EA"/>
    <w:rsid w:val="00447853"/>
    <w:rsid w:val="00450EB9"/>
    <w:rsid w:val="00451778"/>
    <w:rsid w:val="00452C85"/>
    <w:rsid w:val="0045409C"/>
    <w:rsid w:val="00455959"/>
    <w:rsid w:val="004576A9"/>
    <w:rsid w:val="00461FA0"/>
    <w:rsid w:val="004630DB"/>
    <w:rsid w:val="00464F77"/>
    <w:rsid w:val="004747D6"/>
    <w:rsid w:val="0047625D"/>
    <w:rsid w:val="004848B6"/>
    <w:rsid w:val="00486546"/>
    <w:rsid w:val="00487937"/>
    <w:rsid w:val="00487B84"/>
    <w:rsid w:val="0049052A"/>
    <w:rsid w:val="00492B94"/>
    <w:rsid w:val="004951CD"/>
    <w:rsid w:val="004957C5"/>
    <w:rsid w:val="0049602D"/>
    <w:rsid w:val="004A3A55"/>
    <w:rsid w:val="004A4D16"/>
    <w:rsid w:val="004B1098"/>
    <w:rsid w:val="004B2C1A"/>
    <w:rsid w:val="004B5273"/>
    <w:rsid w:val="004B592A"/>
    <w:rsid w:val="004B5B3C"/>
    <w:rsid w:val="004B62A9"/>
    <w:rsid w:val="004C08EE"/>
    <w:rsid w:val="004C1922"/>
    <w:rsid w:val="004C1D19"/>
    <w:rsid w:val="004C56EC"/>
    <w:rsid w:val="004C5C10"/>
    <w:rsid w:val="004C68CF"/>
    <w:rsid w:val="004D08B8"/>
    <w:rsid w:val="004D2F02"/>
    <w:rsid w:val="004D3B44"/>
    <w:rsid w:val="004D3E37"/>
    <w:rsid w:val="004D69B1"/>
    <w:rsid w:val="004D78E4"/>
    <w:rsid w:val="004E0A28"/>
    <w:rsid w:val="004E1844"/>
    <w:rsid w:val="004E2F62"/>
    <w:rsid w:val="004E3D43"/>
    <w:rsid w:val="004E62A0"/>
    <w:rsid w:val="004F3289"/>
    <w:rsid w:val="00501832"/>
    <w:rsid w:val="00504410"/>
    <w:rsid w:val="0051292B"/>
    <w:rsid w:val="00512BF9"/>
    <w:rsid w:val="00516459"/>
    <w:rsid w:val="00517288"/>
    <w:rsid w:val="005230E2"/>
    <w:rsid w:val="00523781"/>
    <w:rsid w:val="00523EFE"/>
    <w:rsid w:val="005243FD"/>
    <w:rsid w:val="00525FD9"/>
    <w:rsid w:val="0053227C"/>
    <w:rsid w:val="00532823"/>
    <w:rsid w:val="00533BD1"/>
    <w:rsid w:val="0053409E"/>
    <w:rsid w:val="0053496B"/>
    <w:rsid w:val="00535542"/>
    <w:rsid w:val="00543542"/>
    <w:rsid w:val="00545E4F"/>
    <w:rsid w:val="0054670D"/>
    <w:rsid w:val="0055352D"/>
    <w:rsid w:val="005570D6"/>
    <w:rsid w:val="00557F0F"/>
    <w:rsid w:val="005607B7"/>
    <w:rsid w:val="00564D56"/>
    <w:rsid w:val="0056778B"/>
    <w:rsid w:val="00567EC3"/>
    <w:rsid w:val="005706A8"/>
    <w:rsid w:val="00575BBA"/>
    <w:rsid w:val="00580650"/>
    <w:rsid w:val="00580D51"/>
    <w:rsid w:val="005914A7"/>
    <w:rsid w:val="00594195"/>
    <w:rsid w:val="00595260"/>
    <w:rsid w:val="005963BB"/>
    <w:rsid w:val="005A5402"/>
    <w:rsid w:val="005A6397"/>
    <w:rsid w:val="005A6AB6"/>
    <w:rsid w:val="005A79AA"/>
    <w:rsid w:val="005B0320"/>
    <w:rsid w:val="005B4CE9"/>
    <w:rsid w:val="005C1A14"/>
    <w:rsid w:val="005C2D2A"/>
    <w:rsid w:val="005C46C5"/>
    <w:rsid w:val="005C62FE"/>
    <w:rsid w:val="005C6FE4"/>
    <w:rsid w:val="005D07A9"/>
    <w:rsid w:val="005D1B8D"/>
    <w:rsid w:val="005D3518"/>
    <w:rsid w:val="005D39E1"/>
    <w:rsid w:val="005D6D4D"/>
    <w:rsid w:val="005E25EB"/>
    <w:rsid w:val="005F012E"/>
    <w:rsid w:val="005F230C"/>
    <w:rsid w:val="005F45BD"/>
    <w:rsid w:val="005F4866"/>
    <w:rsid w:val="005F76A6"/>
    <w:rsid w:val="00601511"/>
    <w:rsid w:val="00605CF8"/>
    <w:rsid w:val="00605F9D"/>
    <w:rsid w:val="00606554"/>
    <w:rsid w:val="006107A4"/>
    <w:rsid w:val="00611755"/>
    <w:rsid w:val="00611FD8"/>
    <w:rsid w:val="00613B70"/>
    <w:rsid w:val="00613CD5"/>
    <w:rsid w:val="00617D87"/>
    <w:rsid w:val="0062203F"/>
    <w:rsid w:val="00626637"/>
    <w:rsid w:val="00626943"/>
    <w:rsid w:val="00630C2B"/>
    <w:rsid w:val="00631713"/>
    <w:rsid w:val="00640EBE"/>
    <w:rsid w:val="00640FFC"/>
    <w:rsid w:val="00642360"/>
    <w:rsid w:val="00642F98"/>
    <w:rsid w:val="006449F6"/>
    <w:rsid w:val="00651365"/>
    <w:rsid w:val="006521AC"/>
    <w:rsid w:val="00652526"/>
    <w:rsid w:val="006541B1"/>
    <w:rsid w:val="00662E92"/>
    <w:rsid w:val="0066502A"/>
    <w:rsid w:val="00674ECD"/>
    <w:rsid w:val="0067761A"/>
    <w:rsid w:val="006846C1"/>
    <w:rsid w:val="0068586C"/>
    <w:rsid w:val="006875B1"/>
    <w:rsid w:val="00691F2E"/>
    <w:rsid w:val="00692722"/>
    <w:rsid w:val="006942E0"/>
    <w:rsid w:val="006951C8"/>
    <w:rsid w:val="006952B7"/>
    <w:rsid w:val="006A02FD"/>
    <w:rsid w:val="006A0A19"/>
    <w:rsid w:val="006A1D24"/>
    <w:rsid w:val="006A402D"/>
    <w:rsid w:val="006B3773"/>
    <w:rsid w:val="006B4020"/>
    <w:rsid w:val="006B626B"/>
    <w:rsid w:val="006B7D27"/>
    <w:rsid w:val="006C286E"/>
    <w:rsid w:val="006C487D"/>
    <w:rsid w:val="006C5567"/>
    <w:rsid w:val="006C611E"/>
    <w:rsid w:val="006C73BD"/>
    <w:rsid w:val="006C7632"/>
    <w:rsid w:val="006D29EB"/>
    <w:rsid w:val="006D45D5"/>
    <w:rsid w:val="006E05A5"/>
    <w:rsid w:val="006E3DF9"/>
    <w:rsid w:val="006E52BE"/>
    <w:rsid w:val="006E6C46"/>
    <w:rsid w:val="006E77F7"/>
    <w:rsid w:val="006F1AB8"/>
    <w:rsid w:val="006F41C5"/>
    <w:rsid w:val="006F442B"/>
    <w:rsid w:val="006F491E"/>
    <w:rsid w:val="006F4D40"/>
    <w:rsid w:val="006F700E"/>
    <w:rsid w:val="007004F0"/>
    <w:rsid w:val="00702E8E"/>
    <w:rsid w:val="007035AE"/>
    <w:rsid w:val="007116DF"/>
    <w:rsid w:val="007118F6"/>
    <w:rsid w:val="0072354C"/>
    <w:rsid w:val="00725467"/>
    <w:rsid w:val="007317D7"/>
    <w:rsid w:val="0073204C"/>
    <w:rsid w:val="00741C49"/>
    <w:rsid w:val="00742742"/>
    <w:rsid w:val="0074384E"/>
    <w:rsid w:val="00747170"/>
    <w:rsid w:val="00750AE5"/>
    <w:rsid w:val="0075125E"/>
    <w:rsid w:val="00751FF1"/>
    <w:rsid w:val="007557AF"/>
    <w:rsid w:val="00755CDB"/>
    <w:rsid w:val="007632B1"/>
    <w:rsid w:val="0077221D"/>
    <w:rsid w:val="00772242"/>
    <w:rsid w:val="00772F1E"/>
    <w:rsid w:val="007733A4"/>
    <w:rsid w:val="00773CA0"/>
    <w:rsid w:val="00776C27"/>
    <w:rsid w:val="0078126C"/>
    <w:rsid w:val="0078212E"/>
    <w:rsid w:val="007839AB"/>
    <w:rsid w:val="00785066"/>
    <w:rsid w:val="0078653D"/>
    <w:rsid w:val="00787DCA"/>
    <w:rsid w:val="00790C6C"/>
    <w:rsid w:val="007910B4"/>
    <w:rsid w:val="00792CDC"/>
    <w:rsid w:val="00793A0E"/>
    <w:rsid w:val="007958D3"/>
    <w:rsid w:val="00795D02"/>
    <w:rsid w:val="007963D3"/>
    <w:rsid w:val="007964F9"/>
    <w:rsid w:val="007A1E81"/>
    <w:rsid w:val="007A20A5"/>
    <w:rsid w:val="007A4ACF"/>
    <w:rsid w:val="007A529B"/>
    <w:rsid w:val="007A6D96"/>
    <w:rsid w:val="007A6F4D"/>
    <w:rsid w:val="007B00AB"/>
    <w:rsid w:val="007B19A4"/>
    <w:rsid w:val="007B1AA4"/>
    <w:rsid w:val="007B213B"/>
    <w:rsid w:val="007B24E1"/>
    <w:rsid w:val="007B6291"/>
    <w:rsid w:val="007C08C5"/>
    <w:rsid w:val="007D2263"/>
    <w:rsid w:val="007D494E"/>
    <w:rsid w:val="007D4BED"/>
    <w:rsid w:val="007D4C64"/>
    <w:rsid w:val="007E0C5F"/>
    <w:rsid w:val="007E397B"/>
    <w:rsid w:val="007E75AB"/>
    <w:rsid w:val="007F2317"/>
    <w:rsid w:val="007F2870"/>
    <w:rsid w:val="007F788C"/>
    <w:rsid w:val="0080005C"/>
    <w:rsid w:val="00800E9A"/>
    <w:rsid w:val="00801F35"/>
    <w:rsid w:val="00801FFE"/>
    <w:rsid w:val="0080485B"/>
    <w:rsid w:val="008069C7"/>
    <w:rsid w:val="008077B7"/>
    <w:rsid w:val="008148A7"/>
    <w:rsid w:val="00817D53"/>
    <w:rsid w:val="00825DC6"/>
    <w:rsid w:val="0083184B"/>
    <w:rsid w:val="0083310E"/>
    <w:rsid w:val="008339A1"/>
    <w:rsid w:val="008361CE"/>
    <w:rsid w:val="008377CA"/>
    <w:rsid w:val="00842EA4"/>
    <w:rsid w:val="00844693"/>
    <w:rsid w:val="00844CA9"/>
    <w:rsid w:val="008452C6"/>
    <w:rsid w:val="0084543D"/>
    <w:rsid w:val="0084613D"/>
    <w:rsid w:val="0085051C"/>
    <w:rsid w:val="00852C1F"/>
    <w:rsid w:val="00855B9E"/>
    <w:rsid w:val="008572D2"/>
    <w:rsid w:val="0086078B"/>
    <w:rsid w:val="00862714"/>
    <w:rsid w:val="008640D1"/>
    <w:rsid w:val="00864930"/>
    <w:rsid w:val="008719F3"/>
    <w:rsid w:val="00874006"/>
    <w:rsid w:val="0087636C"/>
    <w:rsid w:val="008763F1"/>
    <w:rsid w:val="008774AE"/>
    <w:rsid w:val="0088204C"/>
    <w:rsid w:val="00883BA2"/>
    <w:rsid w:val="00884DAD"/>
    <w:rsid w:val="008912F9"/>
    <w:rsid w:val="0089276B"/>
    <w:rsid w:val="0089277D"/>
    <w:rsid w:val="00894932"/>
    <w:rsid w:val="00896EEB"/>
    <w:rsid w:val="00897294"/>
    <w:rsid w:val="00897DFE"/>
    <w:rsid w:val="00897ED7"/>
    <w:rsid w:val="00897FBF"/>
    <w:rsid w:val="008A0C9A"/>
    <w:rsid w:val="008A24D7"/>
    <w:rsid w:val="008A2BB2"/>
    <w:rsid w:val="008A4D6C"/>
    <w:rsid w:val="008B17A6"/>
    <w:rsid w:val="008B3CD7"/>
    <w:rsid w:val="008B5214"/>
    <w:rsid w:val="008B60C7"/>
    <w:rsid w:val="008B6D7C"/>
    <w:rsid w:val="008B71E0"/>
    <w:rsid w:val="008B7DC1"/>
    <w:rsid w:val="008C1AA1"/>
    <w:rsid w:val="008C22F5"/>
    <w:rsid w:val="008C58E3"/>
    <w:rsid w:val="008D32E4"/>
    <w:rsid w:val="008D39A2"/>
    <w:rsid w:val="008D4069"/>
    <w:rsid w:val="008D4074"/>
    <w:rsid w:val="008D4850"/>
    <w:rsid w:val="008D4BF9"/>
    <w:rsid w:val="008E11B9"/>
    <w:rsid w:val="008E329E"/>
    <w:rsid w:val="008E5C4D"/>
    <w:rsid w:val="008E62B0"/>
    <w:rsid w:val="008F1187"/>
    <w:rsid w:val="008F225A"/>
    <w:rsid w:val="008F5139"/>
    <w:rsid w:val="008F6BA4"/>
    <w:rsid w:val="008F7830"/>
    <w:rsid w:val="008F791D"/>
    <w:rsid w:val="008F7C3D"/>
    <w:rsid w:val="0090167C"/>
    <w:rsid w:val="00902925"/>
    <w:rsid w:val="00902D47"/>
    <w:rsid w:val="009036A9"/>
    <w:rsid w:val="009044BD"/>
    <w:rsid w:val="0090714E"/>
    <w:rsid w:val="0090764C"/>
    <w:rsid w:val="00911B71"/>
    <w:rsid w:val="0091335D"/>
    <w:rsid w:val="0091484D"/>
    <w:rsid w:val="0092395A"/>
    <w:rsid w:val="0092469C"/>
    <w:rsid w:val="0093144B"/>
    <w:rsid w:val="009320CF"/>
    <w:rsid w:val="00936059"/>
    <w:rsid w:val="00941717"/>
    <w:rsid w:val="00942C83"/>
    <w:rsid w:val="00943355"/>
    <w:rsid w:val="009433BE"/>
    <w:rsid w:val="0094505D"/>
    <w:rsid w:val="00945BC1"/>
    <w:rsid w:val="00951FD3"/>
    <w:rsid w:val="00953FA5"/>
    <w:rsid w:val="009545AF"/>
    <w:rsid w:val="009548B9"/>
    <w:rsid w:val="009565C3"/>
    <w:rsid w:val="009611FD"/>
    <w:rsid w:val="00962759"/>
    <w:rsid w:val="009666F0"/>
    <w:rsid w:val="00966A2A"/>
    <w:rsid w:val="0097119A"/>
    <w:rsid w:val="0097197E"/>
    <w:rsid w:val="009726B6"/>
    <w:rsid w:val="0097564B"/>
    <w:rsid w:val="0097604A"/>
    <w:rsid w:val="00977B21"/>
    <w:rsid w:val="009867D3"/>
    <w:rsid w:val="00987371"/>
    <w:rsid w:val="00991AD4"/>
    <w:rsid w:val="00993F47"/>
    <w:rsid w:val="0099442C"/>
    <w:rsid w:val="00996ACB"/>
    <w:rsid w:val="009977BF"/>
    <w:rsid w:val="0099787F"/>
    <w:rsid w:val="009A034A"/>
    <w:rsid w:val="009A0A17"/>
    <w:rsid w:val="009A1022"/>
    <w:rsid w:val="009A229B"/>
    <w:rsid w:val="009A4656"/>
    <w:rsid w:val="009A501A"/>
    <w:rsid w:val="009A6369"/>
    <w:rsid w:val="009B126F"/>
    <w:rsid w:val="009B1E08"/>
    <w:rsid w:val="009B3CE1"/>
    <w:rsid w:val="009B5A79"/>
    <w:rsid w:val="009C060B"/>
    <w:rsid w:val="009C194A"/>
    <w:rsid w:val="009C287A"/>
    <w:rsid w:val="009C2E19"/>
    <w:rsid w:val="009C4085"/>
    <w:rsid w:val="009C45F8"/>
    <w:rsid w:val="009C5BA4"/>
    <w:rsid w:val="009C6049"/>
    <w:rsid w:val="009D0D0A"/>
    <w:rsid w:val="009D2CE6"/>
    <w:rsid w:val="009D3985"/>
    <w:rsid w:val="009D440C"/>
    <w:rsid w:val="009D4C15"/>
    <w:rsid w:val="009D75A1"/>
    <w:rsid w:val="009E1A5F"/>
    <w:rsid w:val="009E3007"/>
    <w:rsid w:val="009E488E"/>
    <w:rsid w:val="009E48AA"/>
    <w:rsid w:val="009E5C1A"/>
    <w:rsid w:val="009E7285"/>
    <w:rsid w:val="009F082F"/>
    <w:rsid w:val="009F1A03"/>
    <w:rsid w:val="009F6DF9"/>
    <w:rsid w:val="00A00009"/>
    <w:rsid w:val="00A01A99"/>
    <w:rsid w:val="00A0268E"/>
    <w:rsid w:val="00A065F6"/>
    <w:rsid w:val="00A12C08"/>
    <w:rsid w:val="00A13A55"/>
    <w:rsid w:val="00A13BB7"/>
    <w:rsid w:val="00A13D88"/>
    <w:rsid w:val="00A154AD"/>
    <w:rsid w:val="00A176D2"/>
    <w:rsid w:val="00A20092"/>
    <w:rsid w:val="00A204AC"/>
    <w:rsid w:val="00A20FA3"/>
    <w:rsid w:val="00A23A60"/>
    <w:rsid w:val="00A250F7"/>
    <w:rsid w:val="00A25BD2"/>
    <w:rsid w:val="00A2651E"/>
    <w:rsid w:val="00A269AC"/>
    <w:rsid w:val="00A26D4A"/>
    <w:rsid w:val="00A34815"/>
    <w:rsid w:val="00A35C9A"/>
    <w:rsid w:val="00A36805"/>
    <w:rsid w:val="00A36AF8"/>
    <w:rsid w:val="00A37370"/>
    <w:rsid w:val="00A423EE"/>
    <w:rsid w:val="00A42C0D"/>
    <w:rsid w:val="00A42F73"/>
    <w:rsid w:val="00A46461"/>
    <w:rsid w:val="00A471F9"/>
    <w:rsid w:val="00A501D5"/>
    <w:rsid w:val="00A5359E"/>
    <w:rsid w:val="00A54383"/>
    <w:rsid w:val="00A61787"/>
    <w:rsid w:val="00A65538"/>
    <w:rsid w:val="00A658A3"/>
    <w:rsid w:val="00A67339"/>
    <w:rsid w:val="00A67389"/>
    <w:rsid w:val="00A6797D"/>
    <w:rsid w:val="00A701A1"/>
    <w:rsid w:val="00A7060B"/>
    <w:rsid w:val="00A716F3"/>
    <w:rsid w:val="00A73048"/>
    <w:rsid w:val="00A80C03"/>
    <w:rsid w:val="00A814CF"/>
    <w:rsid w:val="00A84069"/>
    <w:rsid w:val="00A8488C"/>
    <w:rsid w:val="00A8599E"/>
    <w:rsid w:val="00A86052"/>
    <w:rsid w:val="00A87BF3"/>
    <w:rsid w:val="00A902CF"/>
    <w:rsid w:val="00A90C97"/>
    <w:rsid w:val="00A94E3F"/>
    <w:rsid w:val="00A94EF1"/>
    <w:rsid w:val="00A95F29"/>
    <w:rsid w:val="00A976B9"/>
    <w:rsid w:val="00AA1784"/>
    <w:rsid w:val="00AA71C9"/>
    <w:rsid w:val="00AB0BB3"/>
    <w:rsid w:val="00AB742F"/>
    <w:rsid w:val="00AC0547"/>
    <w:rsid w:val="00AC18BD"/>
    <w:rsid w:val="00AC2EC9"/>
    <w:rsid w:val="00AC3A4A"/>
    <w:rsid w:val="00AC3F76"/>
    <w:rsid w:val="00AC5853"/>
    <w:rsid w:val="00AD3225"/>
    <w:rsid w:val="00AD3E65"/>
    <w:rsid w:val="00AD4D8B"/>
    <w:rsid w:val="00AD5757"/>
    <w:rsid w:val="00AD66F9"/>
    <w:rsid w:val="00AD6C3C"/>
    <w:rsid w:val="00AE2236"/>
    <w:rsid w:val="00AE27BE"/>
    <w:rsid w:val="00AE5F92"/>
    <w:rsid w:val="00AF0D7E"/>
    <w:rsid w:val="00AF5D7E"/>
    <w:rsid w:val="00AF6201"/>
    <w:rsid w:val="00B008EC"/>
    <w:rsid w:val="00B0452B"/>
    <w:rsid w:val="00B07159"/>
    <w:rsid w:val="00B11D74"/>
    <w:rsid w:val="00B130DF"/>
    <w:rsid w:val="00B1741D"/>
    <w:rsid w:val="00B2320F"/>
    <w:rsid w:val="00B27E86"/>
    <w:rsid w:val="00B31A16"/>
    <w:rsid w:val="00B35471"/>
    <w:rsid w:val="00B35639"/>
    <w:rsid w:val="00B3644E"/>
    <w:rsid w:val="00B37550"/>
    <w:rsid w:val="00B41255"/>
    <w:rsid w:val="00B421F7"/>
    <w:rsid w:val="00B4415F"/>
    <w:rsid w:val="00B46D51"/>
    <w:rsid w:val="00B50C6C"/>
    <w:rsid w:val="00B5702E"/>
    <w:rsid w:val="00B631B9"/>
    <w:rsid w:val="00B63202"/>
    <w:rsid w:val="00B6389D"/>
    <w:rsid w:val="00B65BE3"/>
    <w:rsid w:val="00B67900"/>
    <w:rsid w:val="00B70B41"/>
    <w:rsid w:val="00B772C0"/>
    <w:rsid w:val="00B80D8F"/>
    <w:rsid w:val="00B81016"/>
    <w:rsid w:val="00B86D81"/>
    <w:rsid w:val="00B87475"/>
    <w:rsid w:val="00B8756E"/>
    <w:rsid w:val="00B87D49"/>
    <w:rsid w:val="00BA4920"/>
    <w:rsid w:val="00BB2C1F"/>
    <w:rsid w:val="00BB4D53"/>
    <w:rsid w:val="00BB69E3"/>
    <w:rsid w:val="00BB75E8"/>
    <w:rsid w:val="00BC0182"/>
    <w:rsid w:val="00BC018B"/>
    <w:rsid w:val="00BC0CBD"/>
    <w:rsid w:val="00BC1408"/>
    <w:rsid w:val="00BC3329"/>
    <w:rsid w:val="00BC3FB3"/>
    <w:rsid w:val="00BC58A5"/>
    <w:rsid w:val="00BC7507"/>
    <w:rsid w:val="00BD110D"/>
    <w:rsid w:val="00BD2E3D"/>
    <w:rsid w:val="00BE13FB"/>
    <w:rsid w:val="00BE1B07"/>
    <w:rsid w:val="00BE3440"/>
    <w:rsid w:val="00BE3A76"/>
    <w:rsid w:val="00BE454B"/>
    <w:rsid w:val="00BE7F74"/>
    <w:rsid w:val="00BF09B8"/>
    <w:rsid w:val="00BF2F31"/>
    <w:rsid w:val="00BF3955"/>
    <w:rsid w:val="00BF796A"/>
    <w:rsid w:val="00C0378A"/>
    <w:rsid w:val="00C1391C"/>
    <w:rsid w:val="00C168A8"/>
    <w:rsid w:val="00C20D16"/>
    <w:rsid w:val="00C224C5"/>
    <w:rsid w:val="00C22A8F"/>
    <w:rsid w:val="00C23AD0"/>
    <w:rsid w:val="00C25732"/>
    <w:rsid w:val="00C27488"/>
    <w:rsid w:val="00C342A6"/>
    <w:rsid w:val="00C36395"/>
    <w:rsid w:val="00C41792"/>
    <w:rsid w:val="00C46A0B"/>
    <w:rsid w:val="00C47A0B"/>
    <w:rsid w:val="00C53C89"/>
    <w:rsid w:val="00C53D16"/>
    <w:rsid w:val="00C618DE"/>
    <w:rsid w:val="00C673E8"/>
    <w:rsid w:val="00C702B6"/>
    <w:rsid w:val="00C72A1D"/>
    <w:rsid w:val="00C779BB"/>
    <w:rsid w:val="00C8045C"/>
    <w:rsid w:val="00C85E5A"/>
    <w:rsid w:val="00C908A2"/>
    <w:rsid w:val="00C94789"/>
    <w:rsid w:val="00C954D4"/>
    <w:rsid w:val="00CA08AE"/>
    <w:rsid w:val="00CA2604"/>
    <w:rsid w:val="00CA5E33"/>
    <w:rsid w:val="00CA6ADD"/>
    <w:rsid w:val="00CA6C8B"/>
    <w:rsid w:val="00CB0AF6"/>
    <w:rsid w:val="00CB0F12"/>
    <w:rsid w:val="00CB1747"/>
    <w:rsid w:val="00CB2BFA"/>
    <w:rsid w:val="00CB78EA"/>
    <w:rsid w:val="00CC2EF6"/>
    <w:rsid w:val="00CC4E6D"/>
    <w:rsid w:val="00CC71AC"/>
    <w:rsid w:val="00CC779B"/>
    <w:rsid w:val="00CD26BA"/>
    <w:rsid w:val="00CD417A"/>
    <w:rsid w:val="00CD73D5"/>
    <w:rsid w:val="00CE0501"/>
    <w:rsid w:val="00CE0D36"/>
    <w:rsid w:val="00CE4442"/>
    <w:rsid w:val="00CE480A"/>
    <w:rsid w:val="00CE5AEE"/>
    <w:rsid w:val="00CE6A96"/>
    <w:rsid w:val="00CF33BA"/>
    <w:rsid w:val="00CF57C7"/>
    <w:rsid w:val="00CF5976"/>
    <w:rsid w:val="00CF5A0C"/>
    <w:rsid w:val="00CF788C"/>
    <w:rsid w:val="00CF79BA"/>
    <w:rsid w:val="00D03992"/>
    <w:rsid w:val="00D041B2"/>
    <w:rsid w:val="00D04ACC"/>
    <w:rsid w:val="00D11FCC"/>
    <w:rsid w:val="00D1257B"/>
    <w:rsid w:val="00D129BE"/>
    <w:rsid w:val="00D14D89"/>
    <w:rsid w:val="00D2080E"/>
    <w:rsid w:val="00D23780"/>
    <w:rsid w:val="00D268DD"/>
    <w:rsid w:val="00D311D2"/>
    <w:rsid w:val="00D32A12"/>
    <w:rsid w:val="00D33B25"/>
    <w:rsid w:val="00D358CB"/>
    <w:rsid w:val="00D35C47"/>
    <w:rsid w:val="00D4009B"/>
    <w:rsid w:val="00D43D42"/>
    <w:rsid w:val="00D45788"/>
    <w:rsid w:val="00D45B42"/>
    <w:rsid w:val="00D46D64"/>
    <w:rsid w:val="00D46ECC"/>
    <w:rsid w:val="00D475D7"/>
    <w:rsid w:val="00D52BAE"/>
    <w:rsid w:val="00D52D57"/>
    <w:rsid w:val="00D53E7B"/>
    <w:rsid w:val="00D548F7"/>
    <w:rsid w:val="00D54EF5"/>
    <w:rsid w:val="00D55A93"/>
    <w:rsid w:val="00D61944"/>
    <w:rsid w:val="00D64BA8"/>
    <w:rsid w:val="00D67577"/>
    <w:rsid w:val="00D71D39"/>
    <w:rsid w:val="00D733CB"/>
    <w:rsid w:val="00D73FBB"/>
    <w:rsid w:val="00D74F9C"/>
    <w:rsid w:val="00D758C9"/>
    <w:rsid w:val="00D92507"/>
    <w:rsid w:val="00D92D39"/>
    <w:rsid w:val="00D950A5"/>
    <w:rsid w:val="00DA01B7"/>
    <w:rsid w:val="00DA2E3A"/>
    <w:rsid w:val="00DA43CB"/>
    <w:rsid w:val="00DA6521"/>
    <w:rsid w:val="00DB09AF"/>
    <w:rsid w:val="00DB351B"/>
    <w:rsid w:val="00DB5FD5"/>
    <w:rsid w:val="00DB7871"/>
    <w:rsid w:val="00DC00E9"/>
    <w:rsid w:val="00DC20FF"/>
    <w:rsid w:val="00DC2EB7"/>
    <w:rsid w:val="00DC4B13"/>
    <w:rsid w:val="00DC4B7E"/>
    <w:rsid w:val="00DC591B"/>
    <w:rsid w:val="00DC6D8F"/>
    <w:rsid w:val="00DC71BB"/>
    <w:rsid w:val="00DC7C2F"/>
    <w:rsid w:val="00DD0EFC"/>
    <w:rsid w:val="00DD2EE0"/>
    <w:rsid w:val="00DD31BA"/>
    <w:rsid w:val="00DD5788"/>
    <w:rsid w:val="00DE0D56"/>
    <w:rsid w:val="00DE4AD5"/>
    <w:rsid w:val="00DE7C3D"/>
    <w:rsid w:val="00DF0303"/>
    <w:rsid w:val="00DF14CD"/>
    <w:rsid w:val="00DF2023"/>
    <w:rsid w:val="00DF31A2"/>
    <w:rsid w:val="00DF4372"/>
    <w:rsid w:val="00DF47C1"/>
    <w:rsid w:val="00DF4C3C"/>
    <w:rsid w:val="00DF5603"/>
    <w:rsid w:val="00DF62E8"/>
    <w:rsid w:val="00E0012D"/>
    <w:rsid w:val="00E01B41"/>
    <w:rsid w:val="00E05365"/>
    <w:rsid w:val="00E07DBF"/>
    <w:rsid w:val="00E11CDD"/>
    <w:rsid w:val="00E15C56"/>
    <w:rsid w:val="00E169F3"/>
    <w:rsid w:val="00E200A1"/>
    <w:rsid w:val="00E2092F"/>
    <w:rsid w:val="00E25E94"/>
    <w:rsid w:val="00E3146F"/>
    <w:rsid w:val="00E33AFB"/>
    <w:rsid w:val="00E359CC"/>
    <w:rsid w:val="00E377E9"/>
    <w:rsid w:val="00E41A72"/>
    <w:rsid w:val="00E421DD"/>
    <w:rsid w:val="00E443C3"/>
    <w:rsid w:val="00E449FE"/>
    <w:rsid w:val="00E45565"/>
    <w:rsid w:val="00E517B6"/>
    <w:rsid w:val="00E5207C"/>
    <w:rsid w:val="00E521A7"/>
    <w:rsid w:val="00E5546E"/>
    <w:rsid w:val="00E556E8"/>
    <w:rsid w:val="00E61046"/>
    <w:rsid w:val="00E660B6"/>
    <w:rsid w:val="00E673D7"/>
    <w:rsid w:val="00E674BF"/>
    <w:rsid w:val="00E674FB"/>
    <w:rsid w:val="00E72529"/>
    <w:rsid w:val="00E7455B"/>
    <w:rsid w:val="00E74C5D"/>
    <w:rsid w:val="00E74CC3"/>
    <w:rsid w:val="00E75762"/>
    <w:rsid w:val="00E75F30"/>
    <w:rsid w:val="00E808F1"/>
    <w:rsid w:val="00E80931"/>
    <w:rsid w:val="00E821E5"/>
    <w:rsid w:val="00E836FD"/>
    <w:rsid w:val="00E8445E"/>
    <w:rsid w:val="00E86E14"/>
    <w:rsid w:val="00E90508"/>
    <w:rsid w:val="00EA12E6"/>
    <w:rsid w:val="00EA18C9"/>
    <w:rsid w:val="00EA321C"/>
    <w:rsid w:val="00EB2AD0"/>
    <w:rsid w:val="00EB3101"/>
    <w:rsid w:val="00EB335D"/>
    <w:rsid w:val="00EB6335"/>
    <w:rsid w:val="00EC2CCC"/>
    <w:rsid w:val="00EC5AE7"/>
    <w:rsid w:val="00ED5C28"/>
    <w:rsid w:val="00ED642B"/>
    <w:rsid w:val="00ED6C94"/>
    <w:rsid w:val="00EE2032"/>
    <w:rsid w:val="00EE4C9B"/>
    <w:rsid w:val="00EE74BB"/>
    <w:rsid w:val="00EE7B56"/>
    <w:rsid w:val="00EF00CD"/>
    <w:rsid w:val="00EF4108"/>
    <w:rsid w:val="00EF5E61"/>
    <w:rsid w:val="00F019E2"/>
    <w:rsid w:val="00F01DD0"/>
    <w:rsid w:val="00F01E87"/>
    <w:rsid w:val="00F05F37"/>
    <w:rsid w:val="00F104EB"/>
    <w:rsid w:val="00F138A1"/>
    <w:rsid w:val="00F16128"/>
    <w:rsid w:val="00F21D7C"/>
    <w:rsid w:val="00F248FD"/>
    <w:rsid w:val="00F26381"/>
    <w:rsid w:val="00F277FA"/>
    <w:rsid w:val="00F2793C"/>
    <w:rsid w:val="00F2799F"/>
    <w:rsid w:val="00F32074"/>
    <w:rsid w:val="00F32FD3"/>
    <w:rsid w:val="00F34DD9"/>
    <w:rsid w:val="00F372FC"/>
    <w:rsid w:val="00F414D5"/>
    <w:rsid w:val="00F4200A"/>
    <w:rsid w:val="00F5280C"/>
    <w:rsid w:val="00F5749D"/>
    <w:rsid w:val="00F603D3"/>
    <w:rsid w:val="00F6117F"/>
    <w:rsid w:val="00F6123B"/>
    <w:rsid w:val="00F640DB"/>
    <w:rsid w:val="00F67D90"/>
    <w:rsid w:val="00F704D2"/>
    <w:rsid w:val="00F70A3F"/>
    <w:rsid w:val="00F73D7C"/>
    <w:rsid w:val="00F7526D"/>
    <w:rsid w:val="00F75E75"/>
    <w:rsid w:val="00F7605F"/>
    <w:rsid w:val="00F84828"/>
    <w:rsid w:val="00F85F4D"/>
    <w:rsid w:val="00F86473"/>
    <w:rsid w:val="00F87856"/>
    <w:rsid w:val="00F87C0D"/>
    <w:rsid w:val="00F91227"/>
    <w:rsid w:val="00F928FE"/>
    <w:rsid w:val="00F92F66"/>
    <w:rsid w:val="00F930AF"/>
    <w:rsid w:val="00F9354D"/>
    <w:rsid w:val="00F95471"/>
    <w:rsid w:val="00F95F52"/>
    <w:rsid w:val="00F96881"/>
    <w:rsid w:val="00FA1765"/>
    <w:rsid w:val="00FA3654"/>
    <w:rsid w:val="00FA418E"/>
    <w:rsid w:val="00FA4DA1"/>
    <w:rsid w:val="00FA547F"/>
    <w:rsid w:val="00FA6CF3"/>
    <w:rsid w:val="00FB1B2D"/>
    <w:rsid w:val="00FB2783"/>
    <w:rsid w:val="00FB3888"/>
    <w:rsid w:val="00FB4F47"/>
    <w:rsid w:val="00FC02BC"/>
    <w:rsid w:val="00FC174A"/>
    <w:rsid w:val="00FC2B9A"/>
    <w:rsid w:val="00FC2CF0"/>
    <w:rsid w:val="00FC2EE1"/>
    <w:rsid w:val="00FC4316"/>
    <w:rsid w:val="00FC6B67"/>
    <w:rsid w:val="00FD1C7A"/>
    <w:rsid w:val="00FD576E"/>
    <w:rsid w:val="00FE17D2"/>
    <w:rsid w:val="00FE1AFD"/>
    <w:rsid w:val="00FF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CB"/>
    <w:pPr>
      <w:ind w:firstLine="709"/>
      <w:jc w:val="both"/>
    </w:pPr>
    <w:rPr>
      <w:rFonts w:eastAsia="Times New Roman"/>
      <w:sz w:val="28"/>
      <w:szCs w:val="20"/>
    </w:rPr>
  </w:style>
  <w:style w:type="paragraph" w:styleId="Heading2">
    <w:name w:val="heading 2"/>
    <w:basedOn w:val="Normal"/>
    <w:link w:val="Heading2Char"/>
    <w:uiPriority w:val="99"/>
    <w:qFormat/>
    <w:rsid w:val="005F76A6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F76A6"/>
    <w:rPr>
      <w:rFonts w:eastAsia="Times New Roman" w:cs="Times New Roman"/>
      <w:b/>
      <w:bCs/>
      <w:sz w:val="36"/>
      <w:szCs w:val="36"/>
      <w:lang w:eastAsia="ru-RU"/>
    </w:rPr>
  </w:style>
  <w:style w:type="paragraph" w:styleId="BodyText">
    <w:name w:val="Body Text"/>
    <w:basedOn w:val="Normal"/>
    <w:link w:val="BodyTextChar"/>
    <w:uiPriority w:val="99"/>
    <w:rsid w:val="008B71E0"/>
    <w:pPr>
      <w:ind w:firstLine="0"/>
      <w:jc w:val="center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71E0"/>
    <w:rPr>
      <w:rFonts w:eastAsia="Times New Roman"/>
      <w:sz w:val="24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8B71E0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Стиль1"/>
    <w:basedOn w:val="ListParagraph"/>
    <w:uiPriority w:val="99"/>
    <w:rsid w:val="008361CE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709" w:firstLine="0"/>
      <w:outlineLvl w:val="0"/>
    </w:pPr>
    <w:rPr>
      <w:rFonts w:eastAsia="Calibri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361CE"/>
    <w:pPr>
      <w:ind w:left="720"/>
      <w:contextualSpacing/>
    </w:pPr>
  </w:style>
  <w:style w:type="character" w:customStyle="1" w:styleId="fontstyle55">
    <w:name w:val="fontstyle55"/>
    <w:basedOn w:val="DefaultParagraphFont"/>
    <w:uiPriority w:val="99"/>
    <w:rsid w:val="00F574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5749D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5749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168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687C"/>
    <w:rPr>
      <w:rFonts w:eastAsia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168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687C"/>
    <w:rPr>
      <w:rFonts w:eastAsia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6"/>
    <w:uiPriority w:val="99"/>
    <w:locked/>
    <w:rsid w:val="005F230C"/>
    <w:rPr>
      <w:rFonts w:eastAsia="Times New Roman" w:cs="Times New Roman"/>
      <w:shd w:val="clear" w:color="auto" w:fill="FFFFFF"/>
    </w:rPr>
  </w:style>
  <w:style w:type="character" w:customStyle="1" w:styleId="10">
    <w:name w:val="Основной текст1"/>
    <w:basedOn w:val="a0"/>
    <w:uiPriority w:val="99"/>
    <w:rsid w:val="005F230C"/>
    <w:rPr>
      <w:color w:val="000000"/>
      <w:spacing w:val="0"/>
      <w:w w:val="100"/>
      <w:position w:val="0"/>
      <w:lang w:val="ru-RU"/>
    </w:rPr>
  </w:style>
  <w:style w:type="paragraph" w:customStyle="1" w:styleId="6">
    <w:name w:val="Основной текст6"/>
    <w:basedOn w:val="Normal"/>
    <w:link w:val="a0"/>
    <w:uiPriority w:val="99"/>
    <w:rsid w:val="005F230C"/>
    <w:pPr>
      <w:widowControl w:val="0"/>
      <w:shd w:val="clear" w:color="auto" w:fill="FFFFFF"/>
      <w:spacing w:before="660" w:line="355" w:lineRule="exact"/>
      <w:ind w:hanging="260"/>
    </w:pPr>
    <w:rPr>
      <w:szCs w:val="28"/>
      <w:lang w:eastAsia="en-US"/>
    </w:rPr>
  </w:style>
  <w:style w:type="character" w:customStyle="1" w:styleId="3">
    <w:name w:val="Основной текст (3)_"/>
    <w:basedOn w:val="DefaultParagraphFont"/>
    <w:uiPriority w:val="99"/>
    <w:rsid w:val="00A701A1"/>
    <w:rPr>
      <w:rFonts w:ascii="Times New Roman" w:hAnsi="Times New Roman" w:cs="Times New Roman"/>
      <w:b/>
      <w:bCs/>
      <w:spacing w:val="-10"/>
      <w:sz w:val="27"/>
      <w:szCs w:val="27"/>
      <w:u w:val="none"/>
    </w:rPr>
  </w:style>
  <w:style w:type="character" w:customStyle="1" w:styleId="30">
    <w:name w:val="Основной текст (3)"/>
    <w:basedOn w:val="3"/>
    <w:uiPriority w:val="99"/>
    <w:rsid w:val="00A701A1"/>
    <w:rPr>
      <w:color w:val="000000"/>
      <w:w w:val="100"/>
      <w:position w:val="0"/>
      <w:lang w:val="ru-RU"/>
    </w:rPr>
  </w:style>
  <w:style w:type="character" w:customStyle="1" w:styleId="314pt">
    <w:name w:val="Основной текст (3) + 14 pt"/>
    <w:aliases w:val="Не полужирный,Интервал 0 pt"/>
    <w:basedOn w:val="3"/>
    <w:uiPriority w:val="99"/>
    <w:rsid w:val="00A701A1"/>
    <w:rPr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ConsPlusNormal">
    <w:name w:val="ConsPlusNormal"/>
    <w:uiPriority w:val="99"/>
    <w:rsid w:val="00FB1B2D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character" w:styleId="Strong">
    <w:name w:val="Strong"/>
    <w:basedOn w:val="DefaultParagraphFont"/>
    <w:uiPriority w:val="99"/>
    <w:qFormat/>
    <w:rsid w:val="00D733CB"/>
    <w:rPr>
      <w:rFonts w:cs="Times New Roman"/>
      <w:b/>
      <w:bCs/>
    </w:rPr>
  </w:style>
  <w:style w:type="paragraph" w:customStyle="1" w:styleId="11">
    <w:name w:val="Знак1"/>
    <w:basedOn w:val="Normal"/>
    <w:uiPriority w:val="99"/>
    <w:rsid w:val="00FA6CF3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2">
    <w:name w:val="Основной текст2"/>
    <w:basedOn w:val="Normal"/>
    <w:uiPriority w:val="99"/>
    <w:rsid w:val="00B008EC"/>
    <w:pPr>
      <w:widowControl w:val="0"/>
      <w:shd w:val="clear" w:color="auto" w:fill="FFFFFF"/>
      <w:spacing w:before="600" w:line="240" w:lineRule="exact"/>
      <w:ind w:firstLine="0"/>
    </w:pPr>
    <w:rPr>
      <w:color w:val="000000"/>
      <w:spacing w:val="9"/>
      <w:szCs w:val="28"/>
      <w:lang w:eastAsia="en-US"/>
    </w:rPr>
  </w:style>
  <w:style w:type="paragraph" w:styleId="NormalWeb">
    <w:name w:val="Normal (Web)"/>
    <w:basedOn w:val="Normal"/>
    <w:uiPriority w:val="99"/>
    <w:rsid w:val="003911E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Default">
    <w:name w:val="Default"/>
    <w:uiPriority w:val="99"/>
    <w:rsid w:val="003448B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textdefault">
    <w:name w:val="text_default"/>
    <w:basedOn w:val="DefaultParagraphFont"/>
    <w:uiPriority w:val="99"/>
    <w:rsid w:val="00942C83"/>
    <w:rPr>
      <w:rFonts w:ascii="Verdana" w:hAnsi="Verdana" w:cs="Times New Roman"/>
      <w:color w:val="5E6466"/>
      <w:sz w:val="25"/>
      <w:szCs w:val="25"/>
    </w:rPr>
  </w:style>
  <w:style w:type="paragraph" w:customStyle="1" w:styleId="a1">
    <w:name w:val="Знак Знак Знак Знак"/>
    <w:basedOn w:val="Normal"/>
    <w:uiPriority w:val="99"/>
    <w:rsid w:val="003F0022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table" w:styleId="TableGrid">
    <w:name w:val="Table Grid"/>
    <w:basedOn w:val="TableNormal"/>
    <w:uiPriority w:val="99"/>
    <w:rsid w:val="002515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F76A6"/>
    <w:rPr>
      <w:rFonts w:cs="Times New Roman"/>
    </w:rPr>
  </w:style>
  <w:style w:type="character" w:customStyle="1" w:styleId="blk">
    <w:name w:val="blk"/>
    <w:basedOn w:val="DefaultParagraphFont"/>
    <w:uiPriority w:val="99"/>
    <w:rsid w:val="005F76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33</Pages>
  <Words>7580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  В.А.</dc:creator>
  <cp:keywords/>
  <dc:description/>
  <cp:lastModifiedBy>danceva</cp:lastModifiedBy>
  <cp:revision>7</cp:revision>
  <cp:lastPrinted>2021-08-23T07:52:00Z</cp:lastPrinted>
  <dcterms:created xsi:type="dcterms:W3CDTF">2021-09-02T06:38:00Z</dcterms:created>
  <dcterms:modified xsi:type="dcterms:W3CDTF">2021-11-12T06:23:00Z</dcterms:modified>
</cp:coreProperties>
</file>