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77" w:rsidRPr="00CB1E24" w:rsidRDefault="00357398" w:rsidP="00CB1E24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CB1E2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Структура и органы управления</w:t>
      </w:r>
    </w:p>
    <w:p w:rsidR="001E1984" w:rsidRPr="00CB1E24" w:rsidRDefault="00324A43" w:rsidP="00CB1E24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МАУ ДО </w:t>
      </w:r>
      <w:r w:rsidR="00357398" w:rsidRPr="00CB1E24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СШ «Олимп»</w:t>
      </w: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им. М.В.Канищева г.Новокубанска</w:t>
      </w:r>
    </w:p>
    <w:p w:rsidR="00CB1E24" w:rsidRPr="00CB1E24" w:rsidRDefault="00CB1E24" w:rsidP="00CB1E2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F320D" w:rsidRPr="0024196C" w:rsidRDefault="00A62CBE" w:rsidP="00291D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2.7pt;margin-top:12.3pt;width:93.75pt;height:50.25pt;z-index:251680768">
            <v:textbox>
              <w:txbxContent>
                <w:p w:rsidR="004F320D" w:rsidRPr="00974C25" w:rsidRDefault="00F53F38" w:rsidP="004F320D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 xml:space="preserve">Педагогический </w:t>
                  </w:r>
                  <w:r w:rsidR="004F320D" w:rsidRPr="00974C25">
                    <w:rPr>
                      <w:b/>
                      <w:color w:val="C00000"/>
                    </w:rPr>
                    <w:t xml:space="preserve"> Совет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52.2pt;margin-top:19.1pt;width:83.25pt;height:69.75pt;z-index:251660288">
            <v:textbox>
              <w:txbxContent>
                <w:p w:rsidR="00087DC4" w:rsidRPr="00974C25" w:rsidRDefault="00087DC4" w:rsidP="001E2F0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03.7pt;margin-top:25.8pt;width:67.5pt;height:27pt;z-index:251659264">
            <v:textbox>
              <w:txbxContent>
                <w:p w:rsidR="00C16E17" w:rsidRPr="00974C25" w:rsidRDefault="00C16E17" w:rsidP="00F53F38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Директор</w:t>
                  </w:r>
                </w:p>
              </w:txbxContent>
            </v:textbox>
          </v:rect>
        </w:pict>
      </w:r>
    </w:p>
    <w:p w:rsidR="00D86373" w:rsidRDefault="00D86373" w:rsidP="00357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99.45pt;margin-top:219.25pt;width:48pt;height:0;flip:x;z-index:2516992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left:0;text-align:left;margin-left:147.45pt;margin-top:174.95pt;width:29.25pt;height:.05pt;z-index:2516940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left:0;text-align:left;margin-left:110.7pt;margin-top:100.7pt;width:39.75pt;height:.05pt;flip:x;z-index:2517002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color w:val="C00000"/>
          <w:sz w:val="28"/>
          <w:szCs w:val="28"/>
        </w:rPr>
        <w:pict>
          <v:shape id="_x0000_s1067" type="#_x0000_t32" style="position:absolute;left:0;text-align:left;margin-left:147.45pt;margin-top:8.55pt;width:3pt;height:380.9pt;z-index:251693056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color w:val="C00000"/>
          <w:sz w:val="28"/>
          <w:szCs w:val="28"/>
        </w:rPr>
        <w:pict>
          <v:shape id="_x0000_s1079" type="#_x0000_t32" style="position:absolute;left:0;text-align:left;margin-left:292.95pt;margin-top:84.55pt;width:24.75pt;height:.75pt;flip:x y;z-index:251702272" o:connectortype="straight">
            <v:stroke endarrow="block"/>
          </v:shape>
        </w:pict>
      </w:r>
      <w:r w:rsidR="00A62CBE">
        <w:rPr>
          <w:rFonts w:ascii="Times New Roman" w:hAnsi="Times New Roman" w:cs="Times New Roman"/>
          <w:noProof/>
          <w:color w:val="C00000"/>
          <w:sz w:val="28"/>
          <w:szCs w:val="28"/>
        </w:rPr>
        <w:pict>
          <v:shape id="_x0000_s1078" type="#_x0000_t32" style="position:absolute;left:0;text-align:left;margin-left:315.45pt;margin-top:147.25pt;width:45.75pt;height:0;flip:x;z-index:251701248" o:connectortype="straight">
            <v:stroke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54.45pt;margin-top:358.8pt;width:0;height:30.7pt;z-index:251697152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left:0;text-align:left;margin-left:11.7pt;margin-top:389.5pt;width:416.25pt;height:33pt;z-index:251689984">
            <v:textbox>
              <w:txbxContent>
                <w:p w:rsidR="00884E77" w:rsidRPr="00974C25" w:rsidRDefault="00884E77" w:rsidP="00884E7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 xml:space="preserve">Учащиеся, родители (законные представители), общественность, </w:t>
                  </w:r>
                  <w:r w:rsidR="00CA40BE" w:rsidRPr="00974C25">
                    <w:rPr>
                      <w:b/>
                      <w:color w:val="C00000"/>
                    </w:rPr>
                    <w:t>организации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left:0;text-align:left;margin-left:315.45pt;margin-top:8.6pt;width:0;height:173.1pt;z-index:251692032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292.95pt;margin-top:175pt;width:24.75pt;height:0;flip:x;z-index:251696128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317.7pt;margin-top:174.95pt;width:0;height:0;z-index:251695104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65" style="position:absolute;left:0;text-align:left;margin-left:176.7pt;margin-top:147.25pt;width:116.25pt;height:50.25pt;z-index:251691008">
            <v:textbox>
              <w:txbxContent>
                <w:p w:rsidR="00884E77" w:rsidRPr="00974C25" w:rsidRDefault="00884E77" w:rsidP="00884E7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Профсоюзный комитет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361.2pt;margin-top:271pt;width:66.75pt;height:84pt;z-index:251665408">
            <v:textbox>
              <w:txbxContent>
                <w:p w:rsidR="00087DC4" w:rsidRPr="00974C25" w:rsidRDefault="00087DC4" w:rsidP="001E2F0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Обслуживающий и вспомогательный персонал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400.2pt;margin-top:213.25pt;width:0;height:57.75pt;z-index:251688960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left:0;text-align:left;margin-left:394.95pt;margin-top:60.35pt;width:.75pt;height:40.4pt;z-index:251687936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176.7pt;margin-top:60.3pt;width:116.25pt;height:50.25pt;z-index:251661312">
            <v:textbox>
              <w:txbxContent>
                <w:p w:rsidR="00087DC4" w:rsidRPr="00974C25" w:rsidRDefault="00F53F38" w:rsidP="001E2F0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Наблюдательный</w:t>
                  </w:r>
                  <w:r w:rsidR="00087DC4" w:rsidRPr="00974C25">
                    <w:rPr>
                      <w:b/>
                      <w:color w:val="C00000"/>
                    </w:rPr>
                    <w:t xml:space="preserve"> Совет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6.45pt;margin-top:303.3pt;width:110.25pt;height:55.5pt;z-index:251672576">
            <v:textbox>
              <w:txbxContent>
                <w:p w:rsidR="00291D61" w:rsidRPr="00974C25" w:rsidRDefault="00291D61" w:rsidP="00291D61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>Тренеры-преподаватели</w:t>
                  </w:r>
                  <w:r w:rsidR="00F53F38" w:rsidRPr="00974C25">
                    <w:rPr>
                      <w:b/>
                      <w:color w:val="C00000"/>
                    </w:rPr>
                    <w:t>, концер</w:t>
                  </w:r>
                  <w:r w:rsidR="00974C25" w:rsidRPr="00974C25">
                    <w:rPr>
                      <w:b/>
                      <w:color w:val="C00000"/>
                    </w:rPr>
                    <w:t>т</w:t>
                  </w:r>
                  <w:r w:rsidR="00F53F38" w:rsidRPr="00974C25">
                    <w:rPr>
                      <w:b/>
                      <w:color w:val="C00000"/>
                    </w:rPr>
                    <w:t>мейстер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61.2pt;margin-top:100.75pt;width:66.75pt;height:112.5pt;z-index:251663360">
            <v:textbox>
              <w:txbxContent>
                <w:p w:rsidR="00087DC4" w:rsidRPr="00974C25" w:rsidRDefault="00087DC4" w:rsidP="001E2F07">
                  <w:pPr>
                    <w:jc w:val="center"/>
                    <w:rPr>
                      <w:b/>
                      <w:color w:val="C00000"/>
                    </w:rPr>
                  </w:pPr>
                  <w:r w:rsidRPr="00974C25">
                    <w:rPr>
                      <w:b/>
                      <w:color w:val="C00000"/>
                    </w:rPr>
                    <w:t xml:space="preserve">Зам. директора по </w:t>
                  </w:r>
                  <w:r w:rsidR="00324A43">
                    <w:rPr>
                      <w:b/>
                      <w:color w:val="C00000"/>
                    </w:rPr>
                    <w:t>АХЧ</w:t>
                  </w:r>
                  <w:r w:rsidRPr="00974C25">
                    <w:rPr>
                      <w:b/>
                      <w:color w:val="C00000"/>
                    </w:rPr>
                    <w:t xml:space="preserve"> </w:t>
                  </w:r>
                </w:p>
              </w:txbxContent>
            </v:textbox>
          </v:rect>
        </w:pict>
      </w:r>
      <w:r w:rsidR="00A62CBE">
        <w:rPr>
          <w:rFonts w:ascii="Times New Roman" w:hAnsi="Times New Roman" w:cs="Times New Roman"/>
          <w:noProof/>
          <w:color w:val="EEECE1" w:themeColor="background2"/>
          <w:sz w:val="28"/>
          <w:szCs w:val="28"/>
        </w:rPr>
        <w:pict>
          <v:shape id="_x0000_s1054" type="#_x0000_t32" style="position:absolute;left:0;text-align:left;margin-left:96.45pt;margin-top:8.55pt;width:107.25pt;height:.05pt;z-index:251681792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234.45pt;margin-top:24.25pt;width:0;height:36.05pt;z-index:251683840" o:connectortype="straight">
            <v:stroke startarrow="block" endarrow="block"/>
          </v:shape>
        </w:pict>
      </w:r>
      <w:r w:rsidR="00A62CBE"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271.2pt;margin-top:8.55pt;width:81pt;height:0;z-index:251682816" o:connectortype="straight">
            <v:stroke startarrow="block" endarrow="block"/>
          </v:shape>
        </w:pict>
      </w:r>
    </w:p>
    <w:p w:rsidR="00D86373" w:rsidRDefault="00D86373" w:rsidP="00D8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54.45pt;margin-top:5.5pt;width:0;height:35.25pt;z-index:251684864" o:connectortype="straight">
            <v:stroke startarrow="block" endarrow="block"/>
          </v:shape>
        </w:pict>
      </w:r>
    </w:p>
    <w:p w:rsidR="00D86373" w:rsidRDefault="00D86373" w:rsidP="00D86373">
      <w:pPr>
        <w:pStyle w:val="a5"/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2.7pt;margin-top:12.2pt;width:107.25pt;height:67.5pt;z-index:251662336">
            <v:textbox>
              <w:txbxContent>
                <w:p w:rsidR="00087DC4" w:rsidRPr="00D86373" w:rsidRDefault="00F53F38" w:rsidP="00D86373">
                  <w:pPr>
                    <w:pStyle w:val="a5"/>
                    <w:jc w:val="center"/>
                    <w:rPr>
                      <w:b/>
                      <w:color w:val="C00000"/>
                    </w:rPr>
                  </w:pPr>
                  <w:r w:rsidRPr="00D86373">
                    <w:rPr>
                      <w:b/>
                      <w:color w:val="C00000"/>
                    </w:rPr>
                    <w:t>Зам. директора по УСР</w:t>
                  </w:r>
                </w:p>
                <w:p w:rsidR="00D86373" w:rsidRPr="00D86373" w:rsidRDefault="00D86373" w:rsidP="00D86373">
                  <w:pPr>
                    <w:pStyle w:val="a5"/>
                    <w:jc w:val="center"/>
                    <w:rPr>
                      <w:b/>
                      <w:color w:val="C00000"/>
                    </w:rPr>
                  </w:pPr>
                  <w:r w:rsidRPr="00D86373">
                    <w:rPr>
                      <w:b/>
                      <w:color w:val="C00000"/>
                    </w:rPr>
                    <w:t>Зам. директора по  СМР</w:t>
                  </w:r>
                </w:p>
              </w:txbxContent>
            </v:textbox>
          </v:rect>
        </w:pict>
      </w:r>
    </w:p>
    <w:p w:rsidR="00D86373" w:rsidRPr="00D86373" w:rsidRDefault="00D86373" w:rsidP="00D863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116.7pt;margin-top:256.8pt;width:33.75pt;height:.05pt;flip:x;z-index:251698176" o:connectortype="straight">
            <v:stroke startarrow="block" endarrow="block"/>
          </v:shape>
        </w:pict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margin-left:54.45pt;margin-top:212.4pt;width:0;height:20.45pt;z-index:2516869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16.95pt;margin-top:123.3pt;width:73.5pt;height:89.1pt;z-index:251664384">
            <v:textbox>
              <w:txbxContent>
                <w:p w:rsidR="00087DC4" w:rsidRPr="00974C25" w:rsidRDefault="00D86373" w:rsidP="00291D61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Старший и</w:t>
                  </w:r>
                  <w:r w:rsidR="00087DC4" w:rsidRPr="00974C25">
                    <w:rPr>
                      <w:b/>
                      <w:color w:val="C00000"/>
                    </w:rPr>
                    <w:t>нструктор-методист</w:t>
                  </w:r>
                  <w:r>
                    <w:rPr>
                      <w:b/>
                      <w:color w:val="C00000"/>
                    </w:rPr>
                    <w:t>, инструктор-методист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54.45pt;margin-top:66.3pt;width:0;height:57pt;z-index:251685888" o:connectortype="straight">
            <v:stroke startarrow="block" endarrow="block"/>
          </v:shape>
        </w:pict>
      </w:r>
    </w:p>
    <w:sectPr w:rsidR="00D86373" w:rsidRPr="00D86373" w:rsidSect="001E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398"/>
    <w:rsid w:val="00087DC4"/>
    <w:rsid w:val="0009566E"/>
    <w:rsid w:val="001B021B"/>
    <w:rsid w:val="001E1984"/>
    <w:rsid w:val="001E2F07"/>
    <w:rsid w:val="0024196C"/>
    <w:rsid w:val="00291D61"/>
    <w:rsid w:val="00324A43"/>
    <w:rsid w:val="00357398"/>
    <w:rsid w:val="00457DF5"/>
    <w:rsid w:val="004F320D"/>
    <w:rsid w:val="00642005"/>
    <w:rsid w:val="00664DB7"/>
    <w:rsid w:val="00682EA9"/>
    <w:rsid w:val="006E5702"/>
    <w:rsid w:val="00750EF4"/>
    <w:rsid w:val="008562C4"/>
    <w:rsid w:val="00884E77"/>
    <w:rsid w:val="008F635E"/>
    <w:rsid w:val="00974C25"/>
    <w:rsid w:val="0098790E"/>
    <w:rsid w:val="009E3167"/>
    <w:rsid w:val="00A45DFF"/>
    <w:rsid w:val="00A62CBE"/>
    <w:rsid w:val="00C16E17"/>
    <w:rsid w:val="00CA40BE"/>
    <w:rsid w:val="00CB1E24"/>
    <w:rsid w:val="00D86373"/>
    <w:rsid w:val="00E024FA"/>
    <w:rsid w:val="00E12AAC"/>
    <w:rsid w:val="00E66044"/>
    <w:rsid w:val="00F53F38"/>
    <w:rsid w:val="00F8680A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66"/>
        <o:r id="V:Rule2" type="connector" idref="#_x0000_s1054"/>
        <o:r id="V:Rule3" type="connector" idref="#_x0000_s1058"/>
        <o:r id="V:Rule4" type="connector" idref="#_x0000_s1069"/>
        <o:r id="V:Rule5" type="connector" idref="#_x0000_s1079"/>
        <o:r id="V:Rule6" type="connector" idref="#_x0000_s1062"/>
        <o:r id="V:Rule7" type="connector" idref="#_x0000_s1076"/>
        <o:r id="V:Rule8" type="connector" idref="#_x0000_s1055"/>
        <o:r id="V:Rule9" type="connector" idref="#_x0000_s1070"/>
        <o:r id="V:Rule10" type="connector" idref="#_x0000_s1067"/>
        <o:r id="V:Rule11" type="connector" idref="#_x0000_s1061"/>
        <o:r id="V:Rule12" type="connector" idref="#_x0000_s1059"/>
        <o:r id="V:Rule13" type="connector" idref="#_x0000_s1071"/>
        <o:r id="V:Rule14" type="connector" idref="#_x0000_s1060"/>
        <o:r id="V:Rule15" type="connector" idref="#_x0000_s1057"/>
        <o:r id="V:Rule16" type="connector" idref="#_x0000_s1068"/>
        <o:r id="V:Rule17" type="connector" idref="#_x0000_s1075"/>
        <o:r id="V:Rule18" type="connector" idref="#_x0000_s1074"/>
        <o:r id="V:Rule19" type="connector" idref="#_x0000_s10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E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1E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150A-44E2-4A6F-B51D-E131E98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USR</cp:lastModifiedBy>
  <cp:revision>14</cp:revision>
  <dcterms:created xsi:type="dcterms:W3CDTF">2018-08-15T06:13:00Z</dcterms:created>
  <dcterms:modified xsi:type="dcterms:W3CDTF">2025-06-25T13:13:00Z</dcterms:modified>
</cp:coreProperties>
</file>