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647344" w14:textId="77777777" w:rsidR="002A552D" w:rsidRDefault="00484163" w:rsidP="002A552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20291" w:rsidRPr="007D503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A552D">
        <w:rPr>
          <w:rFonts w:ascii="Times New Roman" w:hAnsi="Times New Roman" w:cs="Times New Roman"/>
          <w:sz w:val="28"/>
          <w:szCs w:val="28"/>
        </w:rPr>
        <w:t xml:space="preserve">№ 4 </w:t>
      </w:r>
    </w:p>
    <w:p w14:paraId="49721710" w14:textId="38DC1F4A" w:rsidR="00633B9F" w:rsidRDefault="002A552D" w:rsidP="002A552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акту по договору от 31.08.2021 </w:t>
      </w:r>
      <w:r w:rsidR="00F616FD" w:rsidRPr="00F616FD">
        <w:rPr>
          <w:rFonts w:ascii="Times New Roman" w:hAnsi="Times New Roman" w:cs="Times New Roman"/>
          <w:sz w:val="28"/>
          <w:szCs w:val="28"/>
        </w:rPr>
        <w:t>№ 22321083101</w:t>
      </w:r>
    </w:p>
    <w:p w14:paraId="38EB8D17" w14:textId="4DA6E52C" w:rsidR="00F20291" w:rsidRPr="00633B9F" w:rsidRDefault="00633B9F" w:rsidP="0048416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2E5D5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081C0" w14:textId="77777777" w:rsidR="00484163" w:rsidRPr="00633B9F" w:rsidRDefault="00484163" w:rsidP="00E5067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5CE66C9" w14:textId="77777777" w:rsidR="007C2275" w:rsidRPr="00BC0BDD" w:rsidRDefault="0087318B" w:rsidP="00E5067C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BC0BD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7A4A0428" w14:textId="780FC878" w:rsidR="00E5067C" w:rsidRPr="00BC0BDD" w:rsidRDefault="00E5067C" w:rsidP="00216D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BDD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6F7E54">
        <w:rPr>
          <w:rFonts w:ascii="Times New Roman" w:hAnsi="Times New Roman" w:cs="Times New Roman"/>
          <w:b/>
          <w:sz w:val="28"/>
          <w:szCs w:val="28"/>
        </w:rPr>
        <w:t>типов</w:t>
      </w:r>
      <w:r w:rsidR="00484163">
        <w:rPr>
          <w:rFonts w:ascii="Times New Roman" w:hAnsi="Times New Roman" w:cs="Times New Roman"/>
          <w:b/>
          <w:sz w:val="28"/>
          <w:szCs w:val="28"/>
        </w:rPr>
        <w:t>ым</w:t>
      </w:r>
      <w:r w:rsidR="006F7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2FC">
        <w:rPr>
          <w:rFonts w:ascii="Times New Roman" w:hAnsi="Times New Roman" w:cs="Times New Roman"/>
          <w:b/>
          <w:sz w:val="28"/>
          <w:szCs w:val="28"/>
        </w:rPr>
        <w:t xml:space="preserve">специализированным </w:t>
      </w:r>
      <w:r w:rsidRPr="00BC0BDD">
        <w:rPr>
          <w:rFonts w:ascii="Times New Roman" w:hAnsi="Times New Roman" w:cs="Times New Roman"/>
          <w:b/>
          <w:sz w:val="28"/>
          <w:szCs w:val="28"/>
        </w:rPr>
        <w:t>меню</w:t>
      </w:r>
      <w:r w:rsidR="00382981" w:rsidRPr="00BC0BD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C0BDD">
        <w:rPr>
          <w:rFonts w:ascii="Times New Roman" w:hAnsi="Times New Roman" w:cs="Times New Roman"/>
          <w:b/>
          <w:sz w:val="28"/>
          <w:szCs w:val="28"/>
        </w:rPr>
        <w:t>разработанн</w:t>
      </w:r>
      <w:r w:rsidR="00DE6660" w:rsidRPr="00BC0BDD">
        <w:rPr>
          <w:rFonts w:ascii="Times New Roman" w:hAnsi="Times New Roman" w:cs="Times New Roman"/>
          <w:b/>
          <w:sz w:val="28"/>
          <w:szCs w:val="28"/>
        </w:rPr>
        <w:t>ым</w:t>
      </w:r>
      <w:r w:rsidRPr="00BC0BDD">
        <w:rPr>
          <w:rFonts w:ascii="Times New Roman" w:hAnsi="Times New Roman" w:cs="Times New Roman"/>
          <w:b/>
          <w:sz w:val="28"/>
          <w:szCs w:val="28"/>
        </w:rPr>
        <w:t xml:space="preserve"> для обеспечения питанием </w:t>
      </w:r>
      <w:bookmarkStart w:id="0" w:name="_Hlk58492846"/>
      <w:r w:rsidRPr="00BC0BDD">
        <w:rPr>
          <w:rFonts w:ascii="Times New Roman" w:hAnsi="Times New Roman" w:cs="Times New Roman"/>
          <w:b/>
          <w:sz w:val="28"/>
          <w:szCs w:val="28"/>
        </w:rPr>
        <w:t>детей</w:t>
      </w:r>
      <w:r w:rsidR="00484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DD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352FC" w:rsidRPr="002352FC">
        <w:rPr>
          <w:rFonts w:ascii="Times New Roman" w:hAnsi="Times New Roman" w:cs="Times New Roman"/>
          <w:b/>
          <w:sz w:val="28"/>
          <w:szCs w:val="28"/>
        </w:rPr>
        <w:t>непереносимость</w:t>
      </w:r>
      <w:r w:rsidR="002352FC">
        <w:rPr>
          <w:rFonts w:ascii="Times New Roman" w:hAnsi="Times New Roman" w:cs="Times New Roman"/>
          <w:b/>
          <w:sz w:val="28"/>
          <w:szCs w:val="28"/>
        </w:rPr>
        <w:t>ю</w:t>
      </w:r>
      <w:r w:rsidR="002352FC" w:rsidRPr="00235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C1E">
        <w:rPr>
          <w:rFonts w:ascii="Times New Roman" w:hAnsi="Times New Roman" w:cs="Times New Roman"/>
          <w:b/>
          <w:sz w:val="28"/>
          <w:szCs w:val="28"/>
        </w:rPr>
        <w:t>коровьего молока</w:t>
      </w:r>
      <w:r w:rsidR="00216DDD">
        <w:rPr>
          <w:rFonts w:ascii="Times New Roman" w:hAnsi="Times New Roman" w:cs="Times New Roman"/>
          <w:b/>
          <w:sz w:val="28"/>
          <w:szCs w:val="28"/>
        </w:rPr>
        <w:t>,</w:t>
      </w:r>
      <w:r w:rsidR="00216DDD" w:rsidRPr="00216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DD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E7F75">
        <w:rPr>
          <w:rFonts w:ascii="Times New Roman" w:hAnsi="Times New Roman" w:cs="Times New Roman"/>
          <w:b/>
          <w:sz w:val="28"/>
          <w:szCs w:val="28"/>
        </w:rPr>
        <w:t xml:space="preserve">заболеваниями </w:t>
      </w:r>
      <w:r w:rsidR="002E7F75" w:rsidRPr="002352FC">
        <w:rPr>
          <w:rFonts w:ascii="Times New Roman" w:hAnsi="Times New Roman" w:cs="Times New Roman"/>
          <w:b/>
          <w:sz w:val="28"/>
          <w:szCs w:val="28"/>
        </w:rPr>
        <w:t>сахарным</w:t>
      </w:r>
      <w:r w:rsidR="00216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2FC" w:rsidRPr="002352FC">
        <w:rPr>
          <w:rFonts w:ascii="Times New Roman" w:hAnsi="Times New Roman" w:cs="Times New Roman"/>
          <w:b/>
          <w:sz w:val="28"/>
          <w:szCs w:val="28"/>
        </w:rPr>
        <w:t>диабет</w:t>
      </w:r>
      <w:r w:rsidR="00216DDD">
        <w:rPr>
          <w:rFonts w:ascii="Times New Roman" w:hAnsi="Times New Roman" w:cs="Times New Roman"/>
          <w:b/>
          <w:sz w:val="28"/>
          <w:szCs w:val="28"/>
        </w:rPr>
        <w:t>ом и</w:t>
      </w:r>
      <w:r w:rsidR="002352FC" w:rsidRPr="002352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6FD">
        <w:rPr>
          <w:rFonts w:ascii="Times New Roman" w:hAnsi="Times New Roman" w:cs="Times New Roman"/>
          <w:b/>
          <w:sz w:val="28"/>
          <w:szCs w:val="28"/>
        </w:rPr>
        <w:t>желудочно-кишечного тракта</w:t>
      </w:r>
      <w:r w:rsidRPr="00BC0BDD">
        <w:rPr>
          <w:rFonts w:ascii="Times New Roman" w:hAnsi="Times New Roman" w:cs="Times New Roman"/>
          <w:b/>
          <w:sz w:val="28"/>
          <w:szCs w:val="28"/>
        </w:rPr>
        <w:t xml:space="preserve">, обучающихся в общеобразовательных организациях </w:t>
      </w:r>
      <w:bookmarkEnd w:id="0"/>
      <w:r w:rsidR="006A19A4">
        <w:rPr>
          <w:rFonts w:ascii="Times New Roman" w:hAnsi="Times New Roman" w:cs="Times New Roman"/>
          <w:b/>
          <w:sz w:val="28"/>
          <w:szCs w:val="28"/>
        </w:rPr>
        <w:t>К</w:t>
      </w:r>
      <w:r w:rsidR="00D07C1E">
        <w:rPr>
          <w:rFonts w:ascii="Times New Roman" w:hAnsi="Times New Roman" w:cs="Times New Roman"/>
          <w:b/>
          <w:sz w:val="28"/>
          <w:szCs w:val="28"/>
        </w:rPr>
        <w:t>раснодарского края</w:t>
      </w:r>
    </w:p>
    <w:p w14:paraId="048E7C41" w14:textId="77777777" w:rsidR="00E5067C" w:rsidRPr="00BC0BDD" w:rsidRDefault="00E5067C" w:rsidP="00C41BBC">
      <w:pPr>
        <w:overflowPunct w:val="0"/>
        <w:autoSpaceDE w:val="0"/>
        <w:autoSpaceDN w:val="0"/>
        <w:adjustRightInd w:val="0"/>
        <w:spacing w:after="120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4177B1" w14:textId="10E68D9D" w:rsidR="0011786B" w:rsidRPr="0016682C" w:rsidRDefault="0011786B" w:rsidP="00DF6D0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682C">
        <w:rPr>
          <w:rFonts w:ascii="Times New Roman" w:hAnsi="Times New Roman" w:cs="Times New Roman"/>
          <w:sz w:val="28"/>
          <w:szCs w:val="28"/>
        </w:rPr>
        <w:t xml:space="preserve">В соответствие с требованиями ст. 25.2. Федерального закона от 02.01.2000 </w:t>
      </w:r>
      <w:r w:rsidR="00DA5E98" w:rsidRPr="0016682C">
        <w:rPr>
          <w:rFonts w:ascii="Times New Roman" w:hAnsi="Times New Roman" w:cs="Times New Roman"/>
          <w:sz w:val="28"/>
          <w:szCs w:val="28"/>
        </w:rPr>
        <w:t xml:space="preserve"> </w:t>
      </w:r>
      <w:r w:rsidRPr="0016682C">
        <w:rPr>
          <w:rFonts w:ascii="Times New Roman" w:hAnsi="Times New Roman" w:cs="Times New Roman"/>
          <w:sz w:val="28"/>
          <w:szCs w:val="28"/>
        </w:rPr>
        <w:t xml:space="preserve">№ 29-ФЗ «О качестве и безопасности пищевых продуктов» в общеобразовательной организации для детей, нуждающихся в лечебном и диетическом питании, должно быть организовано </w:t>
      </w:r>
      <w:r w:rsidR="00AC1376" w:rsidRPr="0016682C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Pr="0016682C">
        <w:rPr>
          <w:rFonts w:ascii="Times New Roman" w:hAnsi="Times New Roman" w:cs="Times New Roman"/>
          <w:sz w:val="28"/>
          <w:szCs w:val="28"/>
        </w:rPr>
        <w:t>в соответствии с представленными родителями (законными представителями ребенка) сведениями о его состоянии здоровья (назначениями лечащего врача).</w:t>
      </w:r>
    </w:p>
    <w:p w14:paraId="0F99B658" w14:textId="77777777" w:rsidR="00BE0C8A" w:rsidRPr="0016682C" w:rsidRDefault="0011786B" w:rsidP="00DF6D00">
      <w:pPr>
        <w:spacing w:after="0" w:line="312" w:lineRule="auto"/>
        <w:ind w:firstLine="709"/>
        <w:jc w:val="both"/>
        <w:rPr>
          <w:sz w:val="28"/>
          <w:szCs w:val="28"/>
        </w:rPr>
      </w:pPr>
      <w:r w:rsidRPr="0016682C">
        <w:rPr>
          <w:rFonts w:ascii="Times New Roman" w:hAnsi="Times New Roman" w:cs="Times New Roman"/>
          <w:sz w:val="28"/>
          <w:szCs w:val="28"/>
        </w:rPr>
        <w:t xml:space="preserve">Порядок организации диетического (лечебного) питания обучающихся общеобразовательных организаций, требования к составлению  специализированного меню определены в санитарно-эпидемиологических требованиях к организации общественного питания населения СанПиН </w:t>
      </w:r>
      <w:r w:rsidR="0017641E" w:rsidRPr="0016682C">
        <w:rPr>
          <w:rFonts w:ascii="Times New Roman" w:hAnsi="Times New Roman" w:cs="Times New Roman"/>
          <w:sz w:val="28"/>
          <w:szCs w:val="28"/>
        </w:rPr>
        <w:t xml:space="preserve"> </w:t>
      </w:r>
      <w:r w:rsidRPr="0016682C">
        <w:rPr>
          <w:rFonts w:ascii="Times New Roman" w:hAnsi="Times New Roman" w:cs="Times New Roman"/>
          <w:sz w:val="28"/>
          <w:szCs w:val="28"/>
        </w:rPr>
        <w:t xml:space="preserve">2.3/2.4.3590-20 </w:t>
      </w:r>
      <w:r w:rsidR="00F01B69" w:rsidRPr="0016682C">
        <w:rPr>
          <w:rFonts w:ascii="Times New Roman" w:hAnsi="Times New Roman" w:cs="Times New Roman"/>
          <w:sz w:val="28"/>
          <w:szCs w:val="28"/>
        </w:rPr>
        <w:t xml:space="preserve">(далее – СанПиН) </w:t>
      </w:r>
      <w:r w:rsidRPr="0016682C">
        <w:rPr>
          <w:rFonts w:ascii="Times New Roman" w:hAnsi="Times New Roman" w:cs="Times New Roman"/>
          <w:sz w:val="28"/>
          <w:szCs w:val="28"/>
        </w:rPr>
        <w:t>(ст. 8.2) и Методических рекомендациях МР 2.4.0162-19 «Особенности организации питания детей, страдающих сахарным диабетом и иными заболеваниям</w:t>
      </w:r>
      <w:r w:rsidR="004F0561" w:rsidRPr="0016682C">
        <w:rPr>
          <w:rFonts w:ascii="Times New Roman" w:hAnsi="Times New Roman" w:cs="Times New Roman"/>
          <w:sz w:val="28"/>
          <w:szCs w:val="28"/>
        </w:rPr>
        <w:t>,</w:t>
      </w:r>
      <w:r w:rsidRPr="0016682C">
        <w:rPr>
          <w:rFonts w:ascii="Times New Roman" w:hAnsi="Times New Roman" w:cs="Times New Roman"/>
          <w:sz w:val="28"/>
          <w:szCs w:val="28"/>
        </w:rPr>
        <w:t xml:space="preserve"> и сопровождающимися ограничениями в питании (в образовательных и оздоровительных организациях)».</w:t>
      </w:r>
    </w:p>
    <w:p w14:paraId="16F4F6CF" w14:textId="77777777" w:rsidR="00EB568D" w:rsidRPr="0016682C" w:rsidRDefault="00F23405" w:rsidP="002E7226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К наиболее часто встречающимся заболеваниям, требующим </w:t>
      </w:r>
      <w:r w:rsidR="00273E9A" w:rsidRPr="0016682C">
        <w:rPr>
          <w:rFonts w:eastAsiaTheme="minorEastAsia"/>
          <w:sz w:val="28"/>
          <w:szCs w:val="28"/>
        </w:rPr>
        <w:t xml:space="preserve">назначения </w:t>
      </w:r>
      <w:r w:rsidRPr="0016682C">
        <w:rPr>
          <w:rFonts w:eastAsiaTheme="minorEastAsia"/>
          <w:sz w:val="28"/>
          <w:szCs w:val="28"/>
        </w:rPr>
        <w:t xml:space="preserve">индивидуального рациона питания (коррекции действующего) относятся, прежде всего, сахарный диабет, </w:t>
      </w:r>
      <w:r w:rsidR="0066022F" w:rsidRPr="0016682C">
        <w:rPr>
          <w:rFonts w:eastAsiaTheme="minorEastAsia"/>
          <w:sz w:val="28"/>
          <w:szCs w:val="28"/>
        </w:rPr>
        <w:t xml:space="preserve"> </w:t>
      </w:r>
      <w:r w:rsidRPr="0016682C">
        <w:rPr>
          <w:rFonts w:eastAsiaTheme="minorEastAsia"/>
          <w:sz w:val="28"/>
          <w:szCs w:val="28"/>
        </w:rPr>
        <w:t xml:space="preserve">различные виды </w:t>
      </w:r>
      <w:r w:rsidR="004F0561" w:rsidRPr="0016682C">
        <w:rPr>
          <w:rFonts w:eastAsiaTheme="minorEastAsia"/>
          <w:sz w:val="28"/>
          <w:szCs w:val="28"/>
        </w:rPr>
        <w:t>аллергий</w:t>
      </w:r>
      <w:r w:rsidR="00382981" w:rsidRPr="0016682C">
        <w:rPr>
          <w:rFonts w:eastAsiaTheme="minorEastAsia"/>
          <w:sz w:val="28"/>
          <w:szCs w:val="28"/>
        </w:rPr>
        <w:t xml:space="preserve">, </w:t>
      </w:r>
      <w:r w:rsidR="00DB7AF4" w:rsidRPr="0016682C">
        <w:rPr>
          <w:rFonts w:eastAsiaTheme="minorEastAsia"/>
          <w:sz w:val="28"/>
          <w:szCs w:val="28"/>
        </w:rPr>
        <w:t xml:space="preserve">непереносимость </w:t>
      </w:r>
      <w:r w:rsidR="002F1AF0" w:rsidRPr="0016682C">
        <w:rPr>
          <w:rFonts w:eastAsiaTheme="minorEastAsia"/>
          <w:sz w:val="28"/>
          <w:szCs w:val="28"/>
        </w:rPr>
        <w:t xml:space="preserve">коровьего </w:t>
      </w:r>
      <w:r w:rsidR="00DB7AF4" w:rsidRPr="0016682C">
        <w:rPr>
          <w:rFonts w:eastAsiaTheme="minorEastAsia"/>
          <w:sz w:val="28"/>
          <w:szCs w:val="28"/>
        </w:rPr>
        <w:t>молока</w:t>
      </w:r>
      <w:r w:rsidR="00D21244">
        <w:rPr>
          <w:rFonts w:eastAsiaTheme="minorEastAsia"/>
          <w:sz w:val="28"/>
          <w:szCs w:val="28"/>
        </w:rPr>
        <w:t>,</w:t>
      </w:r>
      <w:r w:rsidR="002F1AF0" w:rsidRPr="0016682C">
        <w:rPr>
          <w:rFonts w:eastAsiaTheme="minorEastAsia"/>
          <w:sz w:val="28"/>
          <w:szCs w:val="28"/>
        </w:rPr>
        <w:t xml:space="preserve"> а также заболевания желудочно-кишечного тракта.</w:t>
      </w:r>
    </w:p>
    <w:p w14:paraId="4EAD1673" w14:textId="77777777" w:rsidR="00D834C9" w:rsidRPr="0016682C" w:rsidRDefault="002F1AF0" w:rsidP="002E7226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Специализированное</w:t>
      </w:r>
      <w:r w:rsidR="00D834C9" w:rsidRPr="0016682C">
        <w:rPr>
          <w:rFonts w:eastAsiaTheme="minorEastAsia"/>
          <w:sz w:val="28"/>
          <w:szCs w:val="28"/>
        </w:rPr>
        <w:t xml:space="preserve"> питание для таких детей </w:t>
      </w:r>
      <w:r w:rsidR="00070E1C" w:rsidRPr="0016682C">
        <w:rPr>
          <w:rFonts w:eastAsiaTheme="minorEastAsia"/>
          <w:sz w:val="28"/>
          <w:szCs w:val="28"/>
        </w:rPr>
        <w:t xml:space="preserve">строится в соответствии с физиологическими принципами в виде индивидуальных пищевых рационов, именуемых диетами. </w:t>
      </w:r>
    </w:p>
    <w:p w14:paraId="61431CE8" w14:textId="77777777" w:rsidR="002F1AF0" w:rsidRPr="0016682C" w:rsidRDefault="002F1AF0" w:rsidP="002F1AF0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Представленные типовые диетические (лечебные) меню разработаны на основе утвержденного типового меню основного (организованного) питания для обучающихся общеобразовательных организаций </w:t>
      </w:r>
      <w:r w:rsidR="00D07C1E" w:rsidRPr="00D07C1E">
        <w:rPr>
          <w:rFonts w:eastAsiaTheme="minorEastAsia"/>
          <w:sz w:val="28"/>
          <w:szCs w:val="28"/>
        </w:rPr>
        <w:t>Краснодарского края</w:t>
      </w:r>
      <w:r w:rsidRPr="0016682C">
        <w:rPr>
          <w:rFonts w:eastAsiaTheme="minorEastAsia"/>
          <w:sz w:val="28"/>
          <w:szCs w:val="28"/>
        </w:rPr>
        <w:t xml:space="preserve">. </w:t>
      </w:r>
      <w:r w:rsidR="00D21244">
        <w:rPr>
          <w:rFonts w:eastAsiaTheme="minorEastAsia"/>
          <w:sz w:val="28"/>
          <w:szCs w:val="28"/>
        </w:rPr>
        <w:t>При этом у</w:t>
      </w:r>
      <w:r w:rsidRPr="0016682C">
        <w:rPr>
          <w:rFonts w:eastAsiaTheme="minorEastAsia"/>
          <w:sz w:val="28"/>
          <w:szCs w:val="28"/>
        </w:rPr>
        <w:t xml:space="preserve">читывался фактор  фактической обеспеченности </w:t>
      </w:r>
      <w:r w:rsidRPr="0016682C">
        <w:rPr>
          <w:rFonts w:eastAsiaTheme="minorEastAsia"/>
          <w:sz w:val="28"/>
          <w:szCs w:val="28"/>
        </w:rPr>
        <w:lastRenderedPageBreak/>
        <w:t xml:space="preserve">общеобразовательных организаций </w:t>
      </w:r>
      <w:r w:rsidR="00D21244">
        <w:rPr>
          <w:rFonts w:eastAsiaTheme="minorEastAsia"/>
          <w:sz w:val="28"/>
          <w:szCs w:val="28"/>
        </w:rPr>
        <w:t xml:space="preserve">производственными помещениями, технологическим оборудованием и </w:t>
      </w:r>
      <w:r w:rsidRPr="0016682C">
        <w:rPr>
          <w:rFonts w:eastAsiaTheme="minorEastAsia"/>
          <w:sz w:val="28"/>
          <w:szCs w:val="28"/>
        </w:rPr>
        <w:t xml:space="preserve">поварским персоналом. Рекомендуется избегать </w:t>
      </w:r>
      <w:r w:rsidR="00C544F9">
        <w:rPr>
          <w:rFonts w:eastAsiaTheme="minorEastAsia"/>
          <w:sz w:val="28"/>
          <w:szCs w:val="28"/>
        </w:rPr>
        <w:t xml:space="preserve">приготовления </w:t>
      </w:r>
      <w:r w:rsidRPr="0016682C">
        <w:rPr>
          <w:rFonts w:eastAsiaTheme="minorEastAsia"/>
          <w:sz w:val="28"/>
          <w:szCs w:val="28"/>
        </w:rPr>
        <w:t xml:space="preserve">большого количества блюд </w:t>
      </w:r>
      <w:r w:rsidR="00C544F9">
        <w:rPr>
          <w:rFonts w:eastAsiaTheme="minorEastAsia"/>
          <w:sz w:val="28"/>
          <w:szCs w:val="28"/>
        </w:rPr>
        <w:t>по</w:t>
      </w:r>
      <w:r w:rsidRPr="0016682C">
        <w:rPr>
          <w:rFonts w:eastAsiaTheme="minorEastAsia"/>
          <w:sz w:val="28"/>
          <w:szCs w:val="28"/>
        </w:rPr>
        <w:t xml:space="preserve"> различны</w:t>
      </w:r>
      <w:r w:rsidR="00C544F9">
        <w:rPr>
          <w:rFonts w:eastAsiaTheme="minorEastAsia"/>
          <w:sz w:val="28"/>
          <w:szCs w:val="28"/>
        </w:rPr>
        <w:t>м</w:t>
      </w:r>
      <w:r w:rsidRPr="0016682C">
        <w:rPr>
          <w:rFonts w:eastAsiaTheme="minorEastAsia"/>
          <w:sz w:val="28"/>
          <w:szCs w:val="28"/>
        </w:rPr>
        <w:t xml:space="preserve"> диета</w:t>
      </w:r>
      <w:r w:rsidR="00C544F9">
        <w:rPr>
          <w:rFonts w:eastAsiaTheme="minorEastAsia"/>
          <w:sz w:val="28"/>
          <w:szCs w:val="28"/>
        </w:rPr>
        <w:t xml:space="preserve">м при </w:t>
      </w:r>
      <w:r w:rsidR="00EF5DA4">
        <w:rPr>
          <w:rFonts w:eastAsiaTheme="minorEastAsia"/>
          <w:sz w:val="28"/>
          <w:szCs w:val="28"/>
        </w:rPr>
        <w:t>отсутствии</w:t>
      </w:r>
      <w:r w:rsidR="00C544F9">
        <w:rPr>
          <w:rFonts w:eastAsiaTheme="minorEastAsia"/>
          <w:sz w:val="28"/>
          <w:szCs w:val="28"/>
        </w:rPr>
        <w:t xml:space="preserve"> </w:t>
      </w:r>
      <w:r w:rsidR="00EF5DA4">
        <w:rPr>
          <w:rFonts w:eastAsiaTheme="minorEastAsia"/>
          <w:sz w:val="28"/>
          <w:szCs w:val="28"/>
        </w:rPr>
        <w:t>необходимых условий</w:t>
      </w:r>
      <w:r w:rsidRPr="0016682C">
        <w:rPr>
          <w:rFonts w:eastAsiaTheme="minorEastAsia"/>
          <w:sz w:val="28"/>
          <w:szCs w:val="28"/>
        </w:rPr>
        <w:t xml:space="preserve"> </w:t>
      </w:r>
      <w:r w:rsidR="00EF5DA4">
        <w:rPr>
          <w:rFonts w:eastAsiaTheme="minorEastAsia"/>
          <w:sz w:val="28"/>
          <w:szCs w:val="28"/>
        </w:rPr>
        <w:t>на пищеблоке образовательной организации</w:t>
      </w:r>
      <w:r w:rsidR="00850B2F">
        <w:rPr>
          <w:rFonts w:eastAsiaTheme="minorEastAsia"/>
          <w:sz w:val="28"/>
          <w:szCs w:val="28"/>
        </w:rPr>
        <w:t xml:space="preserve">, т.к. это может </w:t>
      </w:r>
      <w:r w:rsidRPr="0016682C">
        <w:rPr>
          <w:rFonts w:eastAsiaTheme="minorEastAsia"/>
          <w:sz w:val="28"/>
          <w:szCs w:val="28"/>
        </w:rPr>
        <w:t xml:space="preserve">привести к нарушению </w:t>
      </w:r>
      <w:r w:rsidR="00850B2F">
        <w:rPr>
          <w:rFonts w:eastAsiaTheme="minorEastAsia"/>
          <w:sz w:val="28"/>
          <w:szCs w:val="28"/>
        </w:rPr>
        <w:t xml:space="preserve">требований к безопасности </w:t>
      </w:r>
      <w:r w:rsidRPr="0016682C">
        <w:rPr>
          <w:rFonts w:eastAsiaTheme="minorEastAsia"/>
          <w:sz w:val="28"/>
          <w:szCs w:val="28"/>
        </w:rPr>
        <w:t xml:space="preserve">и ухудшению качества питания. </w:t>
      </w:r>
      <w:r w:rsidR="00A415EB" w:rsidRPr="0016682C">
        <w:rPr>
          <w:rFonts w:eastAsiaTheme="minorEastAsia"/>
          <w:sz w:val="28"/>
          <w:szCs w:val="28"/>
        </w:rPr>
        <w:t>При одновременной реализации основного и диетического меню  предусмотрено</w:t>
      </w:r>
      <w:r w:rsidRPr="0016682C">
        <w:rPr>
          <w:rFonts w:eastAsiaTheme="minorEastAsia"/>
          <w:sz w:val="28"/>
          <w:szCs w:val="28"/>
        </w:rPr>
        <w:t xml:space="preserve"> приготовление однотипных блюд для различных диет, обеспечивая только соответствующие способы кулинарной обработки и исключения запрещенных продуктов.</w:t>
      </w:r>
      <w:r w:rsidR="00A415EB" w:rsidRPr="0016682C">
        <w:rPr>
          <w:rFonts w:eastAsiaTheme="minorEastAsia"/>
          <w:sz w:val="28"/>
          <w:szCs w:val="28"/>
        </w:rPr>
        <w:t xml:space="preserve"> Например, какао с молоком для основного меню приготавливается с сахаром, для больных с сахарным диабетом производится </w:t>
      </w:r>
      <w:r w:rsidR="008618B8">
        <w:rPr>
          <w:rFonts w:eastAsiaTheme="minorEastAsia"/>
          <w:sz w:val="28"/>
          <w:szCs w:val="28"/>
        </w:rPr>
        <w:t xml:space="preserve">его </w:t>
      </w:r>
      <w:r w:rsidR="00A415EB" w:rsidRPr="0016682C">
        <w:rPr>
          <w:rFonts w:eastAsiaTheme="minorEastAsia"/>
          <w:sz w:val="28"/>
          <w:szCs w:val="28"/>
        </w:rPr>
        <w:t>замена на сахарозаменитель.</w:t>
      </w:r>
    </w:p>
    <w:p w14:paraId="66B8D608" w14:textId="77777777" w:rsidR="00720DE0" w:rsidRPr="0016682C" w:rsidRDefault="00B73BD4" w:rsidP="002E7226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При разработке ме</w:t>
      </w:r>
      <w:r w:rsidR="0095731E" w:rsidRPr="0016682C">
        <w:rPr>
          <w:rFonts w:eastAsiaTheme="minorEastAsia"/>
          <w:sz w:val="28"/>
          <w:szCs w:val="28"/>
        </w:rPr>
        <w:t>н</w:t>
      </w:r>
      <w:r w:rsidRPr="0016682C">
        <w:rPr>
          <w:rFonts w:eastAsiaTheme="minorEastAsia"/>
          <w:sz w:val="28"/>
          <w:szCs w:val="28"/>
        </w:rPr>
        <w:t>ю</w:t>
      </w:r>
      <w:r w:rsidR="007410E0" w:rsidRPr="0016682C">
        <w:rPr>
          <w:rFonts w:eastAsiaTheme="minorEastAsia"/>
          <w:sz w:val="28"/>
          <w:szCs w:val="28"/>
        </w:rPr>
        <w:t xml:space="preserve"> </w:t>
      </w:r>
      <w:r w:rsidR="00782031" w:rsidRPr="0016682C">
        <w:rPr>
          <w:rFonts w:eastAsiaTheme="minorEastAsia"/>
          <w:sz w:val="28"/>
          <w:szCs w:val="28"/>
        </w:rPr>
        <w:t>для детей, страдающих сахарным диабетом</w:t>
      </w:r>
      <w:r w:rsidR="00382981" w:rsidRPr="0016682C">
        <w:rPr>
          <w:rFonts w:eastAsiaTheme="minorEastAsia"/>
          <w:sz w:val="28"/>
          <w:szCs w:val="28"/>
        </w:rPr>
        <w:t>,</w:t>
      </w:r>
      <w:r w:rsidR="00782031" w:rsidRPr="0016682C">
        <w:rPr>
          <w:rFonts w:eastAsiaTheme="minorEastAsia"/>
          <w:sz w:val="28"/>
          <w:szCs w:val="28"/>
        </w:rPr>
        <w:t xml:space="preserve"> </w:t>
      </w:r>
      <w:r w:rsidR="00382981" w:rsidRPr="0016682C">
        <w:rPr>
          <w:rFonts w:eastAsiaTheme="minorEastAsia"/>
          <w:sz w:val="28"/>
          <w:szCs w:val="28"/>
        </w:rPr>
        <w:t xml:space="preserve">непереносимостью </w:t>
      </w:r>
      <w:r w:rsidR="00DB7AF4" w:rsidRPr="0016682C">
        <w:rPr>
          <w:rFonts w:eastAsiaTheme="minorEastAsia"/>
          <w:sz w:val="28"/>
          <w:szCs w:val="28"/>
        </w:rPr>
        <w:t>молока</w:t>
      </w:r>
      <w:r w:rsidR="00782031" w:rsidRPr="0016682C">
        <w:rPr>
          <w:rFonts w:eastAsiaTheme="minorEastAsia"/>
          <w:sz w:val="28"/>
          <w:szCs w:val="28"/>
        </w:rPr>
        <w:t xml:space="preserve"> </w:t>
      </w:r>
      <w:r w:rsidR="00A54132" w:rsidRPr="0016682C">
        <w:rPr>
          <w:rFonts w:eastAsiaTheme="minorEastAsia"/>
          <w:sz w:val="28"/>
          <w:szCs w:val="28"/>
        </w:rPr>
        <w:t>учитывались</w:t>
      </w:r>
      <w:r w:rsidR="007D3A9E" w:rsidRPr="0016682C">
        <w:rPr>
          <w:rFonts w:eastAsiaTheme="minorEastAsia"/>
          <w:sz w:val="28"/>
          <w:szCs w:val="28"/>
        </w:rPr>
        <w:t>, прежде всего, энергетическ</w:t>
      </w:r>
      <w:r w:rsidR="00A54132" w:rsidRPr="0016682C">
        <w:rPr>
          <w:rFonts w:eastAsiaTheme="minorEastAsia"/>
          <w:sz w:val="28"/>
          <w:szCs w:val="28"/>
        </w:rPr>
        <w:t>ая</w:t>
      </w:r>
      <w:r w:rsidR="007D3A9E" w:rsidRPr="0016682C">
        <w:rPr>
          <w:rFonts w:eastAsiaTheme="minorEastAsia"/>
          <w:sz w:val="28"/>
          <w:szCs w:val="28"/>
        </w:rPr>
        <w:t xml:space="preserve"> ценность и химически</w:t>
      </w:r>
      <w:r w:rsidR="00A54132" w:rsidRPr="0016682C">
        <w:rPr>
          <w:rFonts w:eastAsiaTheme="minorEastAsia"/>
          <w:sz w:val="28"/>
          <w:szCs w:val="28"/>
        </w:rPr>
        <w:t xml:space="preserve">й </w:t>
      </w:r>
      <w:r w:rsidR="007D3A9E" w:rsidRPr="0016682C">
        <w:rPr>
          <w:rFonts w:eastAsiaTheme="minorEastAsia"/>
          <w:sz w:val="28"/>
          <w:szCs w:val="28"/>
        </w:rPr>
        <w:t>состав</w:t>
      </w:r>
      <w:r w:rsidR="0019701C" w:rsidRPr="0016682C">
        <w:rPr>
          <w:rFonts w:eastAsiaTheme="minorEastAsia"/>
          <w:sz w:val="28"/>
          <w:szCs w:val="28"/>
        </w:rPr>
        <w:t xml:space="preserve"> </w:t>
      </w:r>
      <w:r w:rsidR="007D3A9E" w:rsidRPr="0016682C">
        <w:rPr>
          <w:rFonts w:eastAsiaTheme="minorEastAsia"/>
          <w:sz w:val="28"/>
          <w:szCs w:val="28"/>
        </w:rPr>
        <w:t>(определенное количество белков, жиров, углеводов</w:t>
      </w:r>
      <w:r w:rsidR="00197D9C" w:rsidRPr="0016682C">
        <w:rPr>
          <w:rFonts w:eastAsiaTheme="minorEastAsia"/>
          <w:sz w:val="28"/>
          <w:szCs w:val="28"/>
        </w:rPr>
        <w:t>, витаминов, минеральных веществ), а также фи</w:t>
      </w:r>
      <w:r w:rsidR="00B54203" w:rsidRPr="0016682C">
        <w:rPr>
          <w:rFonts w:eastAsiaTheme="minorEastAsia"/>
          <w:sz w:val="28"/>
          <w:szCs w:val="28"/>
        </w:rPr>
        <w:t>зиологически</w:t>
      </w:r>
      <w:r w:rsidR="00A54132" w:rsidRPr="0016682C">
        <w:rPr>
          <w:rFonts w:eastAsiaTheme="minorEastAsia"/>
          <w:sz w:val="28"/>
          <w:szCs w:val="28"/>
        </w:rPr>
        <w:t>е</w:t>
      </w:r>
      <w:r w:rsidR="00B54203" w:rsidRPr="0016682C">
        <w:rPr>
          <w:rFonts w:eastAsiaTheme="minorEastAsia"/>
          <w:sz w:val="28"/>
          <w:szCs w:val="28"/>
        </w:rPr>
        <w:t xml:space="preserve"> свойства</w:t>
      </w:r>
      <w:r w:rsidR="007410E0" w:rsidRPr="0016682C">
        <w:rPr>
          <w:rFonts w:eastAsiaTheme="minorEastAsia"/>
          <w:sz w:val="28"/>
          <w:szCs w:val="28"/>
        </w:rPr>
        <w:t xml:space="preserve"> </w:t>
      </w:r>
      <w:r w:rsidR="00B54203" w:rsidRPr="0016682C">
        <w:rPr>
          <w:rFonts w:eastAsiaTheme="minorEastAsia"/>
          <w:sz w:val="28"/>
          <w:szCs w:val="28"/>
        </w:rPr>
        <w:t>пищи (объем, масса, консистенция, температура)</w:t>
      </w:r>
      <w:r w:rsidR="006773A2" w:rsidRPr="0016682C">
        <w:rPr>
          <w:rFonts w:eastAsiaTheme="minorEastAsia"/>
          <w:sz w:val="28"/>
          <w:szCs w:val="28"/>
        </w:rPr>
        <w:t xml:space="preserve">, </w:t>
      </w:r>
      <w:r w:rsidR="00784E57" w:rsidRPr="0016682C">
        <w:rPr>
          <w:rFonts w:eastAsiaTheme="minorEastAsia"/>
          <w:sz w:val="28"/>
          <w:szCs w:val="28"/>
        </w:rPr>
        <w:t xml:space="preserve"> перечень</w:t>
      </w:r>
      <w:r w:rsidR="006773A2" w:rsidRPr="0016682C">
        <w:rPr>
          <w:rFonts w:eastAsiaTheme="minorEastAsia"/>
          <w:sz w:val="28"/>
          <w:szCs w:val="28"/>
        </w:rPr>
        <w:t xml:space="preserve"> разрешенных и рекомендованных пищевых продуктов, особенност</w:t>
      </w:r>
      <w:r w:rsidR="00784E57" w:rsidRPr="0016682C">
        <w:rPr>
          <w:rFonts w:eastAsiaTheme="minorEastAsia"/>
          <w:sz w:val="28"/>
          <w:szCs w:val="28"/>
        </w:rPr>
        <w:t>и</w:t>
      </w:r>
      <w:r w:rsidR="006773A2" w:rsidRPr="0016682C">
        <w:rPr>
          <w:rFonts w:eastAsiaTheme="minorEastAsia"/>
          <w:sz w:val="28"/>
          <w:szCs w:val="28"/>
        </w:rPr>
        <w:t xml:space="preserve"> кулинарной обработки, </w:t>
      </w:r>
      <w:r w:rsidR="005E1C68" w:rsidRPr="0016682C">
        <w:rPr>
          <w:rFonts w:eastAsiaTheme="minorEastAsia"/>
          <w:sz w:val="28"/>
          <w:szCs w:val="28"/>
        </w:rPr>
        <w:t>режим</w:t>
      </w:r>
      <w:r w:rsidR="007410E0" w:rsidRPr="0016682C">
        <w:rPr>
          <w:rFonts w:eastAsiaTheme="minorEastAsia"/>
          <w:sz w:val="28"/>
          <w:szCs w:val="28"/>
        </w:rPr>
        <w:t xml:space="preserve"> </w:t>
      </w:r>
      <w:r w:rsidR="00987963" w:rsidRPr="0016682C">
        <w:rPr>
          <w:rFonts w:eastAsiaTheme="minorEastAsia"/>
          <w:sz w:val="28"/>
          <w:szCs w:val="28"/>
        </w:rPr>
        <w:t>питания (количество приемов пищи, время питания, распределение суточного рациона между отдельными приемами пищи).</w:t>
      </w:r>
    </w:p>
    <w:p w14:paraId="5BF7E45F" w14:textId="77777777" w:rsidR="006D0837" w:rsidRPr="0016682C" w:rsidRDefault="007C23FB" w:rsidP="002E7226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682C"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 w:rsidR="006F7E54" w:rsidRPr="0016682C">
        <w:rPr>
          <w:rFonts w:ascii="Times New Roman" w:hAnsi="Times New Roman" w:cs="Times New Roman"/>
          <w:sz w:val="28"/>
          <w:szCs w:val="28"/>
        </w:rPr>
        <w:t>диетические (лечебные)</w:t>
      </w:r>
      <w:r w:rsidR="00E04264" w:rsidRPr="0016682C">
        <w:rPr>
          <w:rFonts w:ascii="Times New Roman" w:hAnsi="Times New Roman" w:cs="Times New Roman"/>
          <w:sz w:val="28"/>
          <w:szCs w:val="28"/>
        </w:rPr>
        <w:t xml:space="preserve"> </w:t>
      </w:r>
      <w:r w:rsidRPr="0016682C">
        <w:rPr>
          <w:rFonts w:ascii="Times New Roman" w:hAnsi="Times New Roman" w:cs="Times New Roman"/>
          <w:sz w:val="28"/>
          <w:szCs w:val="28"/>
        </w:rPr>
        <w:t xml:space="preserve">меню являются типовыми, конкретный вид пищевых продуктов </w:t>
      </w:r>
      <w:r w:rsidR="00E04264" w:rsidRPr="0016682C">
        <w:rPr>
          <w:rFonts w:ascii="Times New Roman" w:hAnsi="Times New Roman" w:cs="Times New Roman"/>
          <w:sz w:val="28"/>
          <w:szCs w:val="28"/>
        </w:rPr>
        <w:t xml:space="preserve">в них приводится </w:t>
      </w:r>
      <w:r w:rsidRPr="0016682C">
        <w:rPr>
          <w:rFonts w:ascii="Times New Roman" w:hAnsi="Times New Roman" w:cs="Times New Roman"/>
          <w:sz w:val="28"/>
          <w:szCs w:val="28"/>
        </w:rPr>
        <w:t>с целью точного расчета хим</w:t>
      </w:r>
      <w:r w:rsidR="008618B8">
        <w:rPr>
          <w:rFonts w:ascii="Times New Roman" w:hAnsi="Times New Roman" w:cs="Times New Roman"/>
          <w:sz w:val="28"/>
          <w:szCs w:val="28"/>
        </w:rPr>
        <w:t>ического</w:t>
      </w:r>
      <w:r w:rsidR="00DA55E4">
        <w:rPr>
          <w:rFonts w:ascii="Times New Roman" w:hAnsi="Times New Roman" w:cs="Times New Roman"/>
          <w:sz w:val="28"/>
          <w:szCs w:val="28"/>
        </w:rPr>
        <w:t xml:space="preserve"> </w:t>
      </w:r>
      <w:r w:rsidRPr="0016682C">
        <w:rPr>
          <w:rFonts w:ascii="Times New Roman" w:hAnsi="Times New Roman" w:cs="Times New Roman"/>
          <w:sz w:val="28"/>
          <w:szCs w:val="28"/>
        </w:rPr>
        <w:t>состава</w:t>
      </w:r>
      <w:r w:rsidR="00DA55E4">
        <w:rPr>
          <w:rFonts w:ascii="Times New Roman" w:hAnsi="Times New Roman" w:cs="Times New Roman"/>
          <w:sz w:val="28"/>
          <w:szCs w:val="28"/>
        </w:rPr>
        <w:t xml:space="preserve"> и калорийности пищи</w:t>
      </w:r>
      <w:r w:rsidRPr="0016682C">
        <w:rPr>
          <w:rFonts w:ascii="Times New Roman" w:hAnsi="Times New Roman" w:cs="Times New Roman"/>
          <w:sz w:val="28"/>
          <w:szCs w:val="28"/>
        </w:rPr>
        <w:t xml:space="preserve">. </w:t>
      </w:r>
      <w:r w:rsidR="006D0837" w:rsidRPr="0016682C">
        <w:rPr>
          <w:rFonts w:ascii="Arial" w:hAnsi="Arial" w:cs="Arial"/>
          <w:sz w:val="26"/>
          <w:szCs w:val="26"/>
          <w:shd w:val="clear" w:color="auto" w:fill="FFFFFF"/>
        </w:rPr>
        <w:t> </w:t>
      </w:r>
      <w:r w:rsidR="006D0837" w:rsidRPr="0016682C">
        <w:rPr>
          <w:rFonts w:ascii="Times New Roman" w:hAnsi="Times New Roman" w:cs="Times New Roman"/>
          <w:sz w:val="28"/>
          <w:szCs w:val="28"/>
        </w:rPr>
        <w:t xml:space="preserve">При </w:t>
      </w:r>
      <w:r w:rsidR="007C78BE">
        <w:rPr>
          <w:rFonts w:ascii="Times New Roman" w:hAnsi="Times New Roman" w:cs="Times New Roman"/>
          <w:sz w:val="28"/>
          <w:szCs w:val="28"/>
        </w:rPr>
        <w:t>использовании</w:t>
      </w:r>
      <w:r w:rsidR="006D0837" w:rsidRPr="0016682C">
        <w:rPr>
          <w:rFonts w:ascii="Times New Roman" w:hAnsi="Times New Roman" w:cs="Times New Roman"/>
          <w:sz w:val="28"/>
          <w:szCs w:val="28"/>
        </w:rPr>
        <w:t xml:space="preserve"> типового меню в </w:t>
      </w:r>
      <w:r w:rsidR="003678A7">
        <w:rPr>
          <w:rFonts w:ascii="Times New Roman" w:hAnsi="Times New Roman" w:cs="Times New Roman"/>
          <w:sz w:val="28"/>
          <w:szCs w:val="28"/>
        </w:rPr>
        <w:t xml:space="preserve"> </w:t>
      </w:r>
      <w:r w:rsidR="006D0837" w:rsidRPr="0016682C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в меню необходимо указывать наименования </w:t>
      </w:r>
      <w:r w:rsidR="007C78BE">
        <w:rPr>
          <w:rFonts w:ascii="Times New Roman" w:hAnsi="Times New Roman" w:cs="Times New Roman"/>
          <w:sz w:val="28"/>
          <w:szCs w:val="28"/>
        </w:rPr>
        <w:t xml:space="preserve">конкретных </w:t>
      </w:r>
      <w:r w:rsidR="006D0837" w:rsidRPr="0016682C">
        <w:rPr>
          <w:rFonts w:ascii="Times New Roman" w:hAnsi="Times New Roman" w:cs="Times New Roman"/>
          <w:sz w:val="28"/>
          <w:szCs w:val="28"/>
        </w:rPr>
        <w:t xml:space="preserve">блюд и  пищевых продуктов. </w:t>
      </w:r>
    </w:p>
    <w:p w14:paraId="5000E6D4" w14:textId="62E719AE" w:rsidR="00A415EB" w:rsidRPr="0016682C" w:rsidRDefault="00A415EB" w:rsidP="00A415EB">
      <w:pPr>
        <w:tabs>
          <w:tab w:val="left" w:pos="2304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</w:t>
      </w:r>
      <w:r w:rsidR="00EB3BC3">
        <w:rPr>
          <w:rFonts w:ascii="Times New Roman" w:eastAsia="Times New Roman" w:hAnsi="Times New Roman" w:cs="Times New Roman"/>
          <w:sz w:val="28"/>
          <w:szCs w:val="28"/>
          <w:lang w:bidi="ru-RU"/>
        </w:rPr>
        <w:t>организации специализированного питания на местах</w:t>
      </w:r>
      <w:r w:rsidR="0039516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="0039516C"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необходимо </w:t>
      </w:r>
      <w:r w:rsidR="0039516C">
        <w:rPr>
          <w:rFonts w:ascii="Times New Roman" w:eastAsia="Times New Roman" w:hAnsi="Times New Roman" w:cs="Times New Roman"/>
          <w:sz w:val="28"/>
          <w:szCs w:val="28"/>
          <w:lang w:bidi="ru-RU"/>
        </w:rPr>
        <w:t>его</w:t>
      </w:r>
      <w:r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согласование в индивидуальном порядке для каждого </w:t>
      </w:r>
      <w:r w:rsidR="00CB4200">
        <w:rPr>
          <w:rFonts w:ascii="Times New Roman" w:eastAsia="Times New Roman" w:hAnsi="Times New Roman" w:cs="Times New Roman"/>
          <w:sz w:val="28"/>
          <w:szCs w:val="28"/>
          <w:lang w:bidi="ru-RU"/>
        </w:rPr>
        <w:t>обучающегося</w:t>
      </w:r>
      <w:r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 врачом-диетологом (аллергологом)</w:t>
      </w:r>
      <w:r w:rsidR="002A1992"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родителями (законными представителями), </w:t>
      </w:r>
      <w:r w:rsidR="0039516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и, </w:t>
      </w:r>
      <w:r w:rsidR="002A1992"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>при необходимости</w:t>
      </w:r>
      <w:r w:rsidR="0039516C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="002A1992" w:rsidRPr="0016682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внесение коррективов. </w:t>
      </w:r>
    </w:p>
    <w:p w14:paraId="4DA43672" w14:textId="77777777" w:rsidR="00974B2B" w:rsidRPr="0016682C" w:rsidRDefault="00974B2B" w:rsidP="00DF6D00">
      <w:pPr>
        <w:spacing w:after="0" w:line="312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FC98EAE" w14:textId="77777777" w:rsidR="00A8329D" w:rsidRPr="007B267C" w:rsidRDefault="007C23FB" w:rsidP="00291862">
      <w:pPr>
        <w:pStyle w:val="12"/>
        <w:numPr>
          <w:ilvl w:val="0"/>
          <w:numId w:val="3"/>
        </w:numPr>
        <w:tabs>
          <w:tab w:val="left" w:pos="538"/>
          <w:tab w:val="left" w:pos="709"/>
          <w:tab w:val="left" w:pos="993"/>
        </w:tabs>
        <w:spacing w:line="312" w:lineRule="auto"/>
        <w:ind w:left="0" w:firstLine="709"/>
        <w:contextualSpacing/>
        <w:jc w:val="both"/>
        <w:rPr>
          <w:rFonts w:eastAsiaTheme="minorEastAsia"/>
          <w:b/>
          <w:sz w:val="28"/>
          <w:szCs w:val="28"/>
        </w:rPr>
      </w:pPr>
      <w:r w:rsidRPr="007B267C">
        <w:rPr>
          <w:rFonts w:eastAsiaTheme="minorEastAsia"/>
          <w:b/>
          <w:sz w:val="28"/>
          <w:szCs w:val="28"/>
        </w:rPr>
        <w:t xml:space="preserve">Особенности типового </w:t>
      </w:r>
      <w:r w:rsidR="00421034">
        <w:rPr>
          <w:rFonts w:eastAsiaTheme="minorEastAsia"/>
          <w:b/>
          <w:sz w:val="28"/>
          <w:szCs w:val="28"/>
        </w:rPr>
        <w:t xml:space="preserve">специализированного </w:t>
      </w:r>
      <w:r w:rsidRPr="007B267C">
        <w:rPr>
          <w:rFonts w:eastAsiaTheme="minorEastAsia"/>
          <w:b/>
          <w:sz w:val="28"/>
          <w:szCs w:val="28"/>
        </w:rPr>
        <w:t xml:space="preserve">меню </w:t>
      </w:r>
      <w:r w:rsidR="00421034">
        <w:rPr>
          <w:rFonts w:eastAsiaTheme="minorEastAsia"/>
          <w:b/>
          <w:sz w:val="28"/>
          <w:szCs w:val="28"/>
        </w:rPr>
        <w:t xml:space="preserve">для обучающихся с заболеванием </w:t>
      </w:r>
      <w:r w:rsidRPr="007B267C">
        <w:rPr>
          <w:rFonts w:eastAsiaTheme="minorEastAsia"/>
          <w:b/>
          <w:sz w:val="28"/>
          <w:szCs w:val="28"/>
        </w:rPr>
        <w:t>сахарным диабетом</w:t>
      </w:r>
    </w:p>
    <w:p w14:paraId="627365D3" w14:textId="77777777" w:rsidR="00E04264" w:rsidRPr="0016682C" w:rsidRDefault="00E04264" w:rsidP="00DF6D00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0"/>
        <w:contextualSpacing/>
        <w:jc w:val="both"/>
        <w:rPr>
          <w:rFonts w:eastAsiaTheme="minorEastAsia"/>
          <w:sz w:val="28"/>
          <w:szCs w:val="28"/>
        </w:rPr>
      </w:pPr>
    </w:p>
    <w:p w14:paraId="00164DD6" w14:textId="77777777" w:rsidR="004D66BD" w:rsidRPr="0016682C" w:rsidRDefault="00E04264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При разработке типового меню для детей с подтвержденным диагнозом </w:t>
      </w:r>
      <w:r w:rsidR="004E654B">
        <w:rPr>
          <w:rFonts w:eastAsiaTheme="minorEastAsia"/>
          <w:sz w:val="28"/>
          <w:szCs w:val="28"/>
        </w:rPr>
        <w:t xml:space="preserve">«сахарный </w:t>
      </w:r>
      <w:r w:rsidRPr="0016682C">
        <w:rPr>
          <w:rFonts w:eastAsiaTheme="minorEastAsia"/>
          <w:sz w:val="28"/>
          <w:szCs w:val="28"/>
        </w:rPr>
        <w:t>диабет</w:t>
      </w:r>
      <w:r w:rsidR="004E654B">
        <w:rPr>
          <w:rFonts w:eastAsiaTheme="minorEastAsia"/>
          <w:sz w:val="28"/>
          <w:szCs w:val="28"/>
        </w:rPr>
        <w:t>»</w:t>
      </w:r>
      <w:r w:rsidRPr="0016682C">
        <w:rPr>
          <w:rFonts w:eastAsiaTheme="minorEastAsia"/>
          <w:sz w:val="28"/>
          <w:szCs w:val="28"/>
        </w:rPr>
        <w:t xml:space="preserve"> применялись положения СанПиН 2.3/2.4 3590-19 (в части п. 8.1.2 и п.8.2.1.) и МР 2.4. 0162</w:t>
      </w:r>
      <w:r w:rsidR="004D66BD" w:rsidRPr="0016682C">
        <w:rPr>
          <w:rFonts w:eastAsiaTheme="minorEastAsia"/>
          <w:sz w:val="28"/>
          <w:szCs w:val="28"/>
        </w:rPr>
        <w:t xml:space="preserve"> «Особенности организации питания детей, </w:t>
      </w:r>
      <w:r w:rsidR="004D66BD" w:rsidRPr="0016682C">
        <w:rPr>
          <w:rFonts w:eastAsiaTheme="minorEastAsia"/>
          <w:sz w:val="28"/>
          <w:szCs w:val="28"/>
        </w:rPr>
        <w:lastRenderedPageBreak/>
        <w:t>страдающих сахарным диабетом и иными заболеваниями, сопровождающимися ограничениями в питании (в образовательных и оздоровительных организациях)</w:t>
      </w:r>
      <w:r w:rsidR="004E654B">
        <w:rPr>
          <w:rFonts w:eastAsiaTheme="minorEastAsia"/>
          <w:sz w:val="28"/>
          <w:szCs w:val="28"/>
        </w:rPr>
        <w:t>"</w:t>
      </w:r>
      <w:r w:rsidR="00CE2885">
        <w:rPr>
          <w:rFonts w:eastAsiaTheme="minorEastAsia"/>
          <w:sz w:val="28"/>
          <w:szCs w:val="28"/>
        </w:rPr>
        <w:t>.</w:t>
      </w:r>
      <w:r w:rsidRPr="0016682C">
        <w:rPr>
          <w:rFonts w:eastAsiaTheme="minorEastAsia"/>
          <w:sz w:val="28"/>
          <w:szCs w:val="28"/>
        </w:rPr>
        <w:t xml:space="preserve"> </w:t>
      </w:r>
    </w:p>
    <w:p w14:paraId="72B4B9B8" w14:textId="77777777" w:rsidR="00E04264" w:rsidRPr="0016682C" w:rsidRDefault="00E04264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Пункт 8.1.2</w:t>
      </w:r>
      <w:r w:rsidR="004D66BD" w:rsidRPr="0016682C">
        <w:rPr>
          <w:rFonts w:eastAsiaTheme="minorEastAsia"/>
          <w:sz w:val="28"/>
          <w:szCs w:val="28"/>
        </w:rPr>
        <w:t xml:space="preserve"> СанПиН 2.3/2.4 3590-19 </w:t>
      </w:r>
      <w:r w:rsidRPr="0016682C">
        <w:rPr>
          <w:rFonts w:eastAsiaTheme="minorEastAsia"/>
          <w:sz w:val="28"/>
          <w:szCs w:val="28"/>
        </w:rPr>
        <w:t>применялся в части</w:t>
      </w:r>
      <w:r w:rsidR="00843CE7">
        <w:rPr>
          <w:rFonts w:eastAsiaTheme="minorEastAsia"/>
          <w:sz w:val="28"/>
          <w:szCs w:val="28"/>
        </w:rPr>
        <w:t>,</w:t>
      </w:r>
      <w:r w:rsidRPr="0016682C">
        <w:rPr>
          <w:rFonts w:eastAsiaTheme="minorEastAsia"/>
          <w:sz w:val="28"/>
          <w:szCs w:val="28"/>
        </w:rPr>
        <w:t xml:space="preserve"> не противоречащей положениям МР 2.4. 0162 </w:t>
      </w:r>
      <w:r w:rsidR="00843CE7">
        <w:rPr>
          <w:rFonts w:eastAsiaTheme="minorEastAsia"/>
          <w:sz w:val="28"/>
          <w:szCs w:val="28"/>
        </w:rPr>
        <w:t xml:space="preserve"> </w:t>
      </w:r>
      <w:r w:rsidRPr="0016682C">
        <w:rPr>
          <w:rFonts w:eastAsiaTheme="minorEastAsia"/>
          <w:sz w:val="28"/>
          <w:szCs w:val="28"/>
        </w:rPr>
        <w:t>и требованиям практической</w:t>
      </w:r>
      <w:r w:rsidR="009D7016" w:rsidRPr="0016682C">
        <w:rPr>
          <w:rFonts w:eastAsiaTheme="minorEastAsia"/>
          <w:sz w:val="28"/>
          <w:szCs w:val="28"/>
        </w:rPr>
        <w:t xml:space="preserve"> диетической </w:t>
      </w:r>
      <w:r w:rsidRPr="0016682C">
        <w:rPr>
          <w:rFonts w:eastAsiaTheme="minorEastAsia"/>
          <w:sz w:val="28"/>
          <w:szCs w:val="28"/>
        </w:rPr>
        <w:t xml:space="preserve"> фармакотерапии.</w:t>
      </w:r>
    </w:p>
    <w:p w14:paraId="1A45C3C7" w14:textId="77777777" w:rsidR="007D503D" w:rsidRPr="0016682C" w:rsidRDefault="00EC2C2C" w:rsidP="00AC099F">
      <w:pPr>
        <w:pStyle w:val="a5"/>
        <w:spacing w:after="0" w:line="312" w:lineRule="auto"/>
        <w:ind w:left="0"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недостаточной регламент</w:t>
      </w:r>
      <w:r w:rsidR="00380DF3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ацией </w:t>
      </w:r>
      <w:r w:rsidR="004D66B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особенностей организации </w:t>
      </w:r>
      <w:r w:rsidR="00380DF3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питания обучающихся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957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заболеванием  </w:t>
      </w:r>
      <w:r w:rsidR="00380DF3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сахарным 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80DF3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диабетом </w:t>
      </w:r>
      <w:r w:rsidR="00860719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общеобразовательных организациях </w:t>
      </w:r>
      <w:r w:rsidR="0086071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="00BF0D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положениях 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СанПи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BF0D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2.3/2.4.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3590-</w:t>
      </w:r>
      <w:r w:rsidR="00BF0DC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 </w:t>
      </w:r>
      <w:r w:rsidR="00B71D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533EE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МР 2.4.0162-19</w:t>
      </w:r>
      <w:r w:rsidR="00B71D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разработке типового меню </w:t>
      </w:r>
      <w:r w:rsidR="007D503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использовался расчет потребности в пищевых веществах и энергии</w:t>
      </w:r>
      <w:r w:rsidR="004D66B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суммарных объемов блюд на примы пищи</w:t>
      </w:r>
      <w:r w:rsidR="00B71D2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="000F49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режим</w:t>
      </w:r>
      <w:r w:rsidR="000F490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питания, </w:t>
      </w:r>
      <w:r w:rsidR="000F49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установленны</w:t>
      </w:r>
      <w:r w:rsidR="00533EE1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7D503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</w:t>
      </w:r>
      <w:r w:rsidR="000F49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A8329D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норматива</w:t>
      </w:r>
      <w:r w:rsidR="000F490D">
        <w:rPr>
          <w:rFonts w:ascii="Times New Roman" w:eastAsiaTheme="minorEastAsia" w:hAnsi="Times New Roman" w:cs="Times New Roman"/>
          <w:sz w:val="28"/>
          <w:szCs w:val="28"/>
          <w:lang w:eastAsia="ru-RU"/>
        </w:rPr>
        <w:t>х</w:t>
      </w:r>
      <w:r w:rsidR="009D7016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практической фармакотерапии.</w:t>
      </w:r>
    </w:p>
    <w:p w14:paraId="01747B32" w14:textId="243A5A46" w:rsidR="004D66BD" w:rsidRPr="0016682C" w:rsidRDefault="004D66BD" w:rsidP="00AC099F">
      <w:pPr>
        <w:pStyle w:val="a5"/>
        <w:spacing w:after="0" w:line="312" w:lineRule="auto"/>
        <w:ind w:left="0"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качестве источников для расчета потребности в пищевых веществах и энергии</w:t>
      </w:r>
      <w:r w:rsidRPr="0016682C">
        <w:rPr>
          <w:rFonts w:eastAsiaTheme="minorEastAsia"/>
          <w:sz w:val="28"/>
          <w:szCs w:val="28"/>
        </w:rPr>
        <w:t xml:space="preserve"> 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использованы данные Национального руководства 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Нутрициология и клиническая диетология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ред</w:t>
      </w:r>
      <w:r w:rsidR="00FA343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В.А. Тутельян, изд. ГЭОТАР-Медиа, 2020; 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Руководство для практикующих врачей. Рациональная фармакотерапия детских заболеваний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ред. А.А. Баранов, изд. Литерра, 2007; 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Руководство по лечебному питанию детей</w:t>
      </w:r>
      <w:r w:rsidR="003D1D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ред. К.С. Лододо, Т.Э, Боровик изд. М-Медицина, 2000</w:t>
      </w:r>
      <w:r w:rsidR="006D0837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(таблица №</w:t>
      </w:r>
      <w:r w:rsidR="009D7016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="003E0B72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>, №3</w:t>
      </w:r>
      <w:r w:rsidR="002A1992" w:rsidRPr="0016682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расчет химико-энергетического состава  рекомендуемых наборов пищевых продуктов </w:t>
      </w:r>
      <w:r w:rsidR="002A1992" w:rsidRPr="00AF02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МР </w:t>
      </w:r>
      <w:r w:rsidR="00AF0246" w:rsidRPr="00AF024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2.4.0162-19</w:t>
      </w:r>
      <w:r w:rsidR="00AF024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CA6CEBB" w14:textId="77777777" w:rsidR="00A8713F" w:rsidRPr="0016682C" w:rsidRDefault="00912C06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Не смотря на то, что</w:t>
      </w:r>
      <w:r w:rsidR="00E145AB">
        <w:rPr>
          <w:rFonts w:eastAsiaTheme="minorEastAsia"/>
          <w:sz w:val="28"/>
          <w:szCs w:val="28"/>
        </w:rPr>
        <w:t xml:space="preserve"> согласно</w:t>
      </w:r>
      <w:r w:rsidR="0090332F" w:rsidRPr="0016682C">
        <w:rPr>
          <w:rFonts w:eastAsiaTheme="minorEastAsia"/>
          <w:sz w:val="28"/>
          <w:szCs w:val="28"/>
        </w:rPr>
        <w:t xml:space="preserve"> МР </w:t>
      </w:r>
      <w:r w:rsidR="00913CAA">
        <w:rPr>
          <w:rFonts w:eastAsiaTheme="minorEastAsia"/>
          <w:sz w:val="28"/>
          <w:szCs w:val="28"/>
        </w:rPr>
        <w:t>2.4.0162-19</w:t>
      </w:r>
      <w:r w:rsidR="0090332F" w:rsidRPr="0016682C">
        <w:rPr>
          <w:rFonts w:eastAsiaTheme="minorEastAsia"/>
          <w:sz w:val="28"/>
          <w:szCs w:val="28"/>
        </w:rPr>
        <w:t xml:space="preserve"> </w:t>
      </w:r>
      <w:r w:rsidR="00E145AB">
        <w:rPr>
          <w:rFonts w:eastAsiaTheme="minorEastAsia"/>
          <w:sz w:val="28"/>
          <w:szCs w:val="28"/>
        </w:rPr>
        <w:t xml:space="preserve">(п. 2.2.3) </w:t>
      </w:r>
      <w:r w:rsidR="0090332F" w:rsidRPr="0016682C">
        <w:rPr>
          <w:rFonts w:eastAsiaTheme="minorEastAsia"/>
          <w:sz w:val="28"/>
          <w:szCs w:val="28"/>
        </w:rPr>
        <w:t xml:space="preserve">режим питания </w:t>
      </w:r>
      <w:r w:rsidR="00A8713F" w:rsidRPr="0016682C">
        <w:rPr>
          <w:rFonts w:eastAsiaTheme="minorEastAsia"/>
          <w:sz w:val="28"/>
          <w:szCs w:val="28"/>
        </w:rPr>
        <w:t xml:space="preserve">обучающихся </w:t>
      </w:r>
      <w:r w:rsidR="0090332F" w:rsidRPr="0016682C">
        <w:rPr>
          <w:rFonts w:eastAsiaTheme="minorEastAsia"/>
          <w:sz w:val="28"/>
          <w:szCs w:val="28"/>
        </w:rPr>
        <w:t xml:space="preserve">с </w:t>
      </w:r>
      <w:r w:rsidR="00930A45">
        <w:rPr>
          <w:rFonts w:eastAsiaTheme="minorEastAsia"/>
          <w:sz w:val="28"/>
          <w:szCs w:val="28"/>
        </w:rPr>
        <w:t xml:space="preserve">заболеванием </w:t>
      </w:r>
      <w:r w:rsidR="0090332F" w:rsidRPr="0016682C">
        <w:rPr>
          <w:rFonts w:eastAsiaTheme="minorEastAsia"/>
          <w:sz w:val="28"/>
          <w:szCs w:val="28"/>
        </w:rPr>
        <w:t>сахарным диабетом может соответствовать реж</w:t>
      </w:r>
      <w:r w:rsidR="00930A45">
        <w:rPr>
          <w:rFonts w:eastAsiaTheme="minorEastAsia"/>
          <w:sz w:val="28"/>
          <w:szCs w:val="28"/>
        </w:rPr>
        <w:t xml:space="preserve">иму питания остальных учеников, в </w:t>
      </w:r>
      <w:r w:rsidR="00A8713F" w:rsidRPr="00FA343D">
        <w:rPr>
          <w:rFonts w:eastAsiaTheme="minorEastAsia"/>
          <w:b/>
          <w:bCs/>
          <w:sz w:val="28"/>
          <w:szCs w:val="28"/>
        </w:rPr>
        <w:t>представленном типовом меню учтена медицинская практика о необходимости применения дробного питания</w:t>
      </w:r>
      <w:r w:rsidR="003E0B72" w:rsidRPr="0016682C">
        <w:rPr>
          <w:rFonts w:eastAsiaTheme="minorEastAsia"/>
          <w:sz w:val="28"/>
          <w:szCs w:val="28"/>
        </w:rPr>
        <w:t>.</w:t>
      </w:r>
      <w:r w:rsidR="00A8713F" w:rsidRPr="0016682C">
        <w:rPr>
          <w:rFonts w:eastAsiaTheme="minorEastAsia"/>
          <w:sz w:val="28"/>
          <w:szCs w:val="28"/>
        </w:rPr>
        <w:t xml:space="preserve"> </w:t>
      </w:r>
    </w:p>
    <w:p w14:paraId="5655C429" w14:textId="16F223EF" w:rsidR="004903B6" w:rsidRPr="0016682C" w:rsidRDefault="00930A45" w:rsidP="00AC099F">
      <w:pPr>
        <w:pStyle w:val="Default"/>
        <w:tabs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Прилагаемое м</w:t>
      </w:r>
      <w:r w:rsidR="007C23FB" w:rsidRPr="0016682C">
        <w:rPr>
          <w:color w:val="auto"/>
          <w:sz w:val="28"/>
          <w:szCs w:val="28"/>
        </w:rPr>
        <w:t xml:space="preserve">еню для </w:t>
      </w:r>
      <w:r w:rsidR="00A8713F" w:rsidRPr="0016682C">
        <w:rPr>
          <w:color w:val="auto"/>
          <w:sz w:val="28"/>
          <w:szCs w:val="28"/>
        </w:rPr>
        <w:t xml:space="preserve">обучающихся с </w:t>
      </w:r>
      <w:r>
        <w:rPr>
          <w:color w:val="auto"/>
          <w:sz w:val="28"/>
          <w:szCs w:val="28"/>
        </w:rPr>
        <w:t xml:space="preserve">заболеванием </w:t>
      </w:r>
      <w:r w:rsidR="00A8713F" w:rsidRPr="0016682C">
        <w:rPr>
          <w:color w:val="auto"/>
          <w:sz w:val="28"/>
          <w:szCs w:val="28"/>
        </w:rPr>
        <w:t xml:space="preserve">сахарным диабетом учитывает </w:t>
      </w:r>
      <w:r w:rsidR="00DF62A8" w:rsidRPr="0016682C">
        <w:rPr>
          <w:color w:val="auto"/>
          <w:sz w:val="28"/>
          <w:szCs w:val="28"/>
        </w:rPr>
        <w:t>требования МР</w:t>
      </w:r>
      <w:r w:rsidR="00E02B93" w:rsidRPr="0016682C">
        <w:rPr>
          <w:color w:val="auto"/>
          <w:sz w:val="28"/>
          <w:szCs w:val="28"/>
        </w:rPr>
        <w:t xml:space="preserve"> 2.4.0179-20  "Рекомендации по организации питания обучающихся в общеобразовательных организациях", предусматривающих первый приём пищи ребенком дома, </w:t>
      </w:r>
      <w:r w:rsidR="007C23FB" w:rsidRPr="0016682C">
        <w:rPr>
          <w:color w:val="auto"/>
          <w:sz w:val="28"/>
          <w:szCs w:val="28"/>
        </w:rPr>
        <w:t xml:space="preserve"> построено на основе </w:t>
      </w:r>
      <w:r w:rsidR="0053266C">
        <w:rPr>
          <w:color w:val="auto"/>
          <w:sz w:val="28"/>
          <w:szCs w:val="28"/>
        </w:rPr>
        <w:t>основного</w:t>
      </w:r>
      <w:r w:rsidR="007C23FB" w:rsidRPr="0016682C">
        <w:rPr>
          <w:color w:val="auto"/>
          <w:sz w:val="28"/>
          <w:szCs w:val="28"/>
        </w:rPr>
        <w:t xml:space="preserve"> меню</w:t>
      </w:r>
      <w:r w:rsidR="00A8713F" w:rsidRPr="0016682C">
        <w:rPr>
          <w:color w:val="auto"/>
          <w:sz w:val="28"/>
          <w:szCs w:val="28"/>
        </w:rPr>
        <w:t xml:space="preserve"> </w:t>
      </w:r>
      <w:r w:rsidR="00A8713F" w:rsidRPr="00E04CB9">
        <w:rPr>
          <w:b/>
          <w:bCs/>
          <w:color w:val="auto"/>
          <w:sz w:val="28"/>
          <w:szCs w:val="28"/>
        </w:rPr>
        <w:t>с включением дополнительных (промежуточных) приемов пищи</w:t>
      </w:r>
      <w:r w:rsidR="004903B6" w:rsidRPr="00E04CB9">
        <w:rPr>
          <w:b/>
          <w:bCs/>
          <w:color w:val="auto"/>
          <w:sz w:val="28"/>
          <w:szCs w:val="28"/>
        </w:rPr>
        <w:t xml:space="preserve"> </w:t>
      </w:r>
      <w:r w:rsidR="004903B6" w:rsidRPr="0016682C">
        <w:rPr>
          <w:color w:val="auto"/>
          <w:sz w:val="28"/>
          <w:szCs w:val="28"/>
        </w:rPr>
        <w:t>(отражены в м</w:t>
      </w:r>
      <w:r w:rsidR="003E0B72" w:rsidRPr="0016682C">
        <w:rPr>
          <w:color w:val="auto"/>
          <w:sz w:val="28"/>
          <w:szCs w:val="28"/>
        </w:rPr>
        <w:t>еню как 2-ой завтрак и полдник)</w:t>
      </w:r>
      <w:r w:rsidR="00DF62A8">
        <w:rPr>
          <w:color w:val="auto"/>
          <w:sz w:val="28"/>
          <w:szCs w:val="28"/>
        </w:rPr>
        <w:t>.</w:t>
      </w:r>
    </w:p>
    <w:p w14:paraId="33533163" w14:textId="7C8F9C52" w:rsidR="004903B6" w:rsidRPr="0016682C" w:rsidRDefault="002474B8" w:rsidP="00AC099F">
      <w:pPr>
        <w:pStyle w:val="Default"/>
        <w:tabs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color w:val="auto"/>
          <w:sz w:val="28"/>
          <w:szCs w:val="28"/>
        </w:rPr>
      </w:pPr>
      <w:r w:rsidRPr="0016682C">
        <w:rPr>
          <w:color w:val="auto"/>
          <w:sz w:val="28"/>
          <w:szCs w:val="28"/>
        </w:rPr>
        <w:t xml:space="preserve">В целях контроля уровня </w:t>
      </w:r>
      <w:r w:rsidR="00DF62A8" w:rsidRPr="0016682C">
        <w:rPr>
          <w:color w:val="auto"/>
          <w:sz w:val="28"/>
          <w:szCs w:val="28"/>
        </w:rPr>
        <w:t>сахара, помимо</w:t>
      </w:r>
      <w:r w:rsidRPr="0016682C">
        <w:rPr>
          <w:color w:val="auto"/>
          <w:sz w:val="28"/>
          <w:szCs w:val="28"/>
        </w:rPr>
        <w:t xml:space="preserve"> </w:t>
      </w:r>
      <w:r w:rsidR="00DF62A8" w:rsidRPr="0016682C">
        <w:rPr>
          <w:color w:val="auto"/>
          <w:sz w:val="28"/>
          <w:szCs w:val="28"/>
        </w:rPr>
        <w:t>информации о</w:t>
      </w:r>
      <w:r w:rsidRPr="0016682C">
        <w:rPr>
          <w:color w:val="auto"/>
          <w:sz w:val="28"/>
          <w:szCs w:val="28"/>
        </w:rPr>
        <w:t xml:space="preserve"> пищевой и энергетической ценности, в меню отражены показатели   хлебных единиц (ХЕ).</w:t>
      </w:r>
      <w:r w:rsidR="004903B6" w:rsidRPr="0016682C">
        <w:rPr>
          <w:color w:val="auto"/>
          <w:sz w:val="28"/>
          <w:szCs w:val="28"/>
        </w:rPr>
        <w:t xml:space="preserve">  </w:t>
      </w:r>
      <w:r w:rsidR="00873192" w:rsidRPr="0016682C">
        <w:rPr>
          <w:color w:val="auto"/>
          <w:sz w:val="28"/>
          <w:szCs w:val="28"/>
        </w:rPr>
        <w:t xml:space="preserve">Для учета углеводсодержащих продуктов в суточном рационе </w:t>
      </w:r>
      <w:r w:rsidR="00873192" w:rsidRPr="0016682C">
        <w:rPr>
          <w:color w:val="auto"/>
          <w:sz w:val="28"/>
          <w:szCs w:val="28"/>
        </w:rPr>
        <w:lastRenderedPageBreak/>
        <w:t xml:space="preserve">использована система Хлебных Единиц (ХЕ): 1 ХЕ </w:t>
      </w:r>
      <w:r w:rsidR="00873192">
        <w:rPr>
          <w:color w:val="auto"/>
          <w:sz w:val="28"/>
          <w:szCs w:val="28"/>
        </w:rPr>
        <w:t xml:space="preserve">соответствует </w:t>
      </w:r>
      <w:r w:rsidR="00873192" w:rsidRPr="0016682C">
        <w:rPr>
          <w:color w:val="auto"/>
          <w:sz w:val="28"/>
          <w:szCs w:val="28"/>
        </w:rPr>
        <w:t xml:space="preserve">количеству продукта, содержащего 12 г углеводов. </w:t>
      </w:r>
      <w:r w:rsidR="004903B6" w:rsidRPr="0016682C">
        <w:rPr>
          <w:color w:val="auto"/>
          <w:sz w:val="28"/>
          <w:szCs w:val="28"/>
        </w:rPr>
        <w:t xml:space="preserve">       </w:t>
      </w:r>
    </w:p>
    <w:p w14:paraId="199A6A4D" w14:textId="20BE61C7" w:rsidR="00ED341D" w:rsidRPr="0016682C" w:rsidRDefault="00E02B93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Данные о рецептурах, технологии, требованиях к качеству продукции диетического (лечебного питания) основных химических веществах и энергетической ценности пищевых продуктов, использованные при разработке специализированных меню, приведены в Сборниках технических нормативов: </w:t>
      </w:r>
      <w:r w:rsidR="00873192">
        <w:rPr>
          <w:rFonts w:eastAsiaTheme="minorEastAsia"/>
          <w:sz w:val="28"/>
          <w:szCs w:val="28"/>
        </w:rPr>
        <w:t>«</w:t>
      </w:r>
      <w:r w:rsidRPr="0016682C">
        <w:rPr>
          <w:rFonts w:eastAsiaTheme="minorEastAsia"/>
          <w:sz w:val="28"/>
          <w:szCs w:val="28"/>
        </w:rPr>
        <w:t>Сборник рецептур на продукцию для обучающихся для всех образовательных учреждений</w:t>
      </w:r>
      <w:r w:rsidR="00F70316">
        <w:rPr>
          <w:rFonts w:eastAsiaTheme="minorEastAsia"/>
          <w:sz w:val="28"/>
          <w:szCs w:val="28"/>
        </w:rPr>
        <w:t>»</w:t>
      </w:r>
      <w:r w:rsidRPr="0016682C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2017., </w:t>
      </w:r>
      <w:r w:rsidR="00F70316">
        <w:rPr>
          <w:rFonts w:eastAsiaTheme="minorEastAsia"/>
          <w:sz w:val="28"/>
          <w:szCs w:val="28"/>
        </w:rPr>
        <w:t>«</w:t>
      </w:r>
      <w:r w:rsidRPr="0016682C">
        <w:rPr>
          <w:rFonts w:eastAsiaTheme="minorEastAsia"/>
          <w:sz w:val="28"/>
          <w:szCs w:val="28"/>
        </w:rPr>
        <w:t>Сборник рецептур на продукцию диетического питания для предприятий общественного питания</w:t>
      </w:r>
      <w:r w:rsidR="00F70316">
        <w:rPr>
          <w:rFonts w:eastAsiaTheme="minorEastAsia"/>
          <w:sz w:val="28"/>
          <w:szCs w:val="28"/>
        </w:rPr>
        <w:t>»</w:t>
      </w:r>
      <w:r w:rsidRPr="0016682C">
        <w:rPr>
          <w:rFonts w:eastAsiaTheme="minorEastAsia"/>
          <w:sz w:val="28"/>
          <w:szCs w:val="28"/>
        </w:rPr>
        <w:t xml:space="preserve"> под редакцией Могильного М.П./Тутельяна В.А., </w:t>
      </w:r>
      <w:r w:rsidR="00ED341D" w:rsidRPr="0016682C">
        <w:rPr>
          <w:rFonts w:eastAsiaTheme="minorEastAsia"/>
          <w:sz w:val="28"/>
          <w:szCs w:val="28"/>
        </w:rPr>
        <w:t xml:space="preserve">изд. ДеЛи плюс, </w:t>
      </w:r>
      <w:r w:rsidRPr="0016682C">
        <w:rPr>
          <w:rFonts w:eastAsiaTheme="minorEastAsia"/>
          <w:sz w:val="28"/>
          <w:szCs w:val="28"/>
        </w:rPr>
        <w:t xml:space="preserve">2013 г., </w:t>
      </w:r>
      <w:r w:rsidR="00F70316">
        <w:rPr>
          <w:rFonts w:eastAsiaTheme="minorEastAsia"/>
          <w:sz w:val="28"/>
          <w:szCs w:val="28"/>
        </w:rPr>
        <w:t>«</w:t>
      </w:r>
      <w:r w:rsidR="00ED341D" w:rsidRPr="0016682C">
        <w:rPr>
          <w:rFonts w:eastAsiaTheme="minorEastAsia"/>
          <w:sz w:val="28"/>
          <w:szCs w:val="28"/>
        </w:rPr>
        <w:t>Сборник рецептур блюд и кулинарных изделий обучающихся образовательных организаций</w:t>
      </w:r>
      <w:r w:rsidR="00F70316">
        <w:rPr>
          <w:rFonts w:eastAsiaTheme="minorEastAsia"/>
          <w:sz w:val="28"/>
          <w:szCs w:val="28"/>
        </w:rPr>
        <w:t>»</w:t>
      </w:r>
      <w:r w:rsidR="00ED341D" w:rsidRPr="0016682C">
        <w:rPr>
          <w:rFonts w:eastAsiaTheme="minorEastAsia"/>
          <w:sz w:val="28"/>
          <w:szCs w:val="28"/>
        </w:rPr>
        <w:t xml:space="preserve"> под редакц</w:t>
      </w:r>
      <w:r w:rsidR="00D05BBC">
        <w:rPr>
          <w:rFonts w:eastAsiaTheme="minorEastAsia"/>
          <w:sz w:val="28"/>
          <w:szCs w:val="28"/>
        </w:rPr>
        <w:t>ией В.Р. Кучма, изд. -</w:t>
      </w:r>
      <w:r w:rsidR="00ED341D" w:rsidRPr="0016682C">
        <w:rPr>
          <w:rFonts w:eastAsiaTheme="minorEastAsia"/>
          <w:sz w:val="28"/>
          <w:szCs w:val="28"/>
        </w:rPr>
        <w:t xml:space="preserve"> М.: Издатель Научный центр здоровья детей, 2016.</w:t>
      </w:r>
    </w:p>
    <w:p w14:paraId="53ECBC73" w14:textId="1C594E03" w:rsidR="007C23FB" w:rsidRPr="0016682C" w:rsidRDefault="007C23FB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Все блюда</w:t>
      </w:r>
      <w:r w:rsidR="00ED341D" w:rsidRPr="0016682C">
        <w:rPr>
          <w:rFonts w:eastAsiaTheme="minorEastAsia"/>
          <w:sz w:val="28"/>
          <w:szCs w:val="28"/>
        </w:rPr>
        <w:t>,</w:t>
      </w:r>
      <w:r w:rsidRPr="0016682C">
        <w:rPr>
          <w:rFonts w:eastAsiaTheme="minorEastAsia"/>
          <w:sz w:val="28"/>
          <w:szCs w:val="28"/>
        </w:rPr>
        <w:t xml:space="preserve"> используемые в </w:t>
      </w:r>
      <w:r w:rsidR="00ED341D" w:rsidRPr="0016682C">
        <w:rPr>
          <w:rFonts w:eastAsiaTheme="minorEastAsia"/>
          <w:sz w:val="28"/>
          <w:szCs w:val="28"/>
        </w:rPr>
        <w:t xml:space="preserve">типовом </w:t>
      </w:r>
      <w:r w:rsidR="002A1992" w:rsidRPr="0016682C">
        <w:rPr>
          <w:rFonts w:eastAsiaTheme="minorEastAsia"/>
          <w:sz w:val="28"/>
          <w:szCs w:val="28"/>
        </w:rPr>
        <w:t xml:space="preserve">меню </w:t>
      </w:r>
      <w:r w:rsidRPr="0016682C">
        <w:rPr>
          <w:rFonts w:eastAsiaTheme="minorEastAsia"/>
          <w:sz w:val="28"/>
          <w:szCs w:val="28"/>
        </w:rPr>
        <w:t xml:space="preserve">для питания </w:t>
      </w:r>
      <w:r w:rsidR="00ED341D" w:rsidRPr="0016682C">
        <w:rPr>
          <w:rFonts w:eastAsiaTheme="minorEastAsia"/>
          <w:sz w:val="28"/>
          <w:szCs w:val="28"/>
        </w:rPr>
        <w:t>обучающихся</w:t>
      </w:r>
      <w:r w:rsidRPr="0016682C">
        <w:rPr>
          <w:rFonts w:eastAsiaTheme="minorEastAsia"/>
          <w:sz w:val="28"/>
          <w:szCs w:val="28"/>
        </w:rPr>
        <w:t xml:space="preserve"> с </w:t>
      </w:r>
      <w:r w:rsidR="00F70316">
        <w:rPr>
          <w:rFonts w:eastAsiaTheme="minorEastAsia"/>
          <w:sz w:val="28"/>
          <w:szCs w:val="28"/>
        </w:rPr>
        <w:t xml:space="preserve">заболеванием </w:t>
      </w:r>
      <w:r w:rsidR="00ED341D" w:rsidRPr="0016682C">
        <w:rPr>
          <w:rFonts w:eastAsiaTheme="minorEastAsia"/>
          <w:sz w:val="28"/>
          <w:szCs w:val="28"/>
        </w:rPr>
        <w:t xml:space="preserve">сахарным </w:t>
      </w:r>
      <w:r w:rsidRPr="0016682C">
        <w:rPr>
          <w:rFonts w:eastAsiaTheme="minorEastAsia"/>
          <w:sz w:val="28"/>
          <w:szCs w:val="28"/>
        </w:rPr>
        <w:t>диабетом, адаптированы</w:t>
      </w:r>
      <w:r w:rsidR="00291862">
        <w:rPr>
          <w:rFonts w:eastAsiaTheme="minorEastAsia"/>
          <w:sz w:val="28"/>
          <w:szCs w:val="28"/>
        </w:rPr>
        <w:t xml:space="preserve"> к данному виду заболевания.</w:t>
      </w:r>
    </w:p>
    <w:p w14:paraId="3C06759F" w14:textId="6CEDF5A4" w:rsidR="004903B6" w:rsidRPr="0016682C" w:rsidRDefault="002474B8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Для предотвращения риска развития избыточной массы тела у детей с </w:t>
      </w:r>
      <w:r w:rsidR="00CB39BB">
        <w:rPr>
          <w:rFonts w:eastAsiaTheme="minorEastAsia"/>
          <w:sz w:val="28"/>
          <w:szCs w:val="28"/>
        </w:rPr>
        <w:t>заболеванием сахарным диабетом</w:t>
      </w:r>
      <w:r w:rsidRPr="0016682C">
        <w:rPr>
          <w:rFonts w:eastAsiaTheme="minorEastAsia"/>
          <w:sz w:val="28"/>
          <w:szCs w:val="28"/>
        </w:rPr>
        <w:t xml:space="preserve"> общее потребл</w:t>
      </w:r>
      <w:r w:rsidR="00D05BBC">
        <w:rPr>
          <w:rFonts w:eastAsiaTheme="minorEastAsia"/>
          <w:sz w:val="28"/>
          <w:szCs w:val="28"/>
        </w:rPr>
        <w:t xml:space="preserve">ение жиров сокращено более чем </w:t>
      </w:r>
      <w:bookmarkStart w:id="1" w:name="_GoBack"/>
      <w:bookmarkEnd w:id="1"/>
      <w:r w:rsidR="00061C4A">
        <w:rPr>
          <w:rFonts w:eastAsiaTheme="minorEastAsia"/>
          <w:sz w:val="28"/>
          <w:szCs w:val="28"/>
        </w:rPr>
        <w:t xml:space="preserve">на </w:t>
      </w:r>
      <w:r w:rsidRPr="0016682C">
        <w:rPr>
          <w:rFonts w:eastAsiaTheme="minorEastAsia"/>
          <w:sz w:val="28"/>
          <w:szCs w:val="28"/>
        </w:rPr>
        <w:t>30% от суточной калорийности рациона</w:t>
      </w:r>
      <w:r w:rsidR="004903B6" w:rsidRPr="0016682C">
        <w:rPr>
          <w:sz w:val="28"/>
          <w:szCs w:val="28"/>
        </w:rPr>
        <w:t xml:space="preserve">, в том числе за счет исключения  выдачи масла коровьего порционного и снижения закладки его в отдельные блюда. </w:t>
      </w:r>
    </w:p>
    <w:p w14:paraId="5EDB398A" w14:textId="6445FF22" w:rsidR="004903B6" w:rsidRPr="0016682C" w:rsidRDefault="004903B6" w:rsidP="00AC099F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 xml:space="preserve">При приготовлении блюд </w:t>
      </w:r>
      <w:r w:rsidR="00CB39BB">
        <w:rPr>
          <w:rFonts w:eastAsiaTheme="minorEastAsia"/>
          <w:sz w:val="28"/>
          <w:szCs w:val="28"/>
        </w:rPr>
        <w:t xml:space="preserve">должна </w:t>
      </w:r>
      <w:r w:rsidRPr="0016682C">
        <w:rPr>
          <w:rFonts w:eastAsiaTheme="minorEastAsia"/>
          <w:sz w:val="28"/>
          <w:szCs w:val="28"/>
        </w:rPr>
        <w:t>использ</w:t>
      </w:r>
      <w:r w:rsidR="00CB39BB">
        <w:rPr>
          <w:rFonts w:eastAsiaTheme="minorEastAsia"/>
          <w:sz w:val="28"/>
          <w:szCs w:val="28"/>
        </w:rPr>
        <w:t>оват</w:t>
      </w:r>
      <w:r w:rsidR="009D5918">
        <w:rPr>
          <w:rFonts w:eastAsiaTheme="minorEastAsia"/>
          <w:sz w:val="28"/>
          <w:szCs w:val="28"/>
        </w:rPr>
        <w:t>ь</w:t>
      </w:r>
      <w:r w:rsidRPr="0016682C">
        <w:rPr>
          <w:rFonts w:eastAsiaTheme="minorEastAsia"/>
          <w:sz w:val="28"/>
          <w:szCs w:val="28"/>
        </w:rPr>
        <w:t>ся говядина нежирных сортов, филе куриной грудки, творог 5% жирности, сметана 10% жирности, в соусах и блюдах пшеничная мука замен</w:t>
      </w:r>
      <w:r w:rsidR="009D5918">
        <w:rPr>
          <w:rFonts w:eastAsiaTheme="minorEastAsia"/>
          <w:sz w:val="28"/>
          <w:szCs w:val="28"/>
        </w:rPr>
        <w:t>ятся</w:t>
      </w:r>
      <w:r w:rsidRPr="0016682C">
        <w:rPr>
          <w:rFonts w:eastAsiaTheme="minorEastAsia"/>
          <w:sz w:val="28"/>
          <w:szCs w:val="28"/>
        </w:rPr>
        <w:t xml:space="preserve"> на овсяную, плов</w:t>
      </w:r>
      <w:r w:rsidR="00061C4A">
        <w:rPr>
          <w:rFonts w:eastAsiaTheme="minorEastAsia"/>
          <w:sz w:val="28"/>
          <w:szCs w:val="28"/>
        </w:rPr>
        <w:t xml:space="preserve"> </w:t>
      </w:r>
      <w:r w:rsidRPr="0016682C">
        <w:rPr>
          <w:rFonts w:eastAsiaTheme="minorEastAsia"/>
          <w:sz w:val="28"/>
          <w:szCs w:val="28"/>
        </w:rPr>
        <w:t xml:space="preserve">из перловой крупы. </w:t>
      </w:r>
    </w:p>
    <w:p w14:paraId="1B3B48BD" w14:textId="4782D5DA" w:rsidR="005A1E9D" w:rsidRPr="0016682C" w:rsidRDefault="008C1DBB" w:rsidP="00AC099F">
      <w:pPr>
        <w:pStyle w:val="12"/>
        <w:tabs>
          <w:tab w:val="left" w:pos="654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Для</w:t>
      </w:r>
      <w:r w:rsidR="005A1E9D" w:rsidRPr="0016682C">
        <w:rPr>
          <w:rFonts w:eastAsiaTheme="minorEastAsia"/>
          <w:sz w:val="28"/>
          <w:szCs w:val="28"/>
        </w:rPr>
        <w:t xml:space="preserve"> </w:t>
      </w:r>
      <w:r w:rsidR="004903B6" w:rsidRPr="0016682C">
        <w:rPr>
          <w:rFonts w:eastAsiaTheme="minorEastAsia"/>
          <w:sz w:val="28"/>
          <w:szCs w:val="28"/>
        </w:rPr>
        <w:t xml:space="preserve">замены сахара в напитках и </w:t>
      </w:r>
      <w:r w:rsidR="00061C4A" w:rsidRPr="0016682C">
        <w:rPr>
          <w:rFonts w:eastAsiaTheme="minorEastAsia"/>
          <w:sz w:val="28"/>
          <w:szCs w:val="28"/>
        </w:rPr>
        <w:t>блюдах использована</w:t>
      </w:r>
      <w:r w:rsidR="00A33797" w:rsidRPr="0016682C">
        <w:rPr>
          <w:rFonts w:eastAsiaTheme="minorEastAsia"/>
          <w:sz w:val="28"/>
          <w:szCs w:val="28"/>
        </w:rPr>
        <w:t xml:space="preserve"> рекомендованная ФБУН «Новосибирский НИИ гигиены» Роспотребнадзора</w:t>
      </w:r>
      <w:r w:rsidR="00DD15C0" w:rsidRPr="0016682C">
        <w:rPr>
          <w:rFonts w:eastAsiaTheme="minorEastAsia"/>
          <w:sz w:val="28"/>
          <w:szCs w:val="28"/>
        </w:rPr>
        <w:t xml:space="preserve"> </w:t>
      </w:r>
      <w:r w:rsidR="00A33797" w:rsidRPr="0016682C">
        <w:rPr>
          <w:rFonts w:eastAsiaTheme="minorEastAsia"/>
          <w:sz w:val="28"/>
          <w:szCs w:val="28"/>
        </w:rPr>
        <w:t xml:space="preserve">комплексная пищевая добавка - столовый подсластитель </w:t>
      </w:r>
      <w:r w:rsidR="009D5918">
        <w:rPr>
          <w:rFonts w:eastAsiaTheme="minorEastAsia"/>
          <w:sz w:val="28"/>
          <w:szCs w:val="28"/>
        </w:rPr>
        <w:t>«</w:t>
      </w:r>
      <w:r w:rsidR="00A33797" w:rsidRPr="0016682C">
        <w:rPr>
          <w:rFonts w:eastAsiaTheme="minorEastAsia"/>
          <w:sz w:val="28"/>
          <w:szCs w:val="28"/>
        </w:rPr>
        <w:t>стевия</w:t>
      </w:r>
      <w:r w:rsidR="009D5918">
        <w:rPr>
          <w:rFonts w:eastAsiaTheme="minorEastAsia"/>
          <w:sz w:val="28"/>
          <w:szCs w:val="28"/>
        </w:rPr>
        <w:t>»</w:t>
      </w:r>
      <w:r w:rsidR="00A121AF" w:rsidRPr="0016682C">
        <w:rPr>
          <w:rFonts w:eastAsiaTheme="minorEastAsia"/>
          <w:sz w:val="28"/>
          <w:szCs w:val="28"/>
        </w:rPr>
        <w:t xml:space="preserve"> (ТУ 10.89.19-001-01066337-2017)</w:t>
      </w:r>
      <w:r w:rsidR="00283480" w:rsidRPr="0016682C">
        <w:rPr>
          <w:rFonts w:eastAsiaTheme="minorEastAsia"/>
          <w:sz w:val="28"/>
          <w:szCs w:val="28"/>
        </w:rPr>
        <w:t xml:space="preserve">, считающаяся на данный момент сахарозаменителем </w:t>
      </w:r>
      <w:r w:rsidR="00AA4C3B" w:rsidRPr="0016682C">
        <w:rPr>
          <w:rFonts w:eastAsiaTheme="minorEastAsia"/>
          <w:sz w:val="28"/>
          <w:szCs w:val="28"/>
        </w:rPr>
        <w:t>№ 1 в мире.</w:t>
      </w:r>
    </w:p>
    <w:p w14:paraId="4C6239D3" w14:textId="77777777" w:rsidR="00F27D26" w:rsidRPr="0016682C" w:rsidRDefault="005A1E9D" w:rsidP="00AC099F">
      <w:pPr>
        <w:pStyle w:val="12"/>
        <w:tabs>
          <w:tab w:val="left" w:pos="654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 w:rsidRPr="0016682C">
        <w:rPr>
          <w:rFonts w:eastAsiaTheme="minorEastAsia"/>
          <w:sz w:val="28"/>
          <w:szCs w:val="28"/>
        </w:rPr>
        <w:t>Сырье и препараты стевии имеют</w:t>
      </w:r>
      <w:r w:rsidR="009D5918">
        <w:rPr>
          <w:rFonts w:eastAsiaTheme="minorEastAsia"/>
          <w:sz w:val="28"/>
          <w:szCs w:val="28"/>
        </w:rPr>
        <w:t xml:space="preserve"> низкую энергетическую ценность</w:t>
      </w:r>
      <w:r w:rsidRPr="0016682C">
        <w:rPr>
          <w:rFonts w:eastAsiaTheme="minorEastAsia"/>
          <w:sz w:val="28"/>
          <w:szCs w:val="28"/>
        </w:rPr>
        <w:t xml:space="preserve"> и</w:t>
      </w:r>
      <w:r w:rsidR="00EA126D">
        <w:rPr>
          <w:rFonts w:eastAsiaTheme="minorEastAsia"/>
          <w:sz w:val="28"/>
          <w:szCs w:val="28"/>
        </w:rPr>
        <w:t xml:space="preserve"> не содержат глюкозной группы, </w:t>
      </w:r>
      <w:r w:rsidR="006B3430">
        <w:rPr>
          <w:rFonts w:eastAsiaTheme="minorEastAsia"/>
          <w:sz w:val="28"/>
          <w:szCs w:val="28"/>
        </w:rPr>
        <w:t>п</w:t>
      </w:r>
      <w:r w:rsidR="006B3430" w:rsidRPr="0016682C">
        <w:rPr>
          <w:rFonts w:eastAsiaTheme="minorEastAsia"/>
          <w:sz w:val="28"/>
          <w:szCs w:val="28"/>
        </w:rPr>
        <w:t>о</w:t>
      </w:r>
      <w:r w:rsidR="006B3430">
        <w:rPr>
          <w:rFonts w:eastAsiaTheme="minorEastAsia"/>
          <w:sz w:val="28"/>
          <w:szCs w:val="28"/>
        </w:rPr>
        <w:t>э</w:t>
      </w:r>
      <w:r w:rsidR="006B3430" w:rsidRPr="0016682C">
        <w:rPr>
          <w:rFonts w:eastAsiaTheme="minorEastAsia"/>
          <w:sz w:val="28"/>
          <w:szCs w:val="28"/>
        </w:rPr>
        <w:t>тому</w:t>
      </w:r>
      <w:r w:rsidR="00EA126D">
        <w:rPr>
          <w:rFonts w:eastAsiaTheme="minorEastAsia"/>
          <w:sz w:val="28"/>
          <w:szCs w:val="28"/>
        </w:rPr>
        <w:t>,</w:t>
      </w:r>
      <w:r w:rsidRPr="0016682C">
        <w:rPr>
          <w:rFonts w:eastAsiaTheme="minorEastAsia"/>
          <w:sz w:val="28"/>
          <w:szCs w:val="28"/>
        </w:rPr>
        <w:t xml:space="preserve"> при регулярном употреблении</w:t>
      </w:r>
      <w:r w:rsidR="00EA126D">
        <w:rPr>
          <w:rFonts w:eastAsiaTheme="minorEastAsia"/>
          <w:sz w:val="28"/>
          <w:szCs w:val="28"/>
        </w:rPr>
        <w:t>,</w:t>
      </w:r>
      <w:r w:rsidRPr="0016682C">
        <w:rPr>
          <w:rFonts w:eastAsiaTheme="minorEastAsia"/>
          <w:sz w:val="28"/>
          <w:szCs w:val="28"/>
        </w:rPr>
        <w:t xml:space="preserve"> </w:t>
      </w:r>
      <w:r w:rsidR="00EA126D">
        <w:rPr>
          <w:rFonts w:eastAsiaTheme="minorEastAsia"/>
          <w:sz w:val="28"/>
          <w:szCs w:val="28"/>
        </w:rPr>
        <w:t xml:space="preserve">они </w:t>
      </w:r>
      <w:r w:rsidRPr="0016682C">
        <w:rPr>
          <w:rFonts w:eastAsiaTheme="minorEastAsia"/>
          <w:sz w:val="28"/>
          <w:szCs w:val="28"/>
        </w:rPr>
        <w:t>не по</w:t>
      </w:r>
      <w:r w:rsidR="006B3430">
        <w:rPr>
          <w:rFonts w:eastAsiaTheme="minorEastAsia"/>
          <w:sz w:val="28"/>
          <w:szCs w:val="28"/>
        </w:rPr>
        <w:t>вышают уровень сахара в крови, р</w:t>
      </w:r>
      <w:r w:rsidRPr="0016682C">
        <w:rPr>
          <w:rFonts w:eastAsiaTheme="minorEastAsia"/>
          <w:sz w:val="28"/>
          <w:szCs w:val="28"/>
        </w:rPr>
        <w:t>екомендованы к использованию при сахарном диабете и тем, кто хочет избавиться от излишков веса. В 50-300 раз слаще сахара. Не нанос</w:t>
      </w:r>
      <w:r w:rsidR="006B3430">
        <w:rPr>
          <w:rFonts w:eastAsiaTheme="minorEastAsia"/>
          <w:sz w:val="28"/>
          <w:szCs w:val="28"/>
        </w:rPr>
        <w:t>я</w:t>
      </w:r>
      <w:r w:rsidRPr="0016682C">
        <w:rPr>
          <w:rFonts w:eastAsiaTheme="minorEastAsia"/>
          <w:sz w:val="28"/>
          <w:szCs w:val="28"/>
        </w:rPr>
        <w:t xml:space="preserve">т вред здоровью. Экстракты растения отличают </w:t>
      </w:r>
      <w:r w:rsidRPr="0016682C">
        <w:rPr>
          <w:rFonts w:eastAsiaTheme="minorEastAsia"/>
          <w:sz w:val="28"/>
          <w:szCs w:val="28"/>
        </w:rPr>
        <w:lastRenderedPageBreak/>
        <w:t xml:space="preserve">хорошие кулинарные качества, они используются в пищевой промышленности и дома, для приготовления выпечки и кондитерских изделий. </w:t>
      </w:r>
      <w:r w:rsidR="00283480" w:rsidRPr="0016682C">
        <w:rPr>
          <w:rFonts w:eastAsiaTheme="minorEastAsia"/>
          <w:sz w:val="28"/>
          <w:szCs w:val="28"/>
        </w:rPr>
        <w:t xml:space="preserve"> </w:t>
      </w:r>
    </w:p>
    <w:p w14:paraId="6F513236" w14:textId="46BF79F4" w:rsidR="00433108" w:rsidRDefault="00153D32" w:rsidP="00AC099F">
      <w:pPr>
        <w:pStyle w:val="Default"/>
        <w:tabs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bCs/>
          <w:color w:val="auto"/>
          <w:sz w:val="28"/>
          <w:szCs w:val="28"/>
        </w:rPr>
      </w:pPr>
      <w:r w:rsidRPr="0016682C">
        <w:rPr>
          <w:color w:val="auto"/>
          <w:sz w:val="28"/>
          <w:szCs w:val="28"/>
        </w:rPr>
        <w:t>При составлении меню учтен п</w:t>
      </w:r>
      <w:r w:rsidR="00433108" w:rsidRPr="0016682C">
        <w:rPr>
          <w:color w:val="auto"/>
          <w:sz w:val="28"/>
          <w:szCs w:val="28"/>
        </w:rPr>
        <w:t xml:space="preserve">еречень пищевой продукции, которая не допускается в питании детей и подростков с </w:t>
      </w:r>
      <w:r w:rsidR="001523C9">
        <w:rPr>
          <w:color w:val="auto"/>
          <w:sz w:val="28"/>
          <w:szCs w:val="28"/>
        </w:rPr>
        <w:t xml:space="preserve">заболеванием </w:t>
      </w:r>
      <w:r w:rsidR="00433108" w:rsidRPr="0016682C">
        <w:rPr>
          <w:color w:val="auto"/>
          <w:sz w:val="28"/>
          <w:szCs w:val="28"/>
        </w:rPr>
        <w:t>сахарным диабетом</w:t>
      </w:r>
      <w:r w:rsidR="00E50695" w:rsidRPr="0016682C">
        <w:rPr>
          <w:color w:val="auto"/>
          <w:sz w:val="28"/>
          <w:szCs w:val="28"/>
        </w:rPr>
        <w:t>,</w:t>
      </w:r>
      <w:r w:rsidR="00433108" w:rsidRPr="0016682C">
        <w:rPr>
          <w:color w:val="auto"/>
          <w:sz w:val="28"/>
          <w:szCs w:val="28"/>
        </w:rPr>
        <w:t xml:space="preserve"> представлен</w:t>
      </w:r>
      <w:r w:rsidR="00E50695" w:rsidRPr="0016682C">
        <w:rPr>
          <w:color w:val="auto"/>
          <w:sz w:val="28"/>
          <w:szCs w:val="28"/>
        </w:rPr>
        <w:t>ный</w:t>
      </w:r>
      <w:r w:rsidR="00433108" w:rsidRPr="0016682C">
        <w:rPr>
          <w:color w:val="auto"/>
          <w:sz w:val="28"/>
          <w:szCs w:val="28"/>
        </w:rPr>
        <w:t xml:space="preserve"> в </w:t>
      </w:r>
      <w:r w:rsidR="003569DA" w:rsidRPr="0016682C">
        <w:rPr>
          <w:bCs/>
          <w:color w:val="auto"/>
          <w:sz w:val="28"/>
          <w:szCs w:val="28"/>
        </w:rPr>
        <w:t xml:space="preserve">таблице </w:t>
      </w:r>
      <w:r w:rsidR="007E3F69" w:rsidRPr="0016682C">
        <w:rPr>
          <w:bCs/>
          <w:color w:val="auto"/>
          <w:sz w:val="28"/>
          <w:szCs w:val="28"/>
        </w:rPr>
        <w:t>1</w:t>
      </w:r>
      <w:r w:rsidR="003569DA" w:rsidRPr="0016682C">
        <w:rPr>
          <w:bCs/>
          <w:color w:val="auto"/>
          <w:sz w:val="28"/>
          <w:szCs w:val="28"/>
        </w:rPr>
        <w:t>. Кроме того, для исключения вероятности выдачи больным сахарным диабетом напитков из общего меню с высоким содержанием сахара</w:t>
      </w:r>
      <w:r w:rsidR="001523C9">
        <w:rPr>
          <w:bCs/>
          <w:color w:val="auto"/>
          <w:sz w:val="28"/>
          <w:szCs w:val="28"/>
        </w:rPr>
        <w:t>,</w:t>
      </w:r>
      <w:r w:rsidR="003569DA" w:rsidRPr="0016682C">
        <w:rPr>
          <w:bCs/>
          <w:color w:val="auto"/>
          <w:sz w:val="28"/>
          <w:szCs w:val="28"/>
        </w:rPr>
        <w:t xml:space="preserve"> в большинстве случаев проведена их замена на другие виды напитков.</w:t>
      </w:r>
    </w:p>
    <w:p w14:paraId="1EFE81DD" w14:textId="4806EEB8" w:rsidR="00744C35" w:rsidRDefault="00744C35" w:rsidP="00744C35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ab/>
        <w:t xml:space="preserve">В </w:t>
      </w:r>
      <w:r w:rsidR="00E757F6">
        <w:rPr>
          <w:bCs/>
          <w:color w:val="auto"/>
          <w:sz w:val="28"/>
          <w:szCs w:val="28"/>
        </w:rPr>
        <w:t>таблице 2</w:t>
      </w:r>
      <w:r>
        <w:rPr>
          <w:bCs/>
          <w:color w:val="auto"/>
          <w:sz w:val="28"/>
          <w:szCs w:val="28"/>
        </w:rPr>
        <w:t xml:space="preserve"> приведено о</w:t>
      </w:r>
      <w:r w:rsidRPr="00F64306">
        <w:rPr>
          <w:bCs/>
          <w:color w:val="auto"/>
          <w:sz w:val="28"/>
          <w:szCs w:val="28"/>
        </w:rPr>
        <w:t xml:space="preserve">боснование потребности в пищевых веществах и энергии для </w:t>
      </w:r>
      <w:r>
        <w:rPr>
          <w:bCs/>
          <w:color w:val="auto"/>
          <w:sz w:val="28"/>
          <w:szCs w:val="28"/>
        </w:rPr>
        <w:t xml:space="preserve">детей </w:t>
      </w:r>
      <w:r w:rsidRPr="00F64306">
        <w:rPr>
          <w:bCs/>
          <w:color w:val="auto"/>
          <w:sz w:val="28"/>
          <w:szCs w:val="28"/>
        </w:rPr>
        <w:t>больных сахарным диабетом</w:t>
      </w:r>
      <w:r>
        <w:rPr>
          <w:bCs/>
          <w:color w:val="auto"/>
          <w:sz w:val="28"/>
          <w:szCs w:val="28"/>
        </w:rPr>
        <w:t>, в таблице 3 обоснование п</w:t>
      </w:r>
      <w:r w:rsidRPr="00F64306">
        <w:rPr>
          <w:bCs/>
          <w:color w:val="auto"/>
          <w:sz w:val="28"/>
          <w:szCs w:val="28"/>
        </w:rPr>
        <w:t>редельны</w:t>
      </w:r>
      <w:r>
        <w:rPr>
          <w:bCs/>
          <w:color w:val="auto"/>
          <w:sz w:val="28"/>
          <w:szCs w:val="28"/>
        </w:rPr>
        <w:t>х величин</w:t>
      </w:r>
      <w:r w:rsidRPr="00F64306">
        <w:rPr>
          <w:bCs/>
          <w:color w:val="auto"/>
          <w:sz w:val="28"/>
          <w:szCs w:val="28"/>
        </w:rPr>
        <w:t xml:space="preserve"> хлебных единиц (ХЕ) в сутки</w:t>
      </w:r>
      <w:r>
        <w:rPr>
          <w:bCs/>
          <w:color w:val="auto"/>
          <w:sz w:val="28"/>
          <w:szCs w:val="28"/>
        </w:rPr>
        <w:t>.</w:t>
      </w:r>
    </w:p>
    <w:p w14:paraId="7FE47596" w14:textId="24C8CF95" w:rsidR="00744C35" w:rsidRDefault="00744C35" w:rsidP="00744C35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14:paraId="13B49911" w14:textId="77777777" w:rsidR="00744C35" w:rsidRDefault="00744C35" w:rsidP="00744C35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14:paraId="3AB654EA" w14:textId="77777777" w:rsidR="00744C35" w:rsidRPr="0016682C" w:rsidRDefault="00744C35" w:rsidP="00AC099F">
      <w:pPr>
        <w:pStyle w:val="Default"/>
        <w:tabs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bCs/>
          <w:color w:val="auto"/>
          <w:sz w:val="28"/>
          <w:szCs w:val="28"/>
        </w:rPr>
      </w:pPr>
    </w:p>
    <w:p w14:paraId="1900244D" w14:textId="77777777" w:rsidR="00AC099F" w:rsidRPr="0016682C" w:rsidRDefault="00AC099F">
      <w:pPr>
        <w:rPr>
          <w:rFonts w:ascii="Times New Roman" w:hAnsi="Times New Roman" w:cs="Times New Roman"/>
          <w:bCs/>
          <w:sz w:val="28"/>
          <w:szCs w:val="28"/>
        </w:rPr>
      </w:pPr>
      <w:r w:rsidRPr="0016682C">
        <w:rPr>
          <w:bCs/>
          <w:sz w:val="28"/>
          <w:szCs w:val="28"/>
        </w:rPr>
        <w:br w:type="page"/>
      </w:r>
    </w:p>
    <w:p w14:paraId="357D59FE" w14:textId="070FA622" w:rsidR="0079355C" w:rsidRPr="0016682C" w:rsidRDefault="0079355C" w:rsidP="00DF6D00">
      <w:pPr>
        <w:pStyle w:val="Default"/>
        <w:tabs>
          <w:tab w:val="left" w:pos="993"/>
        </w:tabs>
        <w:spacing w:line="312" w:lineRule="auto"/>
        <w:ind w:firstLine="709"/>
        <w:contextualSpacing/>
        <w:jc w:val="right"/>
        <w:rPr>
          <w:bCs/>
          <w:color w:val="auto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01"/>
      </w:tblGrid>
      <w:tr w:rsidR="0079355C" w:rsidRPr="0016682C" w14:paraId="5AE8FACC" w14:textId="77777777" w:rsidTr="00F616F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38EB3" w14:textId="3379C197" w:rsidR="0079355C" w:rsidRPr="0016682C" w:rsidRDefault="00F616FD" w:rsidP="00F616FD">
            <w:pPr>
              <w:pStyle w:val="29"/>
              <w:keepNext/>
              <w:keepLines/>
              <w:shd w:val="clear" w:color="auto" w:fill="auto"/>
              <w:spacing w:line="288" w:lineRule="auto"/>
              <w:jc w:val="left"/>
              <w:outlineLvl w:val="9"/>
              <w:rPr>
                <w:bCs/>
              </w:rPr>
            </w:pPr>
            <w:r w:rsidRPr="0016682C">
              <w:rPr>
                <w:bCs/>
              </w:rPr>
              <w:t>Таблица 1</w:t>
            </w:r>
            <w:r>
              <w:rPr>
                <w:bCs/>
              </w:rPr>
              <w:t xml:space="preserve"> - </w:t>
            </w:r>
            <w:r w:rsidR="0079355C" w:rsidRPr="0016682C">
              <w:rPr>
                <w:bCs/>
              </w:rPr>
              <w:t>Перечень пищевой продукции,</w:t>
            </w:r>
            <w:r>
              <w:rPr>
                <w:bCs/>
              </w:rPr>
              <w:t xml:space="preserve"> </w:t>
            </w:r>
            <w:r w:rsidR="0079355C" w:rsidRPr="0016682C">
              <w:rPr>
                <w:bCs/>
              </w:rPr>
              <w:t>которая не допускается в питании детей и подростков</w:t>
            </w:r>
            <w:r w:rsidR="00744C35">
              <w:rPr>
                <w:bCs/>
              </w:rPr>
              <w:t xml:space="preserve"> </w:t>
            </w:r>
            <w:r w:rsidR="00744C35" w:rsidRPr="0016682C">
              <w:t xml:space="preserve">с </w:t>
            </w:r>
            <w:r w:rsidR="00744C35">
              <w:t xml:space="preserve">заболеванием </w:t>
            </w:r>
            <w:r w:rsidR="00744C35" w:rsidRPr="0016682C">
              <w:t>сахарным диабетом</w:t>
            </w:r>
            <w:r w:rsidR="00D22007">
              <w:t xml:space="preserve"> и непереносимостью коровьего молока </w:t>
            </w:r>
          </w:p>
          <w:p w14:paraId="470661F6" w14:textId="77777777" w:rsidR="0079355C" w:rsidRPr="0016682C" w:rsidRDefault="0079355C" w:rsidP="003E0B72">
            <w:pPr>
              <w:pStyle w:val="29"/>
              <w:keepNext/>
              <w:keepLines/>
              <w:shd w:val="clear" w:color="auto" w:fill="auto"/>
              <w:spacing w:line="288" w:lineRule="auto"/>
              <w:ind w:firstLine="709"/>
              <w:jc w:val="center"/>
              <w:outlineLvl w:val="9"/>
              <w:rPr>
                <w:bCs/>
              </w:rPr>
            </w:pPr>
          </w:p>
        </w:tc>
      </w:tr>
      <w:tr w:rsidR="0079355C" w:rsidRPr="00BC0BDD" w14:paraId="3748600D" w14:textId="77777777" w:rsidTr="00E757F6">
        <w:trPr>
          <w:trHeight w:val="9743"/>
        </w:trPr>
        <w:tc>
          <w:tcPr>
            <w:tcW w:w="0" w:type="auto"/>
            <w:tcBorders>
              <w:top w:val="single" w:sz="4" w:space="0" w:color="auto"/>
            </w:tcBorders>
          </w:tcPr>
          <w:p w14:paraId="36EA5B8C" w14:textId="77777777" w:rsidR="0079355C" w:rsidRPr="0016682C" w:rsidRDefault="0079355C" w:rsidP="003E0B72">
            <w:pPr>
              <w:pStyle w:val="12"/>
              <w:tabs>
                <w:tab w:val="left" w:pos="993"/>
              </w:tabs>
              <w:spacing w:line="288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57C6D1DD" w14:textId="77777777" w:rsidR="0079355C" w:rsidRPr="0016682C" w:rsidRDefault="0079355C" w:rsidP="003E0B72">
            <w:pPr>
              <w:pStyle w:val="12"/>
              <w:tabs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b/>
                <w:bCs/>
                <w:sz w:val="28"/>
                <w:szCs w:val="28"/>
              </w:rPr>
              <w:t>С сахарным диабетом:</w:t>
            </w:r>
          </w:p>
          <w:p w14:paraId="016DFA7C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жирные виды рыбы;</w:t>
            </w:r>
          </w:p>
          <w:p w14:paraId="732F0970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мясные и рыбные консервы;</w:t>
            </w:r>
          </w:p>
          <w:p w14:paraId="6E89F5D6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сливки, жирные молочные продукты, соленые сыры, сладкие сырки;</w:t>
            </w:r>
          </w:p>
          <w:p w14:paraId="3DA90A8E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жиры животного происхождения отдельных пищевых продуктов;</w:t>
            </w:r>
          </w:p>
          <w:p w14:paraId="1906AE26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яичные желтки;</w:t>
            </w:r>
          </w:p>
          <w:p w14:paraId="3053A300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молочные супы с добавлением манной крупы, риса, макарон;</w:t>
            </w:r>
          </w:p>
          <w:p w14:paraId="13A0FD83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жирные бульоны;</w:t>
            </w:r>
          </w:p>
          <w:p w14:paraId="222A3B25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06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пшеничная мука, сдобное и слоеное тесто, рис, пшенная крупа манная крупа, макароны;</w:t>
            </w:r>
          </w:p>
          <w:p w14:paraId="492BC8E4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23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овощи соленые;</w:t>
            </w:r>
          </w:p>
          <w:p w14:paraId="2FC6B37D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78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сахар, кулинарные изделия, приготовленные на сахаре, шоколад, виноград, финики, изюм, инжир, бананы, хурма и ананасы;</w:t>
            </w:r>
          </w:p>
          <w:p w14:paraId="74E08205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95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острые, жирные и соленые соусы;</w:t>
            </w:r>
          </w:p>
          <w:p w14:paraId="63E9022F" w14:textId="77777777" w:rsidR="0079355C" w:rsidRPr="0016682C" w:rsidRDefault="0079355C" w:rsidP="00291862">
            <w:pPr>
              <w:pStyle w:val="12"/>
              <w:numPr>
                <w:ilvl w:val="0"/>
                <w:numId w:val="1"/>
              </w:numPr>
              <w:shd w:val="clear" w:color="auto" w:fill="auto"/>
              <w:tabs>
                <w:tab w:val="left" w:pos="595"/>
                <w:tab w:val="left" w:pos="993"/>
              </w:tabs>
              <w:spacing w:line="288" w:lineRule="auto"/>
              <w:ind w:firstLine="709"/>
              <w:jc w:val="both"/>
              <w:rPr>
                <w:sz w:val="28"/>
                <w:szCs w:val="28"/>
              </w:rPr>
            </w:pPr>
            <w:r w:rsidRPr="0016682C">
              <w:rPr>
                <w:sz w:val="28"/>
                <w:szCs w:val="28"/>
              </w:rPr>
              <w:t>сладкие соки и промышленные сахарсодержащие напитки.</w:t>
            </w:r>
          </w:p>
          <w:p w14:paraId="5DC9C79D" w14:textId="77777777" w:rsidR="00D22007" w:rsidRDefault="00D22007" w:rsidP="003E0B72">
            <w:pPr>
              <w:pStyle w:val="12"/>
              <w:tabs>
                <w:tab w:val="left" w:pos="993"/>
              </w:tabs>
              <w:spacing w:line="288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  <w:p w14:paraId="7D05B563" w14:textId="5B797B0F" w:rsidR="0079355C" w:rsidRPr="0016682C" w:rsidRDefault="0079355C" w:rsidP="003E0B72">
            <w:pPr>
              <w:pStyle w:val="12"/>
              <w:tabs>
                <w:tab w:val="left" w:pos="993"/>
              </w:tabs>
              <w:spacing w:line="288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  <w:r w:rsidRPr="0016682C">
              <w:rPr>
                <w:b/>
                <w:bCs/>
                <w:sz w:val="28"/>
                <w:szCs w:val="28"/>
              </w:rPr>
              <w:t xml:space="preserve">С непереносимостью </w:t>
            </w:r>
            <w:r w:rsidR="00291862">
              <w:rPr>
                <w:b/>
                <w:bCs/>
                <w:sz w:val="28"/>
                <w:szCs w:val="28"/>
              </w:rPr>
              <w:t xml:space="preserve">коровьего </w:t>
            </w:r>
            <w:r w:rsidR="006F7E54" w:rsidRPr="0016682C">
              <w:rPr>
                <w:b/>
                <w:bCs/>
                <w:sz w:val="28"/>
                <w:szCs w:val="28"/>
              </w:rPr>
              <w:t>молока</w:t>
            </w:r>
            <w:r w:rsidRPr="0016682C">
              <w:rPr>
                <w:b/>
                <w:bCs/>
                <w:sz w:val="28"/>
                <w:szCs w:val="28"/>
              </w:rPr>
              <w:t>:</w:t>
            </w:r>
          </w:p>
          <w:p w14:paraId="5F0CA1E1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молоко</w:t>
            </w:r>
          </w:p>
          <w:p w14:paraId="02AB2BF4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сливки</w:t>
            </w:r>
          </w:p>
          <w:p w14:paraId="7BC1E2BD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сметана</w:t>
            </w:r>
          </w:p>
          <w:p w14:paraId="58246838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пахта</w:t>
            </w:r>
          </w:p>
          <w:p w14:paraId="07BF0AFB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консервы молочные</w:t>
            </w:r>
          </w:p>
          <w:p w14:paraId="47150278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молоко сухое</w:t>
            </w:r>
          </w:p>
          <w:p w14:paraId="0C0C93C8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сыры (за исключением выдержанных, твердых)</w:t>
            </w:r>
          </w:p>
          <w:p w14:paraId="598E1F7E" w14:textId="77777777" w:rsidR="0079355C" w:rsidRPr="0016682C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993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16682C">
              <w:rPr>
                <w:bCs/>
                <w:sz w:val="28"/>
                <w:szCs w:val="28"/>
              </w:rPr>
              <w:t>кефир, ацидофилин, ряженка, варенец, простокваша*</w:t>
            </w:r>
          </w:p>
          <w:p w14:paraId="68F5C30B" w14:textId="4E7ECAFC" w:rsidR="0079355C" w:rsidRPr="00BC0BDD" w:rsidRDefault="0079355C" w:rsidP="00291862">
            <w:pPr>
              <w:pStyle w:val="12"/>
              <w:numPr>
                <w:ilvl w:val="0"/>
                <w:numId w:val="2"/>
              </w:numPr>
              <w:tabs>
                <w:tab w:val="left" w:pos="1134"/>
              </w:tabs>
              <w:spacing w:line="288" w:lineRule="auto"/>
              <w:jc w:val="both"/>
              <w:rPr>
                <w:bCs/>
                <w:sz w:val="28"/>
                <w:szCs w:val="28"/>
              </w:rPr>
            </w:pPr>
            <w:r w:rsidRPr="00E757F6">
              <w:rPr>
                <w:sz w:val="28"/>
                <w:szCs w:val="28"/>
              </w:rPr>
              <w:t>творог, сырки творожные</w:t>
            </w:r>
          </w:p>
        </w:tc>
      </w:tr>
    </w:tbl>
    <w:p w14:paraId="6E99B181" w14:textId="77777777" w:rsidR="004903B6" w:rsidRDefault="004903B6" w:rsidP="00847B83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14:paraId="193B9974" w14:textId="77777777" w:rsidR="00974B2B" w:rsidRDefault="00974B2B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1E7AA6B9" w14:textId="0C90008E" w:rsidR="00F64306" w:rsidRDefault="00F64306" w:rsidP="00DD635C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Таблица 2</w:t>
      </w:r>
      <w:r w:rsidR="00DD635C">
        <w:rPr>
          <w:bCs/>
          <w:color w:val="auto"/>
          <w:sz w:val="28"/>
          <w:szCs w:val="28"/>
        </w:rPr>
        <w:t xml:space="preserve"> - </w:t>
      </w:r>
      <w:r w:rsidR="00DD635C" w:rsidRPr="00F64306">
        <w:rPr>
          <w:bCs/>
          <w:color w:val="auto"/>
          <w:sz w:val="28"/>
          <w:szCs w:val="28"/>
        </w:rPr>
        <w:t xml:space="preserve">Обоснование потребности в пищевых веществах и энергии для </w:t>
      </w:r>
      <w:r w:rsidR="00DD635C">
        <w:rPr>
          <w:bCs/>
          <w:color w:val="auto"/>
          <w:sz w:val="28"/>
          <w:szCs w:val="28"/>
        </w:rPr>
        <w:t xml:space="preserve">детей </w:t>
      </w:r>
      <w:r w:rsidR="00DD635C" w:rsidRPr="00F64306">
        <w:rPr>
          <w:bCs/>
          <w:color w:val="auto"/>
          <w:sz w:val="28"/>
          <w:szCs w:val="28"/>
        </w:rPr>
        <w:t>больных сахарным диабетом</w:t>
      </w:r>
    </w:p>
    <w:p w14:paraId="4FAFA69D" w14:textId="5E8E1A33" w:rsidR="00F64306" w:rsidRDefault="00F64306" w:rsidP="00DD635C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rPr>
          <w:bCs/>
          <w:color w:val="auto"/>
          <w:sz w:val="28"/>
          <w:szCs w:val="28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617"/>
        <w:gridCol w:w="825"/>
        <w:gridCol w:w="873"/>
        <w:gridCol w:w="833"/>
        <w:gridCol w:w="617"/>
        <w:gridCol w:w="618"/>
        <w:gridCol w:w="618"/>
        <w:gridCol w:w="618"/>
        <w:gridCol w:w="618"/>
        <w:gridCol w:w="934"/>
        <w:gridCol w:w="1034"/>
      </w:tblGrid>
      <w:tr w:rsidR="00146433" w:rsidRPr="00D22007" w14:paraId="75C18815" w14:textId="77777777" w:rsidTr="00DD635C">
        <w:trPr>
          <w:trHeight w:val="2970"/>
        </w:trPr>
        <w:tc>
          <w:tcPr>
            <w:tcW w:w="0" w:type="auto"/>
            <w:shd w:val="clear" w:color="000000" w:fill="FFFFFF"/>
            <w:vAlign w:val="center"/>
            <w:hideMark/>
          </w:tcPr>
          <w:p w14:paraId="2097B625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77336C80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2.3/2.4 3590-90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0AD65A26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нормы по таблице № 4 к МР 2.4.0162-19 «Особенности организации питания детей, страдающих сахарным диабетом …</w:t>
            </w:r>
          </w:p>
        </w:tc>
        <w:tc>
          <w:tcPr>
            <w:tcW w:w="0" w:type="auto"/>
            <w:gridSpan w:val="5"/>
            <w:shd w:val="clear" w:color="000000" w:fill="FFFFFF"/>
            <w:vAlign w:val="center"/>
            <w:hideMark/>
          </w:tcPr>
          <w:p w14:paraId="5C4D09CB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по лечебному питанию детей, ред. К.С. Лододо, Т.Э, Боровик изд. М-Медицина, 2000</w:t>
            </w:r>
          </w:p>
        </w:tc>
        <w:tc>
          <w:tcPr>
            <w:tcW w:w="0" w:type="auto"/>
            <w:gridSpan w:val="2"/>
            <w:shd w:val="clear" w:color="000000" w:fill="FFFFFF"/>
            <w:vAlign w:val="center"/>
            <w:hideMark/>
          </w:tcPr>
          <w:p w14:paraId="127D8E1C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Принимаемые в качестве критерия величины</w:t>
            </w:r>
          </w:p>
        </w:tc>
      </w:tr>
      <w:tr w:rsidR="00DD635C" w:rsidRPr="00D22007" w14:paraId="02171631" w14:textId="77777777" w:rsidTr="00DD635C">
        <w:trPr>
          <w:trHeight w:val="810"/>
        </w:trPr>
        <w:tc>
          <w:tcPr>
            <w:tcW w:w="0" w:type="auto"/>
            <w:shd w:val="clear" w:color="000000" w:fill="FFFFFF"/>
            <w:hideMark/>
          </w:tcPr>
          <w:p w14:paraId="1C8E8B8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shd w:val="clear" w:color="000000" w:fill="FFFFFF"/>
            <w:hideMark/>
          </w:tcPr>
          <w:p w14:paraId="238ADA10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7 до 11 лет   </w:t>
            </w:r>
          </w:p>
        </w:tc>
        <w:tc>
          <w:tcPr>
            <w:tcW w:w="0" w:type="auto"/>
            <w:shd w:val="clear" w:color="000000" w:fill="FFFFFF"/>
            <w:hideMark/>
          </w:tcPr>
          <w:p w14:paraId="20DC578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12 лет и старше  </w:t>
            </w:r>
          </w:p>
        </w:tc>
        <w:tc>
          <w:tcPr>
            <w:tcW w:w="0" w:type="auto"/>
            <w:shd w:val="clear" w:color="000000" w:fill="FFFFFF"/>
            <w:hideMark/>
          </w:tcPr>
          <w:p w14:paraId="4015B27A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7 до 11 лет   </w:t>
            </w:r>
          </w:p>
        </w:tc>
        <w:tc>
          <w:tcPr>
            <w:tcW w:w="0" w:type="auto"/>
            <w:shd w:val="clear" w:color="000000" w:fill="FFFFFF"/>
            <w:hideMark/>
          </w:tcPr>
          <w:p w14:paraId="1B6CB828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12 лет и старше  </w:t>
            </w:r>
          </w:p>
        </w:tc>
        <w:tc>
          <w:tcPr>
            <w:tcW w:w="0" w:type="auto"/>
            <w:shd w:val="clear" w:color="000000" w:fill="FFFFFF"/>
            <w:hideMark/>
          </w:tcPr>
          <w:p w14:paraId="34E19519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5-6 лет</w:t>
            </w:r>
          </w:p>
        </w:tc>
        <w:tc>
          <w:tcPr>
            <w:tcW w:w="0" w:type="auto"/>
            <w:shd w:val="clear" w:color="000000" w:fill="FFFFFF"/>
            <w:hideMark/>
          </w:tcPr>
          <w:p w14:paraId="4D21AD42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7-9 лет</w:t>
            </w:r>
          </w:p>
        </w:tc>
        <w:tc>
          <w:tcPr>
            <w:tcW w:w="0" w:type="auto"/>
            <w:shd w:val="clear" w:color="000000" w:fill="FFFFFF"/>
            <w:hideMark/>
          </w:tcPr>
          <w:p w14:paraId="20009A44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10-11 лет</w:t>
            </w:r>
          </w:p>
        </w:tc>
        <w:tc>
          <w:tcPr>
            <w:tcW w:w="0" w:type="auto"/>
            <w:shd w:val="clear" w:color="000000" w:fill="FFFFFF"/>
            <w:hideMark/>
          </w:tcPr>
          <w:p w14:paraId="522ADBA6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12-13 лет</w:t>
            </w:r>
          </w:p>
        </w:tc>
        <w:tc>
          <w:tcPr>
            <w:tcW w:w="0" w:type="auto"/>
            <w:shd w:val="clear" w:color="000000" w:fill="FFFFFF"/>
            <w:hideMark/>
          </w:tcPr>
          <w:p w14:paraId="51394AF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14-15 лет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DFCDF0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7-11 лет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904394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12-18 лет</w:t>
            </w:r>
          </w:p>
        </w:tc>
      </w:tr>
      <w:tr w:rsidR="00DD635C" w:rsidRPr="00D22007" w14:paraId="27191C75" w14:textId="77777777" w:rsidTr="00DD635C">
        <w:trPr>
          <w:trHeight w:val="615"/>
        </w:trPr>
        <w:tc>
          <w:tcPr>
            <w:tcW w:w="0" w:type="auto"/>
            <w:shd w:val="clear" w:color="000000" w:fill="FFFFFF"/>
            <w:hideMark/>
          </w:tcPr>
          <w:p w14:paraId="4ABB19C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Суточная калорийность</w:t>
            </w:r>
          </w:p>
        </w:tc>
        <w:tc>
          <w:tcPr>
            <w:tcW w:w="0" w:type="auto"/>
            <w:shd w:val="clear" w:color="000000" w:fill="FFFFFF"/>
            <w:hideMark/>
          </w:tcPr>
          <w:p w14:paraId="06D81E05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2359</w:t>
            </w:r>
          </w:p>
        </w:tc>
        <w:tc>
          <w:tcPr>
            <w:tcW w:w="0" w:type="auto"/>
            <w:shd w:val="clear" w:color="000000" w:fill="FFFFFF"/>
            <w:hideMark/>
          </w:tcPr>
          <w:p w14:paraId="2C045792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2720</w:t>
            </w:r>
          </w:p>
        </w:tc>
        <w:tc>
          <w:tcPr>
            <w:tcW w:w="0" w:type="auto"/>
            <w:shd w:val="clear" w:color="000000" w:fill="FFFFFF"/>
            <w:hideMark/>
          </w:tcPr>
          <w:p w14:paraId="3DA046E5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2047</w:t>
            </w:r>
          </w:p>
        </w:tc>
        <w:tc>
          <w:tcPr>
            <w:tcW w:w="0" w:type="auto"/>
            <w:shd w:val="clear" w:color="000000" w:fill="FFFFFF"/>
            <w:hideMark/>
          </w:tcPr>
          <w:p w14:paraId="48CC8446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2460</w:t>
            </w:r>
          </w:p>
        </w:tc>
        <w:tc>
          <w:tcPr>
            <w:tcW w:w="0" w:type="auto"/>
            <w:shd w:val="clear" w:color="000000" w:fill="FFFFFF"/>
            <w:hideMark/>
          </w:tcPr>
          <w:p w14:paraId="68FB5D66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0" w:type="auto"/>
            <w:shd w:val="clear" w:color="000000" w:fill="FFFFFF"/>
            <w:hideMark/>
          </w:tcPr>
          <w:p w14:paraId="0E3B0872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0" w:type="auto"/>
            <w:shd w:val="clear" w:color="000000" w:fill="FFFFFF"/>
            <w:hideMark/>
          </w:tcPr>
          <w:p w14:paraId="09BFB098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0" w:type="auto"/>
            <w:shd w:val="clear" w:color="000000" w:fill="FFFFFF"/>
            <w:hideMark/>
          </w:tcPr>
          <w:p w14:paraId="19E66D05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2200</w:t>
            </w:r>
          </w:p>
        </w:tc>
        <w:tc>
          <w:tcPr>
            <w:tcW w:w="0" w:type="auto"/>
            <w:shd w:val="clear" w:color="000000" w:fill="FFFFFF"/>
            <w:hideMark/>
          </w:tcPr>
          <w:p w14:paraId="37F11C54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14:paraId="37D88F3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2046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09FC175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2460</w:t>
            </w:r>
          </w:p>
        </w:tc>
      </w:tr>
      <w:tr w:rsidR="00DD635C" w:rsidRPr="00D22007" w14:paraId="028FB48A" w14:textId="7777777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14:paraId="09658DE6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0" w:type="auto"/>
            <w:shd w:val="clear" w:color="000000" w:fill="FFFFFF"/>
            <w:hideMark/>
          </w:tcPr>
          <w:p w14:paraId="1801586B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shd w:val="clear" w:color="000000" w:fill="FFFFFF"/>
            <w:hideMark/>
          </w:tcPr>
          <w:p w14:paraId="06A9CCA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000000" w:fill="FFFFFF"/>
            <w:hideMark/>
          </w:tcPr>
          <w:p w14:paraId="3B1BE21A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shd w:val="clear" w:color="000000" w:fill="FFFFFF"/>
            <w:hideMark/>
          </w:tcPr>
          <w:p w14:paraId="37BDE054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shd w:val="clear" w:color="000000" w:fill="FFFFFF"/>
            <w:hideMark/>
          </w:tcPr>
          <w:p w14:paraId="0A53CB0A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shd w:val="clear" w:color="000000" w:fill="FFFFFF"/>
            <w:hideMark/>
          </w:tcPr>
          <w:p w14:paraId="4BA0EDEA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shd w:val="clear" w:color="000000" w:fill="FFFFFF"/>
            <w:hideMark/>
          </w:tcPr>
          <w:p w14:paraId="77D3F515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 w:color="000000" w:fill="FFFFFF"/>
            <w:hideMark/>
          </w:tcPr>
          <w:p w14:paraId="196E26FC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shd w:val="clear" w:color="000000" w:fill="FFFFFF"/>
            <w:hideMark/>
          </w:tcPr>
          <w:p w14:paraId="31DA4AD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E76FEC4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94,05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618700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106,5</w:t>
            </w:r>
          </w:p>
        </w:tc>
      </w:tr>
      <w:tr w:rsidR="00DD635C" w:rsidRPr="00D22007" w14:paraId="45C0E291" w14:textId="7777777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14:paraId="5E0DB160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0" w:type="auto"/>
            <w:shd w:val="clear" w:color="000000" w:fill="FFFFFF"/>
            <w:hideMark/>
          </w:tcPr>
          <w:p w14:paraId="4E5AA64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shd w:val="clear" w:color="000000" w:fill="FFFFFF"/>
            <w:hideMark/>
          </w:tcPr>
          <w:p w14:paraId="06A948E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shd w:val="clear" w:color="000000" w:fill="FFFFFF"/>
            <w:hideMark/>
          </w:tcPr>
          <w:p w14:paraId="275DD93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62,04</w:t>
            </w:r>
          </w:p>
        </w:tc>
        <w:tc>
          <w:tcPr>
            <w:tcW w:w="0" w:type="auto"/>
            <w:shd w:val="clear" w:color="000000" w:fill="FFFFFF"/>
            <w:hideMark/>
          </w:tcPr>
          <w:p w14:paraId="56623DDC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shd w:val="clear" w:color="000000" w:fill="FFFFFF"/>
            <w:hideMark/>
          </w:tcPr>
          <w:p w14:paraId="11EC13F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shd w:val="clear" w:color="000000" w:fill="FFFFFF"/>
            <w:hideMark/>
          </w:tcPr>
          <w:p w14:paraId="28C5B10F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shd w:val="clear" w:color="000000" w:fill="FFFFFF"/>
            <w:hideMark/>
          </w:tcPr>
          <w:p w14:paraId="4326623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shd w:val="clear" w:color="000000" w:fill="FFFFFF"/>
            <w:hideMark/>
          </w:tcPr>
          <w:p w14:paraId="3293BD8A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shd w:val="clear" w:color="000000" w:fill="FFFFFF"/>
            <w:hideMark/>
          </w:tcPr>
          <w:p w14:paraId="68DB28E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3ABC2019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68,2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E28292F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</w:tr>
      <w:tr w:rsidR="00DD635C" w:rsidRPr="00D22007" w14:paraId="596C1B30" w14:textId="7777777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14:paraId="13C09D22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0" w:type="auto"/>
            <w:shd w:val="clear" w:color="000000" w:fill="FFFFFF"/>
            <w:hideMark/>
          </w:tcPr>
          <w:p w14:paraId="5F58EDA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shd w:val="clear" w:color="000000" w:fill="FFFFFF"/>
            <w:hideMark/>
          </w:tcPr>
          <w:p w14:paraId="71A10FE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shd w:val="clear" w:color="000000" w:fill="FFFFFF"/>
            <w:hideMark/>
          </w:tcPr>
          <w:p w14:paraId="4AEB152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263,844</w:t>
            </w:r>
          </w:p>
        </w:tc>
        <w:tc>
          <w:tcPr>
            <w:tcW w:w="0" w:type="auto"/>
            <w:shd w:val="clear" w:color="000000" w:fill="FFFFFF"/>
            <w:hideMark/>
          </w:tcPr>
          <w:p w14:paraId="3796B6DB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shd w:val="clear" w:color="000000" w:fill="FFFFFF"/>
            <w:hideMark/>
          </w:tcPr>
          <w:p w14:paraId="2BF1D2EA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shd w:val="clear" w:color="000000" w:fill="FFFFFF"/>
            <w:hideMark/>
          </w:tcPr>
          <w:p w14:paraId="77352F4D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shd w:val="clear" w:color="000000" w:fill="FFFFFF"/>
            <w:hideMark/>
          </w:tcPr>
          <w:p w14:paraId="4E64841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shd w:val="clear" w:color="000000" w:fill="FFFFFF"/>
            <w:hideMark/>
          </w:tcPr>
          <w:p w14:paraId="012BA459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shd w:val="clear" w:color="000000" w:fill="FFFFFF"/>
            <w:hideMark/>
          </w:tcPr>
          <w:p w14:paraId="024C9CD6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5029818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264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35BF252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324</w:t>
            </w:r>
          </w:p>
        </w:tc>
      </w:tr>
      <w:tr w:rsidR="00DD635C" w:rsidRPr="00D22007" w14:paraId="54A38A85" w14:textId="7777777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14:paraId="235BF3C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ХЕ\сутки</w:t>
            </w:r>
          </w:p>
        </w:tc>
        <w:tc>
          <w:tcPr>
            <w:tcW w:w="0" w:type="auto"/>
            <w:shd w:val="clear" w:color="000000" w:fill="FFFFFF"/>
            <w:hideMark/>
          </w:tcPr>
          <w:p w14:paraId="19A2FB7F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28**</w:t>
            </w:r>
          </w:p>
        </w:tc>
        <w:tc>
          <w:tcPr>
            <w:tcW w:w="0" w:type="auto"/>
            <w:shd w:val="clear" w:color="000000" w:fill="FFFFFF"/>
            <w:hideMark/>
          </w:tcPr>
          <w:p w14:paraId="1C96FC7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32**</w:t>
            </w:r>
          </w:p>
        </w:tc>
        <w:tc>
          <w:tcPr>
            <w:tcW w:w="0" w:type="auto"/>
            <w:shd w:val="clear" w:color="000000" w:fill="FFFFFF"/>
            <w:hideMark/>
          </w:tcPr>
          <w:p w14:paraId="675F7BED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hideMark/>
          </w:tcPr>
          <w:p w14:paraId="55221D1F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shd w:val="clear" w:color="000000" w:fill="FFFFFF"/>
            <w:hideMark/>
          </w:tcPr>
          <w:p w14:paraId="18C408ED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15-19</w:t>
            </w:r>
          </w:p>
        </w:tc>
        <w:tc>
          <w:tcPr>
            <w:tcW w:w="0" w:type="auto"/>
            <w:shd w:val="clear" w:color="000000" w:fill="FFFFFF"/>
            <w:hideMark/>
          </w:tcPr>
          <w:p w14:paraId="33973DB2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18-22,5</w:t>
            </w:r>
          </w:p>
        </w:tc>
        <w:tc>
          <w:tcPr>
            <w:tcW w:w="0" w:type="auto"/>
            <w:shd w:val="clear" w:color="000000" w:fill="FFFFFF"/>
            <w:hideMark/>
          </w:tcPr>
          <w:p w14:paraId="4C26A816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20-25</w:t>
            </w:r>
          </w:p>
        </w:tc>
        <w:tc>
          <w:tcPr>
            <w:tcW w:w="0" w:type="auto"/>
            <w:shd w:val="clear" w:color="000000" w:fill="FFFFFF"/>
            <w:hideMark/>
          </w:tcPr>
          <w:p w14:paraId="020B2658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22-27,5</w:t>
            </w:r>
          </w:p>
        </w:tc>
        <w:tc>
          <w:tcPr>
            <w:tcW w:w="0" w:type="auto"/>
            <w:shd w:val="clear" w:color="000000" w:fill="FFFFFF"/>
            <w:hideMark/>
          </w:tcPr>
          <w:p w14:paraId="00CAA2FD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26-31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78DB6D0C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14F34B7C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</w:tr>
      <w:tr w:rsidR="00DD635C" w:rsidRPr="00D22007" w14:paraId="2E42F8E6" w14:textId="77777777" w:rsidTr="00DD635C">
        <w:trPr>
          <w:trHeight w:val="620"/>
        </w:trPr>
        <w:tc>
          <w:tcPr>
            <w:tcW w:w="0" w:type="auto"/>
            <w:shd w:val="clear" w:color="000000" w:fill="FFFFFF"/>
            <w:hideMark/>
          </w:tcPr>
          <w:p w14:paraId="2105EC2E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Соотношение БЖУ к ЭЦ</w:t>
            </w:r>
          </w:p>
        </w:tc>
        <w:tc>
          <w:tcPr>
            <w:tcW w:w="0" w:type="auto"/>
            <w:shd w:val="clear" w:color="000000" w:fill="FFFFFF"/>
            <w:hideMark/>
          </w:tcPr>
          <w:p w14:paraId="7B426EB5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3E9E1954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523E83DB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43554851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39C42A8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359FAA5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4955F79C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02090420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hideMark/>
          </w:tcPr>
          <w:p w14:paraId="2EEFFB0B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477EB069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14:paraId="62428DB3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DD635C" w:rsidRPr="00D22007" w14:paraId="48F37FD4" w14:textId="77777777" w:rsidTr="00DD635C">
        <w:trPr>
          <w:trHeight w:val="300"/>
        </w:trPr>
        <w:tc>
          <w:tcPr>
            <w:tcW w:w="0" w:type="auto"/>
            <w:shd w:val="clear" w:color="000000" w:fill="FFFFFF"/>
            <w:hideMark/>
          </w:tcPr>
          <w:p w14:paraId="5A536678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Белки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C8EFE68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4C2BC71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13%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C3FAAA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742DC4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E0C8227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0EA1D16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06AA5D6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6690292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5947062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AA8352B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20C9D18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17%</w:t>
            </w:r>
          </w:p>
        </w:tc>
      </w:tr>
      <w:tr w:rsidR="00DD635C" w:rsidRPr="00D22007" w14:paraId="2D2F6D10" w14:textId="7777777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14:paraId="407BC740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797B6EB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25138F3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02AB7A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1E794210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28%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CE81204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07F1C0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1D24BD5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2BB4189A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72086EA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5E496F8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D80B1BC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DD635C" w:rsidRPr="00D22007" w14:paraId="6ED7D97D" w14:textId="77777777" w:rsidTr="00DD635C">
        <w:trPr>
          <w:trHeight w:val="310"/>
        </w:trPr>
        <w:tc>
          <w:tcPr>
            <w:tcW w:w="0" w:type="auto"/>
            <w:shd w:val="clear" w:color="000000" w:fill="FFFFFF"/>
            <w:hideMark/>
          </w:tcPr>
          <w:p w14:paraId="0F77CAA5" w14:textId="77777777" w:rsidR="00146433" w:rsidRPr="00D22007" w:rsidRDefault="00146433" w:rsidP="001464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Углеводы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01A5C887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57%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00A9971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56%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41AD58F2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23A1980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9F11851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313ECCF2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1491A95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7C8DA895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1894FE4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6BCAD017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52%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14:paraId="5E9E02A2" w14:textId="77777777" w:rsidR="00146433" w:rsidRPr="00D22007" w:rsidRDefault="00146433" w:rsidP="001464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53%</w:t>
            </w:r>
          </w:p>
        </w:tc>
      </w:tr>
    </w:tbl>
    <w:p w14:paraId="69BF8C0A" w14:textId="77777777" w:rsidR="00293C5D" w:rsidRDefault="00293C5D" w:rsidP="00F64306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center"/>
        <w:rPr>
          <w:bCs/>
          <w:color w:val="auto"/>
          <w:sz w:val="28"/>
          <w:szCs w:val="28"/>
        </w:rPr>
      </w:pPr>
    </w:p>
    <w:tbl>
      <w:tblPr>
        <w:tblW w:w="1350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8240"/>
        <w:gridCol w:w="1020"/>
        <w:gridCol w:w="708"/>
        <w:gridCol w:w="1020"/>
        <w:gridCol w:w="1020"/>
        <w:gridCol w:w="1020"/>
        <w:gridCol w:w="236"/>
        <w:gridCol w:w="236"/>
      </w:tblGrid>
      <w:tr w:rsidR="00146433" w:rsidRPr="003139A5" w14:paraId="13EDFF26" w14:textId="77777777" w:rsidTr="00146433">
        <w:trPr>
          <w:trHeight w:val="31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C50BE" w14:textId="77777777" w:rsidR="00146433" w:rsidRPr="003139A5" w:rsidRDefault="00146433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* Расчетные данные исходя нормы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858D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AA6E3B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9897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9373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7E45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C83A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82486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46433" w:rsidRPr="003139A5" w14:paraId="09A8963A" w14:textId="77777777" w:rsidTr="00146433">
        <w:trPr>
          <w:trHeight w:val="310"/>
        </w:trPr>
        <w:tc>
          <w:tcPr>
            <w:tcW w:w="8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21FCF" w14:textId="77777777" w:rsidR="00146433" w:rsidRPr="003139A5" w:rsidRDefault="00146433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39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 Расчетные данные исходя из соотношения  1 ХЕ =12 г. углеводов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1B38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7001712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04AE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3358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9049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07C7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2D2A" w14:textId="77777777" w:rsidR="00146433" w:rsidRPr="003139A5" w:rsidRDefault="00146433" w:rsidP="003139A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397ED30" w14:textId="77777777" w:rsidR="00E22E09" w:rsidRDefault="00E22E09" w:rsidP="00F64306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center"/>
        <w:rPr>
          <w:bCs/>
          <w:color w:val="auto"/>
          <w:sz w:val="28"/>
          <w:szCs w:val="28"/>
        </w:rPr>
      </w:pPr>
    </w:p>
    <w:p w14:paraId="1673142B" w14:textId="77777777" w:rsidR="00974B2B" w:rsidRDefault="00974B2B" w:rsidP="00F64306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center"/>
        <w:rPr>
          <w:bCs/>
          <w:color w:val="auto"/>
          <w:sz w:val="28"/>
          <w:szCs w:val="28"/>
        </w:rPr>
      </w:pPr>
    </w:p>
    <w:p w14:paraId="28C4F117" w14:textId="77777777" w:rsidR="00744C35" w:rsidRDefault="00744C3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4EDA8520" w14:textId="1260DB2C" w:rsidR="00F64306" w:rsidRDefault="00F64306" w:rsidP="00DD635C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lastRenderedPageBreak/>
        <w:t>Таблица 3</w:t>
      </w:r>
      <w:r w:rsidR="00DD635C">
        <w:rPr>
          <w:bCs/>
          <w:color w:val="auto"/>
          <w:sz w:val="28"/>
          <w:szCs w:val="28"/>
        </w:rPr>
        <w:t xml:space="preserve"> - </w:t>
      </w:r>
      <w:r>
        <w:rPr>
          <w:bCs/>
          <w:color w:val="auto"/>
          <w:sz w:val="28"/>
          <w:szCs w:val="28"/>
        </w:rPr>
        <w:t>Обоснование п</w:t>
      </w:r>
      <w:r w:rsidRPr="00F64306">
        <w:rPr>
          <w:bCs/>
          <w:color w:val="auto"/>
          <w:sz w:val="28"/>
          <w:szCs w:val="28"/>
        </w:rPr>
        <w:t>редельны</w:t>
      </w:r>
      <w:r>
        <w:rPr>
          <w:bCs/>
          <w:color w:val="auto"/>
          <w:sz w:val="28"/>
          <w:szCs w:val="28"/>
        </w:rPr>
        <w:t>х величин</w:t>
      </w:r>
      <w:r w:rsidRPr="00F64306">
        <w:rPr>
          <w:bCs/>
          <w:color w:val="auto"/>
          <w:sz w:val="28"/>
          <w:szCs w:val="28"/>
        </w:rPr>
        <w:t xml:space="preserve"> хлебных единиц (ХЕ) в сутки</w:t>
      </w: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1877"/>
        <w:gridCol w:w="687"/>
        <w:gridCol w:w="1929"/>
        <w:gridCol w:w="717"/>
        <w:gridCol w:w="1039"/>
        <w:gridCol w:w="868"/>
        <w:gridCol w:w="900"/>
        <w:gridCol w:w="631"/>
        <w:gridCol w:w="955"/>
      </w:tblGrid>
      <w:tr w:rsidR="003139A5" w:rsidRPr="00D22007" w14:paraId="72BA7E9E" w14:textId="77777777" w:rsidTr="0024775B">
        <w:trPr>
          <w:trHeight w:val="16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20D65" w14:textId="041D5472" w:rsidR="003139A5" w:rsidRPr="00D22007" w:rsidRDefault="007D68E0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9D55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для практикующих врачей. Рациональная фармакотерапия детских заболеваний, ред. А.А. Баранов, изд. Литерра, 2007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7DDA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Руководство по лечебному питанию детей, ред. К.С. Лододо, Т.Э, Боровик изд. М-Медицина, 2000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0E1F8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 нормы по таблице № 4 к МР 2.4.0162-19 «Особенности организации питания детей, страдающих сахарным диабетом 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E9D5C4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СанПиН 2.3/2.4 3590-90</w:t>
            </w:r>
          </w:p>
        </w:tc>
      </w:tr>
      <w:tr w:rsidR="003139A5" w:rsidRPr="00D22007" w14:paraId="1E935707" w14:textId="77777777" w:rsidTr="0024775B">
        <w:trPr>
          <w:trHeight w:val="3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5900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B3A88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ХЕ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2BAE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757F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ХЕ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96753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9AFE" w14:textId="77777777" w:rsidR="003139A5" w:rsidRPr="00D22007" w:rsidRDefault="003139A5" w:rsidP="0031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ХЕ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FD2D2" w14:textId="77777777" w:rsidR="003139A5" w:rsidRPr="00D22007" w:rsidRDefault="003139A5" w:rsidP="00C3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7A63E" w14:textId="77777777" w:rsidR="003139A5" w:rsidRPr="00D22007" w:rsidRDefault="003139A5" w:rsidP="00C34D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 ХЕ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</w:tcPr>
          <w:p w14:paraId="4F417E33" w14:textId="77777777" w:rsidR="003139A5" w:rsidRPr="00D22007" w:rsidRDefault="003139A5" w:rsidP="003139A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Не регламентирует</w:t>
            </w:r>
          </w:p>
        </w:tc>
      </w:tr>
      <w:tr w:rsidR="003139A5" w:rsidRPr="00D22007" w14:paraId="09F78BD1" w14:textId="77777777" w:rsidTr="0024775B">
        <w:trPr>
          <w:trHeight w:val="4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5B9F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7-10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9F75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03EC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7-10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6C52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5BBC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5-6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FBE2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5CFCF9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619747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14:paraId="11F548D3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9A5" w:rsidRPr="00D22007" w14:paraId="5355D9A2" w14:textId="77777777" w:rsidTr="0024775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7723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11-14 лет мальчики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6BFB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562D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11-14 лет мальчики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B597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18-20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595D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7-9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3A1F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18-22,5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1A256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D8673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14:paraId="375BAF03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9A5" w:rsidRPr="00D22007" w14:paraId="4C2E2937" w14:textId="77777777" w:rsidTr="0024775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0A00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11-14 лет девочки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55ED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16-17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3A38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11-14 лет девочки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3702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16-17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1832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10-11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3984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20-25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F14077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7-11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42E1F4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14:paraId="15E34DD9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9A5" w:rsidRPr="00D22007" w14:paraId="2AA4D473" w14:textId="77777777" w:rsidTr="0024775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0357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15-18  юноши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EAB6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143E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15-18  юноши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7D57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653F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12-13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F847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22-27,5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4A630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12-18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87CF1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</w:tcPr>
          <w:p w14:paraId="5DDE0CFB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139A5" w:rsidRPr="00D22007" w14:paraId="4CEC256A" w14:textId="77777777" w:rsidTr="0024775B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FC66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15-18  девушки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8682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FE91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15-18  девушки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FC9C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B0C8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14-15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C6C4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007">
              <w:rPr>
                <w:rFonts w:ascii="Times New Roman" w:eastAsia="Times New Roman" w:hAnsi="Times New Roman" w:cs="Times New Roman"/>
                <w:sz w:val="20"/>
                <w:szCs w:val="20"/>
              </w:rPr>
              <w:t>26-31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E2C70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BB995B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F71BA4" w14:textId="77777777" w:rsidR="003139A5" w:rsidRPr="00D22007" w:rsidRDefault="003139A5" w:rsidP="003139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A642E40" w14:textId="77777777" w:rsidR="00974B2B" w:rsidRPr="003139A5" w:rsidRDefault="00974B2B" w:rsidP="00847B83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14:paraId="104EFF75" w14:textId="77777777" w:rsidR="00974B2B" w:rsidRPr="00BC0BDD" w:rsidRDefault="00974B2B" w:rsidP="00847B83">
      <w:pPr>
        <w:pStyle w:val="Default"/>
        <w:tabs>
          <w:tab w:val="left" w:pos="709"/>
          <w:tab w:val="left" w:pos="993"/>
        </w:tabs>
        <w:spacing w:after="120" w:line="276" w:lineRule="auto"/>
        <w:contextualSpacing/>
        <w:jc w:val="both"/>
        <w:rPr>
          <w:bCs/>
          <w:color w:val="auto"/>
          <w:sz w:val="28"/>
          <w:szCs w:val="28"/>
        </w:rPr>
      </w:pPr>
    </w:p>
    <w:p w14:paraId="41AAD371" w14:textId="77777777" w:rsidR="00293C5D" w:rsidRDefault="00082954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293C5D">
        <w:rPr>
          <w:sz w:val="28"/>
          <w:szCs w:val="28"/>
        </w:rPr>
        <w:br w:type="page"/>
      </w:r>
    </w:p>
    <w:p w14:paraId="517E68C5" w14:textId="77777777" w:rsidR="00521ED5" w:rsidRDefault="00F3604E" w:rsidP="00291862">
      <w:pPr>
        <w:pStyle w:val="Default"/>
        <w:numPr>
          <w:ilvl w:val="0"/>
          <w:numId w:val="3"/>
        </w:numPr>
        <w:tabs>
          <w:tab w:val="left" w:pos="1701"/>
        </w:tabs>
        <w:spacing w:after="120" w:line="312" w:lineRule="auto"/>
        <w:ind w:left="0" w:firstLine="1276"/>
        <w:contextualSpacing/>
        <w:jc w:val="both"/>
        <w:rPr>
          <w:b/>
          <w:color w:val="auto"/>
          <w:sz w:val="28"/>
          <w:szCs w:val="28"/>
        </w:rPr>
      </w:pPr>
      <w:r w:rsidRPr="007B267C">
        <w:rPr>
          <w:b/>
          <w:color w:val="auto"/>
          <w:sz w:val="28"/>
          <w:szCs w:val="28"/>
        </w:rPr>
        <w:lastRenderedPageBreak/>
        <w:t xml:space="preserve">Особенности организации питания </w:t>
      </w:r>
      <w:r w:rsidR="0016682C" w:rsidRPr="007B267C">
        <w:rPr>
          <w:b/>
          <w:color w:val="auto"/>
          <w:sz w:val="28"/>
          <w:szCs w:val="28"/>
        </w:rPr>
        <w:t xml:space="preserve">обучающихся </w:t>
      </w:r>
      <w:r w:rsidR="00421034">
        <w:rPr>
          <w:b/>
          <w:color w:val="auto"/>
          <w:sz w:val="28"/>
          <w:szCs w:val="28"/>
        </w:rPr>
        <w:t xml:space="preserve">с </w:t>
      </w:r>
      <w:r w:rsidRPr="007B267C">
        <w:rPr>
          <w:b/>
          <w:color w:val="auto"/>
          <w:sz w:val="28"/>
          <w:szCs w:val="28"/>
        </w:rPr>
        <w:t>непереносимост</w:t>
      </w:r>
      <w:r w:rsidR="006C6126">
        <w:rPr>
          <w:b/>
          <w:color w:val="auto"/>
          <w:sz w:val="28"/>
          <w:szCs w:val="28"/>
        </w:rPr>
        <w:t>ью</w:t>
      </w:r>
      <w:r w:rsidRPr="007B267C">
        <w:rPr>
          <w:b/>
          <w:color w:val="auto"/>
          <w:sz w:val="28"/>
          <w:szCs w:val="28"/>
        </w:rPr>
        <w:t xml:space="preserve"> </w:t>
      </w:r>
      <w:r w:rsidR="00D07C1E">
        <w:rPr>
          <w:b/>
          <w:color w:val="auto"/>
          <w:sz w:val="28"/>
          <w:szCs w:val="28"/>
        </w:rPr>
        <w:t>коровьего молока</w:t>
      </w:r>
    </w:p>
    <w:p w14:paraId="79863BC8" w14:textId="77777777" w:rsidR="007B267C" w:rsidRPr="007B267C" w:rsidRDefault="007B267C" w:rsidP="007B267C">
      <w:pPr>
        <w:pStyle w:val="Default"/>
        <w:tabs>
          <w:tab w:val="left" w:pos="709"/>
          <w:tab w:val="left" w:pos="993"/>
        </w:tabs>
        <w:spacing w:after="120" w:line="312" w:lineRule="auto"/>
        <w:ind w:left="1069"/>
        <w:contextualSpacing/>
        <w:jc w:val="both"/>
        <w:rPr>
          <w:b/>
          <w:color w:val="auto"/>
          <w:sz w:val="28"/>
          <w:szCs w:val="28"/>
        </w:rPr>
      </w:pPr>
    </w:p>
    <w:p w14:paraId="2DB06F47" w14:textId="77777777" w:rsidR="00521ED5" w:rsidRDefault="00521ED5" w:rsidP="00D22007">
      <w:pPr>
        <w:pStyle w:val="Default"/>
        <w:tabs>
          <w:tab w:val="left" w:pos="1276"/>
        </w:tabs>
        <w:spacing w:line="312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Ввиду недостаточной регламентации в нормативных документах (СанПиН </w:t>
      </w:r>
      <w:r w:rsidR="0053266C" w:rsidRPr="0016682C">
        <w:rPr>
          <w:sz w:val="28"/>
          <w:szCs w:val="28"/>
        </w:rPr>
        <w:t>2.3/2.4.3590-20</w:t>
      </w:r>
      <w:r>
        <w:rPr>
          <w:color w:val="auto"/>
          <w:sz w:val="28"/>
          <w:szCs w:val="28"/>
        </w:rPr>
        <w:t xml:space="preserve">) вопросов организации питания больных с непереносимостью </w:t>
      </w:r>
      <w:r w:rsidR="00D07C1E">
        <w:rPr>
          <w:color w:val="auto"/>
          <w:sz w:val="28"/>
          <w:szCs w:val="28"/>
        </w:rPr>
        <w:t xml:space="preserve">коровьего молока </w:t>
      </w:r>
      <w:r w:rsidR="000D4FD8" w:rsidRPr="000D4FD8">
        <w:rPr>
          <w:color w:val="auto"/>
          <w:sz w:val="28"/>
          <w:szCs w:val="28"/>
        </w:rPr>
        <w:t>(аллергия на молочные продукты)</w:t>
      </w:r>
      <w:r w:rsidR="000D4FD8">
        <w:rPr>
          <w:color w:val="auto"/>
          <w:sz w:val="28"/>
          <w:szCs w:val="28"/>
        </w:rPr>
        <w:t xml:space="preserve"> в детских организованных коллективах, </w:t>
      </w:r>
      <w:r>
        <w:rPr>
          <w:color w:val="auto"/>
          <w:sz w:val="28"/>
          <w:szCs w:val="28"/>
        </w:rPr>
        <w:t xml:space="preserve">при разработке меню применялась практика фармакотерапии для данного вида заболеваний. </w:t>
      </w:r>
    </w:p>
    <w:p w14:paraId="64A9C7F0" w14:textId="77777777" w:rsidR="00521ED5" w:rsidRDefault="00521ED5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реализации положений п.7 ст. 79 Федерального закона </w:t>
      </w:r>
      <w:r w:rsidRPr="00521ED5">
        <w:rPr>
          <w:color w:val="auto"/>
          <w:sz w:val="28"/>
          <w:szCs w:val="28"/>
        </w:rPr>
        <w:t>от 29.12.2012 № 273-ФЗ «Об образовании в Российской Федерации»</w:t>
      </w:r>
      <w:r>
        <w:rPr>
          <w:color w:val="auto"/>
          <w:sz w:val="28"/>
          <w:szCs w:val="28"/>
        </w:rPr>
        <w:t xml:space="preserve"> </w:t>
      </w:r>
      <w:r w:rsidR="005B4E6C">
        <w:rPr>
          <w:color w:val="auto"/>
          <w:sz w:val="28"/>
          <w:szCs w:val="28"/>
        </w:rPr>
        <w:t xml:space="preserve">в прилагаемом меню </w:t>
      </w:r>
      <w:r>
        <w:rPr>
          <w:color w:val="auto"/>
          <w:sz w:val="28"/>
          <w:szCs w:val="28"/>
        </w:rPr>
        <w:t>применено двухразовое питание (основное: завтрак или обед), и дополнительное (второй завтрак или полдник).</w:t>
      </w:r>
    </w:p>
    <w:p w14:paraId="60683786" w14:textId="372D9753" w:rsidR="00382981" w:rsidRPr="00BC0BDD" w:rsidRDefault="00382981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 xml:space="preserve">При разработке меню для обучающихся, страдающих непереносимостью </w:t>
      </w:r>
      <w:r w:rsidR="00D07C1E">
        <w:rPr>
          <w:color w:val="auto"/>
          <w:sz w:val="28"/>
          <w:szCs w:val="28"/>
        </w:rPr>
        <w:t>коровьего молока</w:t>
      </w:r>
      <w:r w:rsidR="005B4E6C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применен вариант диеты</w:t>
      </w:r>
      <w:r w:rsidR="005B4E6C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исключающей </w:t>
      </w:r>
      <w:r w:rsidR="00E44462" w:rsidRPr="00BC0BDD">
        <w:rPr>
          <w:color w:val="auto"/>
          <w:sz w:val="28"/>
          <w:szCs w:val="28"/>
        </w:rPr>
        <w:t xml:space="preserve">использование </w:t>
      </w:r>
      <w:r w:rsidRPr="00BC0BDD">
        <w:rPr>
          <w:color w:val="auto"/>
          <w:sz w:val="28"/>
          <w:szCs w:val="28"/>
        </w:rPr>
        <w:t>молок</w:t>
      </w:r>
      <w:r w:rsidR="00E44462" w:rsidRPr="00BC0BDD">
        <w:rPr>
          <w:color w:val="auto"/>
          <w:sz w:val="28"/>
          <w:szCs w:val="28"/>
        </w:rPr>
        <w:t>а</w:t>
      </w:r>
      <w:r w:rsidRPr="00BC0BDD">
        <w:rPr>
          <w:color w:val="auto"/>
          <w:sz w:val="28"/>
          <w:szCs w:val="28"/>
        </w:rPr>
        <w:t xml:space="preserve"> и </w:t>
      </w:r>
      <w:r w:rsidR="0005372C" w:rsidRPr="00BC0BDD">
        <w:rPr>
          <w:color w:val="auto"/>
          <w:sz w:val="28"/>
          <w:szCs w:val="28"/>
        </w:rPr>
        <w:t>молокопродуктов, в</w:t>
      </w:r>
      <w:r w:rsidR="00E319F4">
        <w:rPr>
          <w:color w:val="auto"/>
          <w:sz w:val="28"/>
          <w:szCs w:val="28"/>
        </w:rPr>
        <w:t xml:space="preserve"> том числе</w:t>
      </w:r>
      <w:r w:rsidRPr="00BC0BDD">
        <w:rPr>
          <w:color w:val="auto"/>
          <w:sz w:val="28"/>
          <w:szCs w:val="28"/>
        </w:rPr>
        <w:t xml:space="preserve"> масла коровьего</w:t>
      </w:r>
      <w:r w:rsidR="00E319F4">
        <w:rPr>
          <w:color w:val="auto"/>
          <w:sz w:val="28"/>
          <w:szCs w:val="28"/>
        </w:rPr>
        <w:t>, а также мяса говядины и субпродуктов говяжьих</w:t>
      </w:r>
      <w:r w:rsidRPr="00BC0BDD">
        <w:rPr>
          <w:color w:val="auto"/>
          <w:sz w:val="28"/>
          <w:szCs w:val="28"/>
        </w:rPr>
        <w:t xml:space="preserve"> в составе блюд</w:t>
      </w:r>
      <w:r w:rsidR="00E44462" w:rsidRPr="00BC0BDD">
        <w:rPr>
          <w:color w:val="auto"/>
          <w:sz w:val="28"/>
          <w:szCs w:val="28"/>
        </w:rPr>
        <w:t xml:space="preserve">. </w:t>
      </w:r>
    </w:p>
    <w:p w14:paraId="1926FAC1" w14:textId="77777777" w:rsidR="00E44462" w:rsidRPr="00BC0BDD" w:rsidRDefault="00E44462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>В целях компенсации потерь белков животного происхождения, вследствие исключения из рациона молока и молокопродуктов, по сравнению с  типовым меню, в рационе увеличено содержание мясо</w:t>
      </w:r>
      <w:r w:rsidR="00FF33CB">
        <w:rPr>
          <w:color w:val="auto"/>
          <w:sz w:val="28"/>
          <w:szCs w:val="28"/>
        </w:rPr>
        <w:t>-</w:t>
      </w:r>
      <w:r w:rsidRPr="00BC0BDD">
        <w:rPr>
          <w:color w:val="auto"/>
          <w:sz w:val="28"/>
          <w:szCs w:val="28"/>
        </w:rPr>
        <w:t xml:space="preserve"> и рыбопродуктов. </w:t>
      </w:r>
    </w:p>
    <w:p w14:paraId="076E873F" w14:textId="77777777" w:rsidR="008827B5" w:rsidRPr="00BC0BDD" w:rsidRDefault="008827B5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 xml:space="preserve">В целях восполнения </w:t>
      </w:r>
      <w:r w:rsidR="007E3F69" w:rsidRPr="00BC0BDD">
        <w:rPr>
          <w:color w:val="auto"/>
          <w:sz w:val="28"/>
          <w:szCs w:val="28"/>
        </w:rPr>
        <w:t>дефицита</w:t>
      </w:r>
      <w:r w:rsidRPr="00BC0BDD">
        <w:rPr>
          <w:color w:val="auto"/>
          <w:sz w:val="28"/>
          <w:szCs w:val="28"/>
        </w:rPr>
        <w:t xml:space="preserve"> кальция,  вследствие исключения из рациона молока и молокопродуктов, в состав рациона включены бобовые, </w:t>
      </w:r>
      <w:r w:rsidR="007E3F69" w:rsidRPr="00BC0BDD">
        <w:rPr>
          <w:color w:val="auto"/>
          <w:sz w:val="28"/>
          <w:szCs w:val="28"/>
        </w:rPr>
        <w:t xml:space="preserve"> хлебопродукты и выпечка с кунжутом и маком</w:t>
      </w:r>
      <w:r w:rsidRPr="00BC0BDD">
        <w:rPr>
          <w:color w:val="auto"/>
          <w:sz w:val="28"/>
          <w:szCs w:val="28"/>
        </w:rPr>
        <w:t xml:space="preserve">. </w:t>
      </w:r>
    </w:p>
    <w:p w14:paraId="36473A27" w14:textId="77777777" w:rsidR="008D5608" w:rsidRPr="00BC0BDD" w:rsidRDefault="008D5608" w:rsidP="00293C5D">
      <w:pPr>
        <w:pStyle w:val="Default"/>
        <w:tabs>
          <w:tab w:val="left" w:pos="709"/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bCs/>
          <w:color w:val="auto"/>
          <w:sz w:val="28"/>
          <w:szCs w:val="28"/>
        </w:rPr>
        <w:tab/>
        <w:t>Кроме того, для исключения вероятности выда</w:t>
      </w:r>
      <w:r w:rsidR="00F3604E" w:rsidRPr="00BC0BDD">
        <w:rPr>
          <w:bCs/>
          <w:color w:val="auto"/>
          <w:sz w:val="28"/>
          <w:szCs w:val="28"/>
        </w:rPr>
        <w:t>чи учащимся с непереносимостью</w:t>
      </w:r>
      <w:r w:rsidR="00D07C1E">
        <w:rPr>
          <w:bCs/>
          <w:color w:val="auto"/>
          <w:sz w:val="28"/>
          <w:szCs w:val="28"/>
        </w:rPr>
        <w:t xml:space="preserve"> коровьего </w:t>
      </w:r>
      <w:r w:rsidR="00F3604E" w:rsidRPr="00BC0BDD">
        <w:rPr>
          <w:bCs/>
          <w:color w:val="auto"/>
          <w:sz w:val="28"/>
          <w:szCs w:val="28"/>
        </w:rPr>
        <w:t>молока</w:t>
      </w:r>
      <w:r w:rsidRPr="00BC0BDD">
        <w:rPr>
          <w:bCs/>
          <w:color w:val="auto"/>
          <w:sz w:val="28"/>
          <w:szCs w:val="28"/>
        </w:rPr>
        <w:t xml:space="preserve"> отдельных блюд,  напитков из общего меню с содержанием молокопродуктов</w:t>
      </w:r>
      <w:r w:rsidR="00FF33CB">
        <w:rPr>
          <w:bCs/>
          <w:color w:val="auto"/>
          <w:sz w:val="28"/>
          <w:szCs w:val="28"/>
        </w:rPr>
        <w:t>,</w:t>
      </w:r>
      <w:r w:rsidRPr="00BC0BDD">
        <w:rPr>
          <w:bCs/>
          <w:color w:val="auto"/>
          <w:sz w:val="28"/>
          <w:szCs w:val="28"/>
        </w:rPr>
        <w:t xml:space="preserve"> в большинстве случаев проведена их замена на другие наименования блюд и напитков.</w:t>
      </w:r>
    </w:p>
    <w:p w14:paraId="658EC1D5" w14:textId="77777777" w:rsidR="00E44462" w:rsidRPr="00BC0BDD" w:rsidRDefault="00E44462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>В отдельных случаях, по согласованию с медицинскими специалистами (аллергологом, диетологом)</w:t>
      </w:r>
      <w:r w:rsidR="00FF33C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</w:t>
      </w:r>
      <w:r w:rsidR="00F533B2">
        <w:rPr>
          <w:color w:val="auto"/>
          <w:sz w:val="28"/>
          <w:szCs w:val="28"/>
        </w:rPr>
        <w:t xml:space="preserve">а также законными представителями детей, </w:t>
      </w:r>
      <w:r w:rsidRPr="00BC0BDD">
        <w:rPr>
          <w:color w:val="auto"/>
          <w:sz w:val="28"/>
          <w:szCs w:val="28"/>
        </w:rPr>
        <w:t>разрешается использование в рационе  молокопродуктов с низким содержанием</w:t>
      </w:r>
      <w:r w:rsidR="00BF09E7" w:rsidRPr="00BC0BDD">
        <w:rPr>
          <w:color w:val="auto"/>
          <w:sz w:val="28"/>
          <w:szCs w:val="28"/>
        </w:rPr>
        <w:t xml:space="preserve"> (в следовых значениях)</w:t>
      </w:r>
      <w:r w:rsidRPr="00BC0BDD">
        <w:rPr>
          <w:color w:val="auto"/>
          <w:sz w:val="28"/>
          <w:szCs w:val="28"/>
        </w:rPr>
        <w:t xml:space="preserve"> лактозы (масло сливочное</w:t>
      </w:r>
      <w:r w:rsidR="00F533B2">
        <w:rPr>
          <w:color w:val="auto"/>
          <w:sz w:val="28"/>
          <w:szCs w:val="28"/>
        </w:rPr>
        <w:t xml:space="preserve"> топленое</w:t>
      </w:r>
      <w:r w:rsidRPr="00BC0BDD">
        <w:rPr>
          <w:color w:val="auto"/>
          <w:sz w:val="28"/>
          <w:szCs w:val="28"/>
        </w:rPr>
        <w:t xml:space="preserve">, </w:t>
      </w:r>
      <w:r w:rsidR="005F5865" w:rsidRPr="00BC0BDD">
        <w:rPr>
          <w:color w:val="auto"/>
          <w:sz w:val="28"/>
          <w:szCs w:val="28"/>
        </w:rPr>
        <w:t>кефир, некоторые виды йогуртов, твердые сыры).</w:t>
      </w:r>
      <w:r w:rsidR="00FE75F4" w:rsidRPr="00BC0BDD">
        <w:rPr>
          <w:color w:val="auto"/>
          <w:sz w:val="28"/>
          <w:szCs w:val="28"/>
        </w:rPr>
        <w:t xml:space="preserve"> </w:t>
      </w:r>
    </w:p>
    <w:p w14:paraId="30AEF626" w14:textId="77777777" w:rsidR="00EA1869" w:rsidRPr="00BC0BDD" w:rsidRDefault="00EA1869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t>Также</w:t>
      </w:r>
      <w:r w:rsidR="00FF33C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по согласованию с медицинскими специалистами</w:t>
      </w:r>
      <w:r w:rsidR="00D819F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возможно включение в рацион безлак</w:t>
      </w:r>
      <w:r w:rsidR="007E3F69" w:rsidRPr="00BC0BDD">
        <w:rPr>
          <w:color w:val="auto"/>
          <w:sz w:val="28"/>
          <w:szCs w:val="28"/>
        </w:rPr>
        <w:t>т</w:t>
      </w:r>
      <w:r w:rsidRPr="00BC0BDD">
        <w:rPr>
          <w:color w:val="auto"/>
          <w:sz w:val="28"/>
          <w:szCs w:val="28"/>
        </w:rPr>
        <w:t>озного молока и продуктов на его основе (тво</w:t>
      </w:r>
      <w:r w:rsidR="008827B5" w:rsidRPr="00BC0BDD">
        <w:rPr>
          <w:color w:val="auto"/>
          <w:sz w:val="28"/>
          <w:szCs w:val="28"/>
        </w:rPr>
        <w:t xml:space="preserve">рог, сыр, йогурт, кефир и т. д.), </w:t>
      </w:r>
      <w:r w:rsidRPr="00BC0BDD">
        <w:rPr>
          <w:color w:val="auto"/>
          <w:sz w:val="28"/>
          <w:szCs w:val="28"/>
        </w:rPr>
        <w:t xml:space="preserve"> растительного «молока» из злаков и орехов</w:t>
      </w:r>
      <w:r w:rsidR="008827B5" w:rsidRPr="00BC0BDD">
        <w:rPr>
          <w:color w:val="auto"/>
          <w:sz w:val="28"/>
          <w:szCs w:val="28"/>
        </w:rPr>
        <w:t>, соевых продуктов.</w:t>
      </w:r>
    </w:p>
    <w:p w14:paraId="4325ED9D" w14:textId="77777777" w:rsidR="00FE75F4" w:rsidRDefault="00FE75F4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 w:rsidRPr="00BC0BDD">
        <w:rPr>
          <w:color w:val="auto"/>
          <w:sz w:val="28"/>
          <w:szCs w:val="28"/>
        </w:rPr>
        <w:lastRenderedPageBreak/>
        <w:t>При использовании продуктов питания</w:t>
      </w:r>
      <w:r w:rsidR="00D819F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изготовленных промышленным способом</w:t>
      </w:r>
      <w:r w:rsidR="00D819FB">
        <w:rPr>
          <w:color w:val="auto"/>
          <w:sz w:val="28"/>
          <w:szCs w:val="28"/>
        </w:rPr>
        <w:t>,</w:t>
      </w:r>
      <w:r w:rsidRPr="00BC0BDD">
        <w:rPr>
          <w:color w:val="auto"/>
          <w:sz w:val="28"/>
          <w:szCs w:val="28"/>
        </w:rPr>
        <w:t xml:space="preserve"> следует </w:t>
      </w:r>
      <w:r w:rsidR="00D819FB">
        <w:rPr>
          <w:color w:val="auto"/>
          <w:sz w:val="28"/>
          <w:szCs w:val="28"/>
        </w:rPr>
        <w:t>обращать внимание на маркировку</w:t>
      </w:r>
      <w:r w:rsidRPr="00BC0BDD">
        <w:rPr>
          <w:color w:val="auto"/>
          <w:sz w:val="28"/>
          <w:szCs w:val="28"/>
        </w:rPr>
        <w:t xml:space="preserve"> на предмет наличия в составе молокопродуктов.</w:t>
      </w:r>
    </w:p>
    <w:p w14:paraId="211989C3" w14:textId="77777777" w:rsidR="00521ED5" w:rsidRPr="00BC0BDD" w:rsidRDefault="00D819FB" w:rsidP="00521ED5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="00521ED5">
        <w:rPr>
          <w:rFonts w:eastAsiaTheme="minorEastAsia"/>
          <w:sz w:val="28"/>
          <w:szCs w:val="28"/>
        </w:rPr>
        <w:t xml:space="preserve">При разработке меню использованы </w:t>
      </w:r>
      <w:r w:rsidR="00521ED5" w:rsidRPr="00BC0BDD">
        <w:rPr>
          <w:rFonts w:eastAsiaTheme="minorEastAsia"/>
          <w:sz w:val="28"/>
          <w:szCs w:val="28"/>
        </w:rPr>
        <w:t>Сборник</w:t>
      </w:r>
      <w:r w:rsidR="00521ED5">
        <w:rPr>
          <w:rFonts w:eastAsiaTheme="minorEastAsia"/>
          <w:sz w:val="28"/>
          <w:szCs w:val="28"/>
        </w:rPr>
        <w:t>и</w:t>
      </w:r>
      <w:r w:rsidR="00521ED5" w:rsidRPr="00BC0BDD">
        <w:rPr>
          <w:rFonts w:eastAsiaTheme="minorEastAsia"/>
          <w:sz w:val="28"/>
          <w:szCs w:val="28"/>
        </w:rPr>
        <w:t xml:space="preserve"> технических нормативов: </w:t>
      </w:r>
      <w:r>
        <w:rPr>
          <w:rFonts w:eastAsiaTheme="minorEastAsia"/>
          <w:sz w:val="28"/>
          <w:szCs w:val="28"/>
        </w:rPr>
        <w:t>«</w:t>
      </w:r>
      <w:r w:rsidR="00521ED5" w:rsidRPr="00BC0BDD">
        <w:rPr>
          <w:rFonts w:eastAsiaTheme="minorEastAsia"/>
          <w:sz w:val="28"/>
          <w:szCs w:val="28"/>
        </w:rPr>
        <w:t>Сборник рецептур на продукцию для обучающихся для всех образовательных учреждений</w:t>
      </w:r>
      <w:r w:rsidR="00B15655">
        <w:rPr>
          <w:rFonts w:eastAsiaTheme="minorEastAsia"/>
          <w:sz w:val="28"/>
          <w:szCs w:val="28"/>
        </w:rPr>
        <w:t>»</w:t>
      </w:r>
      <w:r w:rsidR="00521ED5" w:rsidRPr="00BC0BDD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2017., </w:t>
      </w:r>
      <w:r w:rsidR="00B15655">
        <w:rPr>
          <w:rFonts w:eastAsiaTheme="minorEastAsia"/>
          <w:sz w:val="28"/>
          <w:szCs w:val="28"/>
        </w:rPr>
        <w:t>«</w:t>
      </w:r>
      <w:r w:rsidR="00521ED5" w:rsidRPr="00BC0BDD">
        <w:rPr>
          <w:rFonts w:eastAsiaTheme="minorEastAsia"/>
          <w:sz w:val="28"/>
          <w:szCs w:val="28"/>
        </w:rPr>
        <w:t>Сборник рецептур на продукцию диетического питания для предприятий общественного питания</w:t>
      </w:r>
      <w:r w:rsidR="00B15655">
        <w:rPr>
          <w:rFonts w:eastAsiaTheme="minorEastAsia"/>
          <w:sz w:val="28"/>
          <w:szCs w:val="28"/>
        </w:rPr>
        <w:t>»</w:t>
      </w:r>
      <w:r w:rsidR="00521ED5" w:rsidRPr="00BC0BDD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2013 г., </w:t>
      </w:r>
      <w:r w:rsidR="00B15655">
        <w:rPr>
          <w:rFonts w:eastAsiaTheme="minorEastAsia"/>
          <w:sz w:val="28"/>
          <w:szCs w:val="28"/>
        </w:rPr>
        <w:t>«</w:t>
      </w:r>
      <w:r w:rsidR="00521ED5" w:rsidRPr="00BC0BDD">
        <w:rPr>
          <w:rFonts w:eastAsiaTheme="minorEastAsia"/>
          <w:sz w:val="28"/>
          <w:szCs w:val="28"/>
        </w:rPr>
        <w:t>Сборник рецептур блюд и кулинарных изделий обучающихся образовательных организаций</w:t>
      </w:r>
      <w:r w:rsidR="00B15655">
        <w:rPr>
          <w:rFonts w:eastAsiaTheme="minorEastAsia"/>
          <w:sz w:val="28"/>
          <w:szCs w:val="28"/>
        </w:rPr>
        <w:t>»</w:t>
      </w:r>
      <w:r w:rsidR="00521ED5" w:rsidRPr="00BC0BDD">
        <w:rPr>
          <w:rFonts w:eastAsiaTheme="minorEastAsia"/>
          <w:sz w:val="28"/>
          <w:szCs w:val="28"/>
        </w:rPr>
        <w:t xml:space="preserve"> под редакцией В.Р. Кучма, изд. — М.: Издатель Научный центр здоровья детей, 2016.</w:t>
      </w:r>
    </w:p>
    <w:p w14:paraId="6BC6BCA1" w14:textId="6FB24DE3" w:rsidR="00521ED5" w:rsidRPr="00BC0BDD" w:rsidRDefault="00A341A0" w:rsidP="00291862">
      <w:pPr>
        <w:pStyle w:val="Default"/>
        <w:tabs>
          <w:tab w:val="left" w:pos="1701"/>
        </w:tabs>
        <w:spacing w:after="120" w:line="312" w:lineRule="auto"/>
        <w:ind w:firstLine="1276"/>
        <w:contextualSpacing/>
        <w:jc w:val="both"/>
        <w:rPr>
          <w:sz w:val="28"/>
          <w:szCs w:val="28"/>
        </w:rPr>
      </w:pPr>
      <w:r w:rsidRPr="0016682C">
        <w:rPr>
          <w:color w:val="auto"/>
          <w:sz w:val="28"/>
          <w:szCs w:val="28"/>
        </w:rPr>
        <w:t xml:space="preserve">При составлении меню учтен перечень пищевой продукции, которая не допускается в питании детей и подростков </w:t>
      </w:r>
      <w:r w:rsidR="00291862">
        <w:rPr>
          <w:color w:val="auto"/>
          <w:sz w:val="28"/>
          <w:szCs w:val="28"/>
        </w:rPr>
        <w:t>с</w:t>
      </w:r>
      <w:r w:rsidR="00291862" w:rsidRPr="00291862">
        <w:rPr>
          <w:color w:val="auto"/>
          <w:sz w:val="28"/>
          <w:szCs w:val="28"/>
        </w:rPr>
        <w:t xml:space="preserve"> непереносимостью коровьего молока</w:t>
      </w:r>
      <w:r w:rsidRPr="0016682C">
        <w:rPr>
          <w:color w:val="auto"/>
          <w:sz w:val="28"/>
          <w:szCs w:val="28"/>
        </w:rPr>
        <w:t xml:space="preserve">, представленный в </w:t>
      </w:r>
      <w:r w:rsidRPr="0016682C">
        <w:rPr>
          <w:bCs/>
          <w:color w:val="auto"/>
          <w:sz w:val="28"/>
          <w:szCs w:val="28"/>
        </w:rPr>
        <w:t>таблице 1.</w:t>
      </w:r>
    </w:p>
    <w:p w14:paraId="423F4E92" w14:textId="77777777" w:rsidR="00521ED5" w:rsidRDefault="00521ED5" w:rsidP="00293C5D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14:paraId="11B6080A" w14:textId="77777777" w:rsidR="00521ED5" w:rsidRDefault="00B15655" w:rsidP="00521ED5">
      <w:pPr>
        <w:pStyle w:val="Default"/>
        <w:tabs>
          <w:tab w:val="left" w:pos="993"/>
        </w:tabs>
        <w:spacing w:after="120" w:line="276" w:lineRule="auto"/>
        <w:ind w:firstLine="709"/>
        <w:contextualSpacing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3. </w:t>
      </w:r>
      <w:r w:rsidR="00521ED5" w:rsidRPr="00BC0BDD">
        <w:rPr>
          <w:b/>
          <w:color w:val="auto"/>
          <w:sz w:val="28"/>
          <w:szCs w:val="28"/>
        </w:rPr>
        <w:t xml:space="preserve">Особенности организации питания </w:t>
      </w:r>
      <w:r w:rsidR="0016682C">
        <w:rPr>
          <w:b/>
          <w:color w:val="auto"/>
          <w:sz w:val="28"/>
          <w:szCs w:val="28"/>
        </w:rPr>
        <w:t xml:space="preserve">обучающихся </w:t>
      </w:r>
      <w:r w:rsidR="00521ED5" w:rsidRPr="00BC0BDD">
        <w:rPr>
          <w:b/>
          <w:color w:val="auto"/>
          <w:sz w:val="28"/>
          <w:szCs w:val="28"/>
        </w:rPr>
        <w:t xml:space="preserve">при </w:t>
      </w:r>
      <w:r w:rsidR="0016682C">
        <w:rPr>
          <w:b/>
          <w:color w:val="auto"/>
          <w:sz w:val="28"/>
          <w:szCs w:val="28"/>
        </w:rPr>
        <w:t>заболеваниях желудочно-кишечного тракта</w:t>
      </w:r>
    </w:p>
    <w:p w14:paraId="0F5F28AD" w14:textId="77777777" w:rsidR="00521ED5" w:rsidRDefault="00521ED5" w:rsidP="00521ED5">
      <w:pPr>
        <w:pStyle w:val="Default"/>
        <w:tabs>
          <w:tab w:val="left" w:pos="993"/>
        </w:tabs>
        <w:spacing w:line="312" w:lineRule="auto"/>
        <w:ind w:firstLine="709"/>
        <w:contextualSpacing/>
        <w:jc w:val="both"/>
        <w:rPr>
          <w:color w:val="auto"/>
          <w:sz w:val="28"/>
          <w:szCs w:val="28"/>
        </w:rPr>
      </w:pPr>
    </w:p>
    <w:p w14:paraId="50A81B6F" w14:textId="77777777" w:rsidR="00521ED5" w:rsidRDefault="00521ED5" w:rsidP="00521ED5">
      <w:pPr>
        <w:pStyle w:val="Default"/>
        <w:tabs>
          <w:tab w:val="left" w:pos="993"/>
        </w:tabs>
        <w:spacing w:line="312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Ввиду недостаточной регламентации в нормативных документах вопросов организации питания в детских организованных коллективах для </w:t>
      </w:r>
      <w:r w:rsidR="00F64615">
        <w:rPr>
          <w:color w:val="auto"/>
          <w:sz w:val="28"/>
          <w:szCs w:val="28"/>
        </w:rPr>
        <w:t>обучающихся</w:t>
      </w:r>
      <w:r>
        <w:rPr>
          <w:color w:val="auto"/>
          <w:sz w:val="28"/>
          <w:szCs w:val="28"/>
        </w:rPr>
        <w:t xml:space="preserve"> с </w:t>
      </w:r>
      <w:r w:rsidR="0016682C">
        <w:rPr>
          <w:color w:val="auto"/>
          <w:sz w:val="28"/>
          <w:szCs w:val="28"/>
        </w:rPr>
        <w:t>заболеваниями желудочно-кишечного тракта</w:t>
      </w:r>
      <w:r w:rsidR="00F64615">
        <w:rPr>
          <w:color w:val="auto"/>
          <w:sz w:val="28"/>
          <w:szCs w:val="28"/>
        </w:rPr>
        <w:t>,</w:t>
      </w:r>
      <w:r w:rsidR="0016682C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при разработке меню применялась практика фармакотерапии для данного вида заболеваний. </w:t>
      </w:r>
    </w:p>
    <w:p w14:paraId="5C316011" w14:textId="77777777" w:rsidR="00521ED5" w:rsidRDefault="0016682C" w:rsidP="00521ED5">
      <w:pPr>
        <w:pStyle w:val="Default"/>
        <w:tabs>
          <w:tab w:val="left" w:pos="993"/>
        </w:tabs>
        <w:spacing w:line="319" w:lineRule="auto"/>
        <w:ind w:firstLine="709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Исходя из потребности «дробного» питания а также в</w:t>
      </w:r>
      <w:r w:rsidR="00521ED5">
        <w:rPr>
          <w:color w:val="auto"/>
          <w:sz w:val="28"/>
          <w:szCs w:val="28"/>
        </w:rPr>
        <w:t xml:space="preserve"> целях реализации положений п.7 ст. 79 Федерального закона </w:t>
      </w:r>
      <w:r w:rsidR="00521ED5" w:rsidRPr="00521ED5">
        <w:rPr>
          <w:color w:val="auto"/>
          <w:sz w:val="28"/>
          <w:szCs w:val="28"/>
        </w:rPr>
        <w:t>от 29.12.2012 № 273-ФЗ «Об образовании в Российской Федерации»</w:t>
      </w:r>
      <w:r w:rsidR="00877D4D">
        <w:rPr>
          <w:color w:val="auto"/>
          <w:sz w:val="28"/>
          <w:szCs w:val="28"/>
        </w:rPr>
        <w:t xml:space="preserve"> в данном меню</w:t>
      </w:r>
      <w:r w:rsidR="00521ED5">
        <w:rPr>
          <w:color w:val="auto"/>
          <w:sz w:val="28"/>
          <w:szCs w:val="28"/>
        </w:rPr>
        <w:t xml:space="preserve"> применено двухразовое питание (основное: завтрак или обед), и дополнительное (второй завтрак или полдник).</w:t>
      </w:r>
    </w:p>
    <w:p w14:paraId="6D3F57D8" w14:textId="77777777" w:rsidR="0016682C" w:rsidRDefault="00877D4D" w:rsidP="0016682C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682C">
        <w:rPr>
          <w:sz w:val="28"/>
          <w:szCs w:val="28"/>
        </w:rPr>
        <w:t xml:space="preserve">При разработке типового диетического (лечебного) меню при заболеваниях желудочно-кишечного тракта учтены принципы химического и механического щажения. </w:t>
      </w:r>
    </w:p>
    <w:p w14:paraId="3219FA59" w14:textId="77777777" w:rsidR="0016682C" w:rsidRPr="00BC0BDD" w:rsidRDefault="0016682C" w:rsidP="0016682C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При разработке меню использованы </w:t>
      </w:r>
      <w:r w:rsidRPr="00BC0BDD">
        <w:rPr>
          <w:rFonts w:eastAsiaTheme="minorEastAsia"/>
          <w:sz w:val="28"/>
          <w:szCs w:val="28"/>
        </w:rPr>
        <w:t>Сборник</w:t>
      </w:r>
      <w:r>
        <w:rPr>
          <w:rFonts w:eastAsiaTheme="minorEastAsia"/>
          <w:sz w:val="28"/>
          <w:szCs w:val="28"/>
        </w:rPr>
        <w:t>и</w:t>
      </w:r>
      <w:r w:rsidRPr="00BC0BDD">
        <w:rPr>
          <w:rFonts w:eastAsiaTheme="minorEastAsia"/>
          <w:sz w:val="28"/>
          <w:szCs w:val="28"/>
        </w:rPr>
        <w:t xml:space="preserve"> технических нормативов: </w:t>
      </w:r>
      <w:r w:rsidR="00877D4D">
        <w:rPr>
          <w:rFonts w:eastAsiaTheme="minorEastAsia"/>
          <w:sz w:val="28"/>
          <w:szCs w:val="28"/>
        </w:rPr>
        <w:t>«</w:t>
      </w:r>
      <w:r w:rsidRPr="00BC0BDD">
        <w:rPr>
          <w:rFonts w:eastAsiaTheme="minorEastAsia"/>
          <w:sz w:val="28"/>
          <w:szCs w:val="28"/>
        </w:rPr>
        <w:t>Сборник рецептур на продукцию для обучающихся для всех образовательных учреждений</w:t>
      </w:r>
      <w:r w:rsidR="00877D4D">
        <w:rPr>
          <w:rFonts w:eastAsiaTheme="minorEastAsia"/>
          <w:sz w:val="28"/>
          <w:szCs w:val="28"/>
        </w:rPr>
        <w:t>»</w:t>
      </w:r>
      <w:r w:rsidRPr="00BC0BDD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2017., </w:t>
      </w:r>
      <w:r w:rsidR="00877D4D">
        <w:rPr>
          <w:rFonts w:eastAsiaTheme="minorEastAsia"/>
          <w:sz w:val="28"/>
          <w:szCs w:val="28"/>
        </w:rPr>
        <w:t>«</w:t>
      </w:r>
      <w:r w:rsidRPr="00BC0BDD">
        <w:rPr>
          <w:rFonts w:eastAsiaTheme="minorEastAsia"/>
          <w:sz w:val="28"/>
          <w:szCs w:val="28"/>
        </w:rPr>
        <w:t xml:space="preserve">Сборник рецептур на продукцию диетического </w:t>
      </w:r>
      <w:r w:rsidRPr="00BC0BDD">
        <w:rPr>
          <w:rFonts w:eastAsiaTheme="minorEastAsia"/>
          <w:sz w:val="28"/>
          <w:szCs w:val="28"/>
        </w:rPr>
        <w:lastRenderedPageBreak/>
        <w:t>питания для предприятий общественного питания</w:t>
      </w:r>
      <w:r w:rsidR="00877D4D">
        <w:rPr>
          <w:rFonts w:eastAsiaTheme="minorEastAsia"/>
          <w:sz w:val="28"/>
          <w:szCs w:val="28"/>
        </w:rPr>
        <w:t>»</w:t>
      </w:r>
      <w:r w:rsidRPr="00BC0BDD">
        <w:rPr>
          <w:rFonts w:eastAsiaTheme="minorEastAsia"/>
          <w:sz w:val="28"/>
          <w:szCs w:val="28"/>
        </w:rPr>
        <w:t xml:space="preserve"> под редакцией Могильного М.П./Тутельяна В.А., изд. ДеЛи плюс, 2013 г., </w:t>
      </w:r>
      <w:r w:rsidR="00877D4D">
        <w:rPr>
          <w:rFonts w:eastAsiaTheme="minorEastAsia"/>
          <w:sz w:val="28"/>
          <w:szCs w:val="28"/>
        </w:rPr>
        <w:t>«</w:t>
      </w:r>
      <w:r w:rsidRPr="00BC0BDD">
        <w:rPr>
          <w:rFonts w:eastAsiaTheme="minorEastAsia"/>
          <w:sz w:val="28"/>
          <w:szCs w:val="28"/>
        </w:rPr>
        <w:t>Сборник рецептур блюд и кулинарных изделий обучающихся образовательных организаций</w:t>
      </w:r>
      <w:r w:rsidR="00877D4D">
        <w:rPr>
          <w:rFonts w:eastAsiaTheme="minorEastAsia"/>
          <w:sz w:val="28"/>
          <w:szCs w:val="28"/>
        </w:rPr>
        <w:t>»</w:t>
      </w:r>
      <w:r w:rsidRPr="00BC0BDD">
        <w:rPr>
          <w:rFonts w:eastAsiaTheme="minorEastAsia"/>
          <w:sz w:val="28"/>
          <w:szCs w:val="28"/>
        </w:rPr>
        <w:t xml:space="preserve"> под редакцией В.Р. Кучма, изд. — М.: Издатель Научный центр здоровья детей, 2016.</w:t>
      </w:r>
    </w:p>
    <w:p w14:paraId="29A5EBFE" w14:textId="0B3DB649" w:rsidR="00810F91" w:rsidRPr="00BC0BDD" w:rsidRDefault="0016682C" w:rsidP="00F018E6">
      <w:pPr>
        <w:pStyle w:val="12"/>
        <w:tabs>
          <w:tab w:val="left" w:pos="538"/>
          <w:tab w:val="left" w:pos="709"/>
          <w:tab w:val="left" w:pos="993"/>
        </w:tabs>
        <w:spacing w:line="312" w:lineRule="auto"/>
        <w:ind w:firstLine="539"/>
        <w:contextualSpacing/>
        <w:jc w:val="both"/>
        <w:rPr>
          <w:sz w:val="28"/>
          <w:szCs w:val="28"/>
        </w:rPr>
      </w:pPr>
      <w:r w:rsidRPr="00BC0BDD">
        <w:rPr>
          <w:rFonts w:eastAsiaTheme="minorEastAsia"/>
          <w:sz w:val="28"/>
          <w:szCs w:val="28"/>
        </w:rPr>
        <w:t xml:space="preserve">Все блюда, используемые в типовом </w:t>
      </w:r>
      <w:r>
        <w:rPr>
          <w:rFonts w:eastAsiaTheme="minorEastAsia"/>
          <w:sz w:val="28"/>
          <w:szCs w:val="28"/>
        </w:rPr>
        <w:t xml:space="preserve">меню </w:t>
      </w:r>
      <w:r w:rsidRPr="00BC0BDD">
        <w:rPr>
          <w:rFonts w:eastAsiaTheme="minorEastAsia"/>
          <w:sz w:val="28"/>
          <w:szCs w:val="28"/>
        </w:rPr>
        <w:t xml:space="preserve">для питания обучающихся с </w:t>
      </w:r>
      <w:r>
        <w:rPr>
          <w:rFonts w:eastAsiaTheme="minorEastAsia"/>
          <w:sz w:val="28"/>
          <w:szCs w:val="28"/>
        </w:rPr>
        <w:t>заболеваниями желудочно-кишечного тракта</w:t>
      </w:r>
      <w:r w:rsidRPr="00BC0BDD">
        <w:rPr>
          <w:rFonts w:eastAsiaTheme="minorEastAsia"/>
          <w:sz w:val="28"/>
          <w:szCs w:val="28"/>
        </w:rPr>
        <w:t>, адаптированы</w:t>
      </w:r>
      <w:r w:rsidR="00291862">
        <w:rPr>
          <w:rFonts w:eastAsiaTheme="minorEastAsia"/>
          <w:sz w:val="28"/>
          <w:szCs w:val="28"/>
        </w:rPr>
        <w:t xml:space="preserve"> для данного вида заболевания.</w:t>
      </w:r>
    </w:p>
    <w:p w14:paraId="5D5B49EF" w14:textId="77777777" w:rsidR="00810F91" w:rsidRPr="00BC0BDD" w:rsidRDefault="00810F91" w:rsidP="00810F91">
      <w:pPr>
        <w:pStyle w:val="12"/>
        <w:tabs>
          <w:tab w:val="left" w:pos="993"/>
        </w:tabs>
        <w:spacing w:line="288" w:lineRule="auto"/>
        <w:ind w:left="1069" w:firstLine="0"/>
        <w:jc w:val="both"/>
        <w:rPr>
          <w:sz w:val="28"/>
          <w:szCs w:val="28"/>
        </w:rPr>
      </w:pPr>
    </w:p>
    <w:p w14:paraId="12304DCA" w14:textId="77777777" w:rsidR="00810F91" w:rsidRPr="00BC0BDD" w:rsidRDefault="00810F91" w:rsidP="00810F91">
      <w:pPr>
        <w:pStyle w:val="12"/>
        <w:tabs>
          <w:tab w:val="left" w:pos="993"/>
        </w:tabs>
        <w:spacing w:line="288" w:lineRule="auto"/>
        <w:ind w:left="1069" w:firstLine="0"/>
        <w:jc w:val="both"/>
        <w:rPr>
          <w:sz w:val="28"/>
          <w:szCs w:val="28"/>
        </w:rPr>
      </w:pPr>
    </w:p>
    <w:p w14:paraId="6224EA70" w14:textId="77777777" w:rsidR="00810F91" w:rsidRPr="00BC0BDD" w:rsidRDefault="00810F91" w:rsidP="00810F91">
      <w:pPr>
        <w:pStyle w:val="12"/>
        <w:tabs>
          <w:tab w:val="left" w:pos="993"/>
        </w:tabs>
        <w:spacing w:line="288" w:lineRule="auto"/>
        <w:ind w:left="1069" w:firstLine="0"/>
        <w:jc w:val="both"/>
        <w:rPr>
          <w:sz w:val="28"/>
          <w:szCs w:val="28"/>
        </w:rPr>
      </w:pPr>
    </w:p>
    <w:p w14:paraId="3D42C366" w14:textId="77777777" w:rsidR="00810F91" w:rsidRPr="00BC0BDD" w:rsidRDefault="00810F91" w:rsidP="00810F91">
      <w:pPr>
        <w:pStyle w:val="12"/>
        <w:tabs>
          <w:tab w:val="left" w:pos="993"/>
        </w:tabs>
        <w:spacing w:line="288" w:lineRule="auto"/>
        <w:ind w:left="1069" w:firstLine="0"/>
        <w:jc w:val="both"/>
        <w:rPr>
          <w:sz w:val="28"/>
          <w:szCs w:val="28"/>
        </w:rPr>
      </w:pPr>
    </w:p>
    <w:p w14:paraId="454EEB6F" w14:textId="77777777" w:rsidR="00E13F3F" w:rsidRPr="00BC0BDD" w:rsidRDefault="00E13F3F" w:rsidP="00B065A7">
      <w:pPr>
        <w:pStyle w:val="12"/>
        <w:ind w:firstLine="0"/>
        <w:rPr>
          <w:sz w:val="28"/>
          <w:szCs w:val="28"/>
        </w:rPr>
      </w:pPr>
    </w:p>
    <w:p w14:paraId="7FAAD0D2" w14:textId="77777777" w:rsidR="00B82334" w:rsidRPr="00BC0BDD" w:rsidRDefault="00B82334" w:rsidP="00B065A7">
      <w:pPr>
        <w:pStyle w:val="12"/>
        <w:ind w:firstLine="0"/>
        <w:rPr>
          <w:sz w:val="28"/>
          <w:szCs w:val="28"/>
        </w:rPr>
      </w:pPr>
    </w:p>
    <w:sectPr w:rsidR="00B82334" w:rsidRPr="00BC0BDD" w:rsidSect="00F616FD">
      <w:footerReference w:type="default" r:id="rId8"/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7A1CD" w14:textId="77777777" w:rsidR="00362AB3" w:rsidRDefault="00362AB3" w:rsidP="00A743B8">
      <w:pPr>
        <w:spacing w:after="0" w:line="240" w:lineRule="auto"/>
      </w:pPr>
      <w:r>
        <w:separator/>
      </w:r>
    </w:p>
  </w:endnote>
  <w:endnote w:type="continuationSeparator" w:id="0">
    <w:p w14:paraId="6522E676" w14:textId="77777777" w:rsidR="00362AB3" w:rsidRDefault="00362AB3" w:rsidP="00A7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Mono">
    <w:altName w:val="Courier New"/>
    <w:charset w:val="01"/>
    <w:family w:val="modern"/>
    <w:pitch w:val="fixed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4391"/>
      <w:docPartObj>
        <w:docPartGallery w:val="Page Numbers (Bottom of Page)"/>
        <w:docPartUnique/>
      </w:docPartObj>
    </w:sdtPr>
    <w:sdtEndPr/>
    <w:sdtContent>
      <w:p w14:paraId="4683CE51" w14:textId="5AD4AEE5" w:rsidR="00EA126D" w:rsidRDefault="00362AB3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BB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8EE5FF" w14:textId="77777777" w:rsidR="00EA126D" w:rsidRDefault="00EA126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9FDC7" w14:textId="77777777" w:rsidR="00362AB3" w:rsidRDefault="00362AB3" w:rsidP="00A743B8">
      <w:pPr>
        <w:spacing w:after="0" w:line="240" w:lineRule="auto"/>
      </w:pPr>
      <w:r>
        <w:separator/>
      </w:r>
    </w:p>
  </w:footnote>
  <w:footnote w:type="continuationSeparator" w:id="0">
    <w:p w14:paraId="24371771" w14:textId="77777777" w:rsidR="00362AB3" w:rsidRDefault="00362AB3" w:rsidP="00A7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9A62F8"/>
    <w:multiLevelType w:val="multilevel"/>
    <w:tmpl w:val="B0B8F68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2333C8"/>
    <w:multiLevelType w:val="hybridMultilevel"/>
    <w:tmpl w:val="4B8C8F9C"/>
    <w:lvl w:ilvl="0" w:tplc="D3420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65E85"/>
    <w:multiLevelType w:val="hybridMultilevel"/>
    <w:tmpl w:val="9084AF22"/>
    <w:lvl w:ilvl="0" w:tplc="6EDC7E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4DB4"/>
    <w:rsid w:val="00001A4F"/>
    <w:rsid w:val="0000257E"/>
    <w:rsid w:val="000026FD"/>
    <w:rsid w:val="00005B60"/>
    <w:rsid w:val="000102B0"/>
    <w:rsid w:val="00011A6B"/>
    <w:rsid w:val="0002242E"/>
    <w:rsid w:val="000243B6"/>
    <w:rsid w:val="00025817"/>
    <w:rsid w:val="00030EB5"/>
    <w:rsid w:val="00031650"/>
    <w:rsid w:val="000337C4"/>
    <w:rsid w:val="00040B4A"/>
    <w:rsid w:val="00041174"/>
    <w:rsid w:val="00041527"/>
    <w:rsid w:val="000430AC"/>
    <w:rsid w:val="000440FC"/>
    <w:rsid w:val="00045252"/>
    <w:rsid w:val="000478E9"/>
    <w:rsid w:val="00047F78"/>
    <w:rsid w:val="00051717"/>
    <w:rsid w:val="0005372C"/>
    <w:rsid w:val="000573F5"/>
    <w:rsid w:val="00061C4A"/>
    <w:rsid w:val="00062083"/>
    <w:rsid w:val="00070E1C"/>
    <w:rsid w:val="00072868"/>
    <w:rsid w:val="0007324E"/>
    <w:rsid w:val="0007374F"/>
    <w:rsid w:val="00082954"/>
    <w:rsid w:val="0008448D"/>
    <w:rsid w:val="00085935"/>
    <w:rsid w:val="0009180E"/>
    <w:rsid w:val="00095F20"/>
    <w:rsid w:val="000A1DC2"/>
    <w:rsid w:val="000A3196"/>
    <w:rsid w:val="000B3A57"/>
    <w:rsid w:val="000B4023"/>
    <w:rsid w:val="000B6746"/>
    <w:rsid w:val="000B7F19"/>
    <w:rsid w:val="000C7191"/>
    <w:rsid w:val="000C7F5E"/>
    <w:rsid w:val="000D4FD8"/>
    <w:rsid w:val="000E1778"/>
    <w:rsid w:val="000E53B8"/>
    <w:rsid w:val="000F490D"/>
    <w:rsid w:val="000F7C75"/>
    <w:rsid w:val="000F7E1B"/>
    <w:rsid w:val="00105065"/>
    <w:rsid w:val="00116517"/>
    <w:rsid w:val="0011786B"/>
    <w:rsid w:val="00117C90"/>
    <w:rsid w:val="00121B65"/>
    <w:rsid w:val="00125D3C"/>
    <w:rsid w:val="00132E9C"/>
    <w:rsid w:val="0013323F"/>
    <w:rsid w:val="00135530"/>
    <w:rsid w:val="0013680F"/>
    <w:rsid w:val="0014154B"/>
    <w:rsid w:val="00143258"/>
    <w:rsid w:val="001439BA"/>
    <w:rsid w:val="0014527F"/>
    <w:rsid w:val="00146433"/>
    <w:rsid w:val="00146887"/>
    <w:rsid w:val="001514B7"/>
    <w:rsid w:val="001523C9"/>
    <w:rsid w:val="001537D7"/>
    <w:rsid w:val="001538BD"/>
    <w:rsid w:val="00153D32"/>
    <w:rsid w:val="001621A3"/>
    <w:rsid w:val="0016682C"/>
    <w:rsid w:val="00170AC2"/>
    <w:rsid w:val="001719AD"/>
    <w:rsid w:val="0017641E"/>
    <w:rsid w:val="001808F1"/>
    <w:rsid w:val="001809EE"/>
    <w:rsid w:val="001810B4"/>
    <w:rsid w:val="00181B69"/>
    <w:rsid w:val="001825A0"/>
    <w:rsid w:val="00182F21"/>
    <w:rsid w:val="0018772B"/>
    <w:rsid w:val="001908E5"/>
    <w:rsid w:val="001910C6"/>
    <w:rsid w:val="00195D3A"/>
    <w:rsid w:val="00196420"/>
    <w:rsid w:val="00196A74"/>
    <w:rsid w:val="0019701C"/>
    <w:rsid w:val="00197D9C"/>
    <w:rsid w:val="001A1B61"/>
    <w:rsid w:val="001A6AF8"/>
    <w:rsid w:val="001A7FEA"/>
    <w:rsid w:val="001B6917"/>
    <w:rsid w:val="001C10A9"/>
    <w:rsid w:val="001C46A5"/>
    <w:rsid w:val="001C59C7"/>
    <w:rsid w:val="001D0207"/>
    <w:rsid w:val="001D3891"/>
    <w:rsid w:val="001D6B56"/>
    <w:rsid w:val="001E5886"/>
    <w:rsid w:val="001E5A52"/>
    <w:rsid w:val="001E647C"/>
    <w:rsid w:val="001E77DE"/>
    <w:rsid w:val="001F410C"/>
    <w:rsid w:val="00200DC7"/>
    <w:rsid w:val="002053DD"/>
    <w:rsid w:val="00211A05"/>
    <w:rsid w:val="0021246C"/>
    <w:rsid w:val="00216DDD"/>
    <w:rsid w:val="0022244E"/>
    <w:rsid w:val="00227662"/>
    <w:rsid w:val="00231ABD"/>
    <w:rsid w:val="0023379F"/>
    <w:rsid w:val="002352FC"/>
    <w:rsid w:val="00235DD3"/>
    <w:rsid w:val="002442E4"/>
    <w:rsid w:val="00245FE4"/>
    <w:rsid w:val="002474B8"/>
    <w:rsid w:val="0024775B"/>
    <w:rsid w:val="00250C4F"/>
    <w:rsid w:val="002514D1"/>
    <w:rsid w:val="0026003C"/>
    <w:rsid w:val="00260D4E"/>
    <w:rsid w:val="00262906"/>
    <w:rsid w:val="00262E75"/>
    <w:rsid w:val="00265DC1"/>
    <w:rsid w:val="00266EC6"/>
    <w:rsid w:val="0027089C"/>
    <w:rsid w:val="00271EDF"/>
    <w:rsid w:val="00272095"/>
    <w:rsid w:val="00272AB9"/>
    <w:rsid w:val="00273E9A"/>
    <w:rsid w:val="0028038D"/>
    <w:rsid w:val="0028058E"/>
    <w:rsid w:val="0028146B"/>
    <w:rsid w:val="00283480"/>
    <w:rsid w:val="00287D9A"/>
    <w:rsid w:val="00291862"/>
    <w:rsid w:val="00293C5D"/>
    <w:rsid w:val="002966B0"/>
    <w:rsid w:val="002A1992"/>
    <w:rsid w:val="002A3DAB"/>
    <w:rsid w:val="002A4106"/>
    <w:rsid w:val="002A552D"/>
    <w:rsid w:val="002A5DB7"/>
    <w:rsid w:val="002A5E18"/>
    <w:rsid w:val="002B0DA4"/>
    <w:rsid w:val="002B113C"/>
    <w:rsid w:val="002C435D"/>
    <w:rsid w:val="002C51B5"/>
    <w:rsid w:val="002D5988"/>
    <w:rsid w:val="002E11C6"/>
    <w:rsid w:val="002E2EDA"/>
    <w:rsid w:val="002E5D52"/>
    <w:rsid w:val="002E7226"/>
    <w:rsid w:val="002E7F75"/>
    <w:rsid w:val="002F0BA4"/>
    <w:rsid w:val="002F1AF0"/>
    <w:rsid w:val="002F1EE1"/>
    <w:rsid w:val="002F5C58"/>
    <w:rsid w:val="002F62A3"/>
    <w:rsid w:val="00301298"/>
    <w:rsid w:val="00307219"/>
    <w:rsid w:val="003139A5"/>
    <w:rsid w:val="003154F2"/>
    <w:rsid w:val="00325C24"/>
    <w:rsid w:val="00326422"/>
    <w:rsid w:val="0033179E"/>
    <w:rsid w:val="00333645"/>
    <w:rsid w:val="00336994"/>
    <w:rsid w:val="00340980"/>
    <w:rsid w:val="00346979"/>
    <w:rsid w:val="00347961"/>
    <w:rsid w:val="00350139"/>
    <w:rsid w:val="00352B3A"/>
    <w:rsid w:val="00353659"/>
    <w:rsid w:val="00353679"/>
    <w:rsid w:val="0035498C"/>
    <w:rsid w:val="00354E5B"/>
    <w:rsid w:val="003569DA"/>
    <w:rsid w:val="00356C00"/>
    <w:rsid w:val="00360AAB"/>
    <w:rsid w:val="00360B4C"/>
    <w:rsid w:val="00362AB3"/>
    <w:rsid w:val="0036383F"/>
    <w:rsid w:val="003648E4"/>
    <w:rsid w:val="00366E86"/>
    <w:rsid w:val="003678A7"/>
    <w:rsid w:val="00371563"/>
    <w:rsid w:val="00371A41"/>
    <w:rsid w:val="00375195"/>
    <w:rsid w:val="00380DF3"/>
    <w:rsid w:val="00382981"/>
    <w:rsid w:val="00385598"/>
    <w:rsid w:val="0038590B"/>
    <w:rsid w:val="0039516C"/>
    <w:rsid w:val="003A2711"/>
    <w:rsid w:val="003A3CA1"/>
    <w:rsid w:val="003B15D1"/>
    <w:rsid w:val="003C65B1"/>
    <w:rsid w:val="003D1DAF"/>
    <w:rsid w:val="003D6F83"/>
    <w:rsid w:val="003E0B72"/>
    <w:rsid w:val="003E3388"/>
    <w:rsid w:val="003E376D"/>
    <w:rsid w:val="003E4E3F"/>
    <w:rsid w:val="003E7FE9"/>
    <w:rsid w:val="003F434D"/>
    <w:rsid w:val="003F6F0F"/>
    <w:rsid w:val="00400F03"/>
    <w:rsid w:val="00405AAB"/>
    <w:rsid w:val="004108CD"/>
    <w:rsid w:val="00410AEA"/>
    <w:rsid w:val="00414030"/>
    <w:rsid w:val="00421034"/>
    <w:rsid w:val="004237A5"/>
    <w:rsid w:val="00424219"/>
    <w:rsid w:val="00426112"/>
    <w:rsid w:val="0042646E"/>
    <w:rsid w:val="00427CE7"/>
    <w:rsid w:val="00431038"/>
    <w:rsid w:val="004326A1"/>
    <w:rsid w:val="00433108"/>
    <w:rsid w:val="00433289"/>
    <w:rsid w:val="00433AFD"/>
    <w:rsid w:val="004359AE"/>
    <w:rsid w:val="004404FB"/>
    <w:rsid w:val="00440BEC"/>
    <w:rsid w:val="00445099"/>
    <w:rsid w:val="00454EF0"/>
    <w:rsid w:val="00461410"/>
    <w:rsid w:val="004614D9"/>
    <w:rsid w:val="00463254"/>
    <w:rsid w:val="00464E0E"/>
    <w:rsid w:val="00466076"/>
    <w:rsid w:val="004707B2"/>
    <w:rsid w:val="00473EF3"/>
    <w:rsid w:val="00475F24"/>
    <w:rsid w:val="00475FF8"/>
    <w:rsid w:val="0047643F"/>
    <w:rsid w:val="00482589"/>
    <w:rsid w:val="00484163"/>
    <w:rsid w:val="004876CC"/>
    <w:rsid w:val="004903B6"/>
    <w:rsid w:val="00492F8E"/>
    <w:rsid w:val="00496928"/>
    <w:rsid w:val="004A198C"/>
    <w:rsid w:val="004A47D3"/>
    <w:rsid w:val="004A72A4"/>
    <w:rsid w:val="004B374F"/>
    <w:rsid w:val="004B5A08"/>
    <w:rsid w:val="004B71AB"/>
    <w:rsid w:val="004D0B90"/>
    <w:rsid w:val="004D37C0"/>
    <w:rsid w:val="004D3A99"/>
    <w:rsid w:val="004D66BD"/>
    <w:rsid w:val="004E107D"/>
    <w:rsid w:val="004E231D"/>
    <w:rsid w:val="004E247E"/>
    <w:rsid w:val="004E62B0"/>
    <w:rsid w:val="004E654B"/>
    <w:rsid w:val="004E6C38"/>
    <w:rsid w:val="004F0561"/>
    <w:rsid w:val="004F5267"/>
    <w:rsid w:val="004F5D96"/>
    <w:rsid w:val="00503805"/>
    <w:rsid w:val="005060DD"/>
    <w:rsid w:val="00510160"/>
    <w:rsid w:val="00510CEB"/>
    <w:rsid w:val="005135BD"/>
    <w:rsid w:val="00516315"/>
    <w:rsid w:val="00516AC8"/>
    <w:rsid w:val="0052018D"/>
    <w:rsid w:val="00521494"/>
    <w:rsid w:val="00521ED5"/>
    <w:rsid w:val="00524EB2"/>
    <w:rsid w:val="0053266C"/>
    <w:rsid w:val="0053376D"/>
    <w:rsid w:val="00533EE1"/>
    <w:rsid w:val="00535C95"/>
    <w:rsid w:val="00553ED4"/>
    <w:rsid w:val="00555559"/>
    <w:rsid w:val="0056089B"/>
    <w:rsid w:val="00562E1A"/>
    <w:rsid w:val="005705F8"/>
    <w:rsid w:val="00572458"/>
    <w:rsid w:val="00576E82"/>
    <w:rsid w:val="005824A7"/>
    <w:rsid w:val="005844A9"/>
    <w:rsid w:val="00587AC4"/>
    <w:rsid w:val="005938E3"/>
    <w:rsid w:val="00594073"/>
    <w:rsid w:val="00597337"/>
    <w:rsid w:val="0059744E"/>
    <w:rsid w:val="005A075F"/>
    <w:rsid w:val="005A1E9D"/>
    <w:rsid w:val="005A5695"/>
    <w:rsid w:val="005B4E6C"/>
    <w:rsid w:val="005C058D"/>
    <w:rsid w:val="005C0965"/>
    <w:rsid w:val="005C2C56"/>
    <w:rsid w:val="005D0A43"/>
    <w:rsid w:val="005D398E"/>
    <w:rsid w:val="005D4084"/>
    <w:rsid w:val="005D72BD"/>
    <w:rsid w:val="005E05A7"/>
    <w:rsid w:val="005E1C41"/>
    <w:rsid w:val="005E1C68"/>
    <w:rsid w:val="005F255E"/>
    <w:rsid w:val="005F4DB4"/>
    <w:rsid w:val="005F5112"/>
    <w:rsid w:val="005F5839"/>
    <w:rsid w:val="005F5865"/>
    <w:rsid w:val="006075A1"/>
    <w:rsid w:val="00607EAD"/>
    <w:rsid w:val="0062280E"/>
    <w:rsid w:val="00625EE6"/>
    <w:rsid w:val="00633B9F"/>
    <w:rsid w:val="00640075"/>
    <w:rsid w:val="006415E9"/>
    <w:rsid w:val="00651A64"/>
    <w:rsid w:val="006536EB"/>
    <w:rsid w:val="0066022F"/>
    <w:rsid w:val="0066156A"/>
    <w:rsid w:val="00671E55"/>
    <w:rsid w:val="006773A2"/>
    <w:rsid w:val="0068005C"/>
    <w:rsid w:val="00681C80"/>
    <w:rsid w:val="00687F2D"/>
    <w:rsid w:val="0069364D"/>
    <w:rsid w:val="006968EF"/>
    <w:rsid w:val="006A19A4"/>
    <w:rsid w:val="006A2AB0"/>
    <w:rsid w:val="006A2C0B"/>
    <w:rsid w:val="006A3EF5"/>
    <w:rsid w:val="006A3FC2"/>
    <w:rsid w:val="006A68BE"/>
    <w:rsid w:val="006B0007"/>
    <w:rsid w:val="006B3430"/>
    <w:rsid w:val="006C1597"/>
    <w:rsid w:val="006C375C"/>
    <w:rsid w:val="006C4DB4"/>
    <w:rsid w:val="006C6126"/>
    <w:rsid w:val="006C647A"/>
    <w:rsid w:val="006D0837"/>
    <w:rsid w:val="006D1205"/>
    <w:rsid w:val="006D12CA"/>
    <w:rsid w:val="006D47B0"/>
    <w:rsid w:val="006E2610"/>
    <w:rsid w:val="006E35B2"/>
    <w:rsid w:val="006F7B6F"/>
    <w:rsid w:val="006F7E54"/>
    <w:rsid w:val="00700050"/>
    <w:rsid w:val="00701252"/>
    <w:rsid w:val="007127FD"/>
    <w:rsid w:val="00720DE0"/>
    <w:rsid w:val="00731268"/>
    <w:rsid w:val="00733307"/>
    <w:rsid w:val="007410E0"/>
    <w:rsid w:val="00741A32"/>
    <w:rsid w:val="007427C2"/>
    <w:rsid w:val="00743729"/>
    <w:rsid w:val="00744C35"/>
    <w:rsid w:val="00751A17"/>
    <w:rsid w:val="00757DFC"/>
    <w:rsid w:val="00763C75"/>
    <w:rsid w:val="00763C79"/>
    <w:rsid w:val="00764E51"/>
    <w:rsid w:val="00770C81"/>
    <w:rsid w:val="0077208E"/>
    <w:rsid w:val="00774A07"/>
    <w:rsid w:val="0077569A"/>
    <w:rsid w:val="00776E0F"/>
    <w:rsid w:val="0077721B"/>
    <w:rsid w:val="00777EB2"/>
    <w:rsid w:val="00782031"/>
    <w:rsid w:val="00784E57"/>
    <w:rsid w:val="00787611"/>
    <w:rsid w:val="00787BAB"/>
    <w:rsid w:val="0079050D"/>
    <w:rsid w:val="0079355C"/>
    <w:rsid w:val="007A0EC4"/>
    <w:rsid w:val="007B267C"/>
    <w:rsid w:val="007C202B"/>
    <w:rsid w:val="007C2275"/>
    <w:rsid w:val="007C23FB"/>
    <w:rsid w:val="007C344D"/>
    <w:rsid w:val="007C7410"/>
    <w:rsid w:val="007C78BE"/>
    <w:rsid w:val="007D0F52"/>
    <w:rsid w:val="007D3A9E"/>
    <w:rsid w:val="007D45B0"/>
    <w:rsid w:val="007D479F"/>
    <w:rsid w:val="007D503D"/>
    <w:rsid w:val="007D545A"/>
    <w:rsid w:val="007D68E0"/>
    <w:rsid w:val="007E257C"/>
    <w:rsid w:val="007E3F69"/>
    <w:rsid w:val="007E72B2"/>
    <w:rsid w:val="007F08DF"/>
    <w:rsid w:val="007F11B6"/>
    <w:rsid w:val="007F15DA"/>
    <w:rsid w:val="007F1F81"/>
    <w:rsid w:val="007F2AEA"/>
    <w:rsid w:val="007F3A27"/>
    <w:rsid w:val="007F3D7E"/>
    <w:rsid w:val="007F3F4E"/>
    <w:rsid w:val="007F4ABD"/>
    <w:rsid w:val="007F7AC9"/>
    <w:rsid w:val="00800E22"/>
    <w:rsid w:val="008065F2"/>
    <w:rsid w:val="00810F91"/>
    <w:rsid w:val="0081391A"/>
    <w:rsid w:val="00813939"/>
    <w:rsid w:val="00813E13"/>
    <w:rsid w:val="00824DED"/>
    <w:rsid w:val="008275CE"/>
    <w:rsid w:val="00830897"/>
    <w:rsid w:val="00831364"/>
    <w:rsid w:val="0083409A"/>
    <w:rsid w:val="008422CD"/>
    <w:rsid w:val="00843750"/>
    <w:rsid w:val="00843CE7"/>
    <w:rsid w:val="00847B83"/>
    <w:rsid w:val="00850B2F"/>
    <w:rsid w:val="008519E1"/>
    <w:rsid w:val="00853057"/>
    <w:rsid w:val="00853AB5"/>
    <w:rsid w:val="00860719"/>
    <w:rsid w:val="008618B8"/>
    <w:rsid w:val="0087318B"/>
    <w:rsid w:val="00873192"/>
    <w:rsid w:val="00876D24"/>
    <w:rsid w:val="008779BB"/>
    <w:rsid w:val="00877D4D"/>
    <w:rsid w:val="008827B5"/>
    <w:rsid w:val="0089247B"/>
    <w:rsid w:val="00895766"/>
    <w:rsid w:val="0089791A"/>
    <w:rsid w:val="008A2753"/>
    <w:rsid w:val="008B10A8"/>
    <w:rsid w:val="008B2A4D"/>
    <w:rsid w:val="008B5070"/>
    <w:rsid w:val="008B61F0"/>
    <w:rsid w:val="008C1DBB"/>
    <w:rsid w:val="008C2F44"/>
    <w:rsid w:val="008C3F9C"/>
    <w:rsid w:val="008D52CA"/>
    <w:rsid w:val="008D5608"/>
    <w:rsid w:val="008D5FFB"/>
    <w:rsid w:val="008D79FF"/>
    <w:rsid w:val="008F14D8"/>
    <w:rsid w:val="008F253E"/>
    <w:rsid w:val="008F6409"/>
    <w:rsid w:val="0090332F"/>
    <w:rsid w:val="009108C8"/>
    <w:rsid w:val="00912C06"/>
    <w:rsid w:val="00913152"/>
    <w:rsid w:val="00913CAA"/>
    <w:rsid w:val="00913FC3"/>
    <w:rsid w:val="00920C17"/>
    <w:rsid w:val="00922438"/>
    <w:rsid w:val="00930A45"/>
    <w:rsid w:val="00932D4A"/>
    <w:rsid w:val="009333BD"/>
    <w:rsid w:val="00937F7D"/>
    <w:rsid w:val="00941E73"/>
    <w:rsid w:val="009422B4"/>
    <w:rsid w:val="00942FD0"/>
    <w:rsid w:val="009519CC"/>
    <w:rsid w:val="00951F3B"/>
    <w:rsid w:val="009541D4"/>
    <w:rsid w:val="00955960"/>
    <w:rsid w:val="009569D3"/>
    <w:rsid w:val="0095731E"/>
    <w:rsid w:val="009620FD"/>
    <w:rsid w:val="009642DD"/>
    <w:rsid w:val="00972499"/>
    <w:rsid w:val="00974B2B"/>
    <w:rsid w:val="0098039F"/>
    <w:rsid w:val="0098094E"/>
    <w:rsid w:val="00987963"/>
    <w:rsid w:val="009917A4"/>
    <w:rsid w:val="00991CB0"/>
    <w:rsid w:val="009920CC"/>
    <w:rsid w:val="00997847"/>
    <w:rsid w:val="009A00C5"/>
    <w:rsid w:val="009B2568"/>
    <w:rsid w:val="009B3830"/>
    <w:rsid w:val="009C113D"/>
    <w:rsid w:val="009D15AB"/>
    <w:rsid w:val="009D42CA"/>
    <w:rsid w:val="009D5422"/>
    <w:rsid w:val="009D5918"/>
    <w:rsid w:val="009D7016"/>
    <w:rsid w:val="009D78B8"/>
    <w:rsid w:val="009E47CC"/>
    <w:rsid w:val="009F1A48"/>
    <w:rsid w:val="00A011A7"/>
    <w:rsid w:val="00A036B3"/>
    <w:rsid w:val="00A06C69"/>
    <w:rsid w:val="00A1109E"/>
    <w:rsid w:val="00A121AF"/>
    <w:rsid w:val="00A12F05"/>
    <w:rsid w:val="00A135C8"/>
    <w:rsid w:val="00A14452"/>
    <w:rsid w:val="00A146D2"/>
    <w:rsid w:val="00A153E7"/>
    <w:rsid w:val="00A27CC2"/>
    <w:rsid w:val="00A27D1B"/>
    <w:rsid w:val="00A30509"/>
    <w:rsid w:val="00A33797"/>
    <w:rsid w:val="00A33867"/>
    <w:rsid w:val="00A341A0"/>
    <w:rsid w:val="00A415EB"/>
    <w:rsid w:val="00A42D66"/>
    <w:rsid w:val="00A52153"/>
    <w:rsid w:val="00A537E8"/>
    <w:rsid w:val="00A5392D"/>
    <w:rsid w:val="00A53F33"/>
    <w:rsid w:val="00A54132"/>
    <w:rsid w:val="00A553F1"/>
    <w:rsid w:val="00A61413"/>
    <w:rsid w:val="00A70E5C"/>
    <w:rsid w:val="00A743B8"/>
    <w:rsid w:val="00A7541E"/>
    <w:rsid w:val="00A75F07"/>
    <w:rsid w:val="00A77AEB"/>
    <w:rsid w:val="00A8329D"/>
    <w:rsid w:val="00A8668C"/>
    <w:rsid w:val="00A8713F"/>
    <w:rsid w:val="00A95B9E"/>
    <w:rsid w:val="00A975BA"/>
    <w:rsid w:val="00AA2430"/>
    <w:rsid w:val="00AA2C3E"/>
    <w:rsid w:val="00AA4C3B"/>
    <w:rsid w:val="00AB5B07"/>
    <w:rsid w:val="00AC099F"/>
    <w:rsid w:val="00AC1376"/>
    <w:rsid w:val="00AC3FF1"/>
    <w:rsid w:val="00AC6269"/>
    <w:rsid w:val="00AC63E7"/>
    <w:rsid w:val="00AC7E1B"/>
    <w:rsid w:val="00AD44EA"/>
    <w:rsid w:val="00AE055A"/>
    <w:rsid w:val="00AE1CDA"/>
    <w:rsid w:val="00AF0246"/>
    <w:rsid w:val="00AF7B35"/>
    <w:rsid w:val="00AF7F7F"/>
    <w:rsid w:val="00B0037D"/>
    <w:rsid w:val="00B00B97"/>
    <w:rsid w:val="00B048FF"/>
    <w:rsid w:val="00B05F1D"/>
    <w:rsid w:val="00B065A7"/>
    <w:rsid w:val="00B067E9"/>
    <w:rsid w:val="00B15655"/>
    <w:rsid w:val="00B158E9"/>
    <w:rsid w:val="00B206A7"/>
    <w:rsid w:val="00B254D2"/>
    <w:rsid w:val="00B2575D"/>
    <w:rsid w:val="00B324DE"/>
    <w:rsid w:val="00B344B0"/>
    <w:rsid w:val="00B36D2B"/>
    <w:rsid w:val="00B46050"/>
    <w:rsid w:val="00B534A9"/>
    <w:rsid w:val="00B53A16"/>
    <w:rsid w:val="00B54203"/>
    <w:rsid w:val="00B55C92"/>
    <w:rsid w:val="00B56EE5"/>
    <w:rsid w:val="00B57208"/>
    <w:rsid w:val="00B66290"/>
    <w:rsid w:val="00B67E7D"/>
    <w:rsid w:val="00B7093D"/>
    <w:rsid w:val="00B71D26"/>
    <w:rsid w:val="00B733F5"/>
    <w:rsid w:val="00B73BD4"/>
    <w:rsid w:val="00B75D67"/>
    <w:rsid w:val="00B76A7E"/>
    <w:rsid w:val="00B76F34"/>
    <w:rsid w:val="00B76F76"/>
    <w:rsid w:val="00B81FB0"/>
    <w:rsid w:val="00B82334"/>
    <w:rsid w:val="00B82C3C"/>
    <w:rsid w:val="00B83EBF"/>
    <w:rsid w:val="00B97D14"/>
    <w:rsid w:val="00B97E25"/>
    <w:rsid w:val="00BA458C"/>
    <w:rsid w:val="00BA772C"/>
    <w:rsid w:val="00BB1425"/>
    <w:rsid w:val="00BB19DD"/>
    <w:rsid w:val="00BB58C5"/>
    <w:rsid w:val="00BB74EE"/>
    <w:rsid w:val="00BC0BDD"/>
    <w:rsid w:val="00BD2277"/>
    <w:rsid w:val="00BD378B"/>
    <w:rsid w:val="00BD759C"/>
    <w:rsid w:val="00BE0C8A"/>
    <w:rsid w:val="00BE2F87"/>
    <w:rsid w:val="00BF0120"/>
    <w:rsid w:val="00BF09E7"/>
    <w:rsid w:val="00BF0DC9"/>
    <w:rsid w:val="00BF53F3"/>
    <w:rsid w:val="00BF5560"/>
    <w:rsid w:val="00C02C55"/>
    <w:rsid w:val="00C10E52"/>
    <w:rsid w:val="00C130A9"/>
    <w:rsid w:val="00C20853"/>
    <w:rsid w:val="00C26EC5"/>
    <w:rsid w:val="00C32CEF"/>
    <w:rsid w:val="00C34976"/>
    <w:rsid w:val="00C35DFE"/>
    <w:rsid w:val="00C375E9"/>
    <w:rsid w:val="00C37600"/>
    <w:rsid w:val="00C408A3"/>
    <w:rsid w:val="00C410D2"/>
    <w:rsid w:val="00C41BBC"/>
    <w:rsid w:val="00C46214"/>
    <w:rsid w:val="00C467B8"/>
    <w:rsid w:val="00C5074A"/>
    <w:rsid w:val="00C52C46"/>
    <w:rsid w:val="00C544F9"/>
    <w:rsid w:val="00C56C99"/>
    <w:rsid w:val="00C6395A"/>
    <w:rsid w:val="00C651F3"/>
    <w:rsid w:val="00C660D2"/>
    <w:rsid w:val="00C67F1E"/>
    <w:rsid w:val="00C74898"/>
    <w:rsid w:val="00C75FA4"/>
    <w:rsid w:val="00C80F27"/>
    <w:rsid w:val="00C8190E"/>
    <w:rsid w:val="00C9216C"/>
    <w:rsid w:val="00C972DD"/>
    <w:rsid w:val="00CA6E9C"/>
    <w:rsid w:val="00CA7076"/>
    <w:rsid w:val="00CB252C"/>
    <w:rsid w:val="00CB35B8"/>
    <w:rsid w:val="00CB39BB"/>
    <w:rsid w:val="00CB4200"/>
    <w:rsid w:val="00CC3F74"/>
    <w:rsid w:val="00CC50B8"/>
    <w:rsid w:val="00CD0804"/>
    <w:rsid w:val="00CD53F3"/>
    <w:rsid w:val="00CD6A4A"/>
    <w:rsid w:val="00CE2885"/>
    <w:rsid w:val="00CE47E8"/>
    <w:rsid w:val="00CF14FB"/>
    <w:rsid w:val="00CF2940"/>
    <w:rsid w:val="00CF2DE5"/>
    <w:rsid w:val="00CF4DAA"/>
    <w:rsid w:val="00CF7ECA"/>
    <w:rsid w:val="00D01B72"/>
    <w:rsid w:val="00D05BBC"/>
    <w:rsid w:val="00D07C1E"/>
    <w:rsid w:val="00D11C04"/>
    <w:rsid w:val="00D12F76"/>
    <w:rsid w:val="00D1452F"/>
    <w:rsid w:val="00D21244"/>
    <w:rsid w:val="00D22007"/>
    <w:rsid w:val="00D26648"/>
    <w:rsid w:val="00D302B9"/>
    <w:rsid w:val="00D32F98"/>
    <w:rsid w:val="00D4224A"/>
    <w:rsid w:val="00D45531"/>
    <w:rsid w:val="00D46363"/>
    <w:rsid w:val="00D471A9"/>
    <w:rsid w:val="00D51BF2"/>
    <w:rsid w:val="00D520B9"/>
    <w:rsid w:val="00D52449"/>
    <w:rsid w:val="00D52BA3"/>
    <w:rsid w:val="00D54110"/>
    <w:rsid w:val="00D609EB"/>
    <w:rsid w:val="00D63C1A"/>
    <w:rsid w:val="00D65FB6"/>
    <w:rsid w:val="00D6624E"/>
    <w:rsid w:val="00D71421"/>
    <w:rsid w:val="00D77E01"/>
    <w:rsid w:val="00D80AF9"/>
    <w:rsid w:val="00D819FB"/>
    <w:rsid w:val="00D834C9"/>
    <w:rsid w:val="00D84412"/>
    <w:rsid w:val="00D9237C"/>
    <w:rsid w:val="00D92821"/>
    <w:rsid w:val="00D95E01"/>
    <w:rsid w:val="00DA12CD"/>
    <w:rsid w:val="00DA2D96"/>
    <w:rsid w:val="00DA3F36"/>
    <w:rsid w:val="00DA55E4"/>
    <w:rsid w:val="00DA5E98"/>
    <w:rsid w:val="00DA6606"/>
    <w:rsid w:val="00DB2559"/>
    <w:rsid w:val="00DB7AF4"/>
    <w:rsid w:val="00DC0369"/>
    <w:rsid w:val="00DC3987"/>
    <w:rsid w:val="00DC59C9"/>
    <w:rsid w:val="00DD15C0"/>
    <w:rsid w:val="00DD1933"/>
    <w:rsid w:val="00DD1FC1"/>
    <w:rsid w:val="00DD29F5"/>
    <w:rsid w:val="00DD43ED"/>
    <w:rsid w:val="00DD635C"/>
    <w:rsid w:val="00DD749A"/>
    <w:rsid w:val="00DE2B5D"/>
    <w:rsid w:val="00DE58D4"/>
    <w:rsid w:val="00DE63DF"/>
    <w:rsid w:val="00DE6660"/>
    <w:rsid w:val="00DF3B5C"/>
    <w:rsid w:val="00DF53AA"/>
    <w:rsid w:val="00DF5CDE"/>
    <w:rsid w:val="00DF62A8"/>
    <w:rsid w:val="00DF6D00"/>
    <w:rsid w:val="00E02B93"/>
    <w:rsid w:val="00E04264"/>
    <w:rsid w:val="00E04CB9"/>
    <w:rsid w:val="00E135CB"/>
    <w:rsid w:val="00E13F3F"/>
    <w:rsid w:val="00E145AB"/>
    <w:rsid w:val="00E146A6"/>
    <w:rsid w:val="00E16C7B"/>
    <w:rsid w:val="00E2050F"/>
    <w:rsid w:val="00E2174C"/>
    <w:rsid w:val="00E22E09"/>
    <w:rsid w:val="00E31600"/>
    <w:rsid w:val="00E316CD"/>
    <w:rsid w:val="00E319F4"/>
    <w:rsid w:val="00E44462"/>
    <w:rsid w:val="00E44886"/>
    <w:rsid w:val="00E45680"/>
    <w:rsid w:val="00E5067C"/>
    <w:rsid w:val="00E50695"/>
    <w:rsid w:val="00E51440"/>
    <w:rsid w:val="00E5370B"/>
    <w:rsid w:val="00E53A9C"/>
    <w:rsid w:val="00E56044"/>
    <w:rsid w:val="00E61121"/>
    <w:rsid w:val="00E645F3"/>
    <w:rsid w:val="00E65C6A"/>
    <w:rsid w:val="00E72D2A"/>
    <w:rsid w:val="00E75243"/>
    <w:rsid w:val="00E757F6"/>
    <w:rsid w:val="00E818B1"/>
    <w:rsid w:val="00E84A5A"/>
    <w:rsid w:val="00E87651"/>
    <w:rsid w:val="00E97D9B"/>
    <w:rsid w:val="00EA126D"/>
    <w:rsid w:val="00EA1869"/>
    <w:rsid w:val="00EA4FEC"/>
    <w:rsid w:val="00EA573B"/>
    <w:rsid w:val="00EA7193"/>
    <w:rsid w:val="00EB3BC3"/>
    <w:rsid w:val="00EB4DCD"/>
    <w:rsid w:val="00EB568D"/>
    <w:rsid w:val="00EC2C2C"/>
    <w:rsid w:val="00EC4843"/>
    <w:rsid w:val="00EC5BDA"/>
    <w:rsid w:val="00ED341D"/>
    <w:rsid w:val="00ED46CE"/>
    <w:rsid w:val="00ED4A8B"/>
    <w:rsid w:val="00ED698E"/>
    <w:rsid w:val="00EE0CBE"/>
    <w:rsid w:val="00EE702E"/>
    <w:rsid w:val="00EF04D2"/>
    <w:rsid w:val="00EF0818"/>
    <w:rsid w:val="00EF5DA4"/>
    <w:rsid w:val="00F018E6"/>
    <w:rsid w:val="00F01B69"/>
    <w:rsid w:val="00F02C8F"/>
    <w:rsid w:val="00F03386"/>
    <w:rsid w:val="00F12872"/>
    <w:rsid w:val="00F12ECA"/>
    <w:rsid w:val="00F15C86"/>
    <w:rsid w:val="00F16A45"/>
    <w:rsid w:val="00F201C8"/>
    <w:rsid w:val="00F20291"/>
    <w:rsid w:val="00F20E39"/>
    <w:rsid w:val="00F22EFC"/>
    <w:rsid w:val="00F23405"/>
    <w:rsid w:val="00F27D26"/>
    <w:rsid w:val="00F30FCC"/>
    <w:rsid w:val="00F317F6"/>
    <w:rsid w:val="00F3604E"/>
    <w:rsid w:val="00F41ACE"/>
    <w:rsid w:val="00F42906"/>
    <w:rsid w:val="00F42949"/>
    <w:rsid w:val="00F4675A"/>
    <w:rsid w:val="00F47C75"/>
    <w:rsid w:val="00F52F46"/>
    <w:rsid w:val="00F533B2"/>
    <w:rsid w:val="00F55658"/>
    <w:rsid w:val="00F559F1"/>
    <w:rsid w:val="00F56B65"/>
    <w:rsid w:val="00F56C8B"/>
    <w:rsid w:val="00F616FD"/>
    <w:rsid w:val="00F64306"/>
    <w:rsid w:val="00F64615"/>
    <w:rsid w:val="00F66605"/>
    <w:rsid w:val="00F675EB"/>
    <w:rsid w:val="00F70316"/>
    <w:rsid w:val="00F70D4E"/>
    <w:rsid w:val="00F71493"/>
    <w:rsid w:val="00F71CEC"/>
    <w:rsid w:val="00F775FC"/>
    <w:rsid w:val="00F81B51"/>
    <w:rsid w:val="00F843F7"/>
    <w:rsid w:val="00F852D1"/>
    <w:rsid w:val="00F85453"/>
    <w:rsid w:val="00FA0127"/>
    <w:rsid w:val="00FA0282"/>
    <w:rsid w:val="00FA092F"/>
    <w:rsid w:val="00FA1740"/>
    <w:rsid w:val="00FA343D"/>
    <w:rsid w:val="00FA7D2B"/>
    <w:rsid w:val="00FB00ED"/>
    <w:rsid w:val="00FB0831"/>
    <w:rsid w:val="00FB3BD5"/>
    <w:rsid w:val="00FE2B2D"/>
    <w:rsid w:val="00FE44D0"/>
    <w:rsid w:val="00FE6E68"/>
    <w:rsid w:val="00FE75F4"/>
    <w:rsid w:val="00FE7AD2"/>
    <w:rsid w:val="00FF1AE4"/>
    <w:rsid w:val="00FF33CB"/>
    <w:rsid w:val="00FF5B69"/>
    <w:rsid w:val="00FF7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777"/>
  <w15:docId w15:val="{2F7B37D9-6DCF-40EA-9D55-D8F1DE59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4D2"/>
  </w:style>
  <w:style w:type="paragraph" w:styleId="1">
    <w:name w:val="heading 1"/>
    <w:basedOn w:val="a"/>
    <w:link w:val="10"/>
    <w:uiPriority w:val="9"/>
    <w:qFormat/>
    <w:rsid w:val="006C4D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C3F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4D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445099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45099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6A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D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C3F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4D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326A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Default">
    <w:name w:val="Default"/>
    <w:rsid w:val="006C4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ircle-barinfo-item-title">
    <w:name w:val="circle-bar__info-item-title"/>
    <w:basedOn w:val="a0"/>
    <w:rsid w:val="00CC3F74"/>
  </w:style>
  <w:style w:type="character" w:customStyle="1" w:styleId="circle-barinfo-item-number">
    <w:name w:val="circle-bar__info-item-number"/>
    <w:basedOn w:val="a0"/>
    <w:rsid w:val="00CC3F74"/>
  </w:style>
  <w:style w:type="character" w:customStyle="1" w:styleId="rubl">
    <w:name w:val="rubl"/>
    <w:basedOn w:val="a0"/>
    <w:rsid w:val="00CC3F74"/>
  </w:style>
  <w:style w:type="paragraph" w:customStyle="1" w:styleId="defaultmailrucssattributepostfix">
    <w:name w:val="default_mailru_css_attribute_postfix"/>
    <w:basedOn w:val="a"/>
    <w:rsid w:val="00B1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B158E9"/>
    <w:rPr>
      <w:i/>
      <w:iCs/>
    </w:rPr>
  </w:style>
  <w:style w:type="paragraph" w:styleId="a4">
    <w:name w:val="Normal (Web)"/>
    <w:basedOn w:val="a"/>
    <w:uiPriority w:val="99"/>
    <w:unhideWhenUsed/>
    <w:rsid w:val="00B1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mailrucssattributepostfixmailrucssattributepostfix">
    <w:name w:val="default_mailru_css_attribute_postfix_mailru_css_attribute_postfix"/>
    <w:basedOn w:val="a"/>
    <w:rsid w:val="00B15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0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87651"/>
    <w:pPr>
      <w:ind w:left="720"/>
      <w:contextualSpacing/>
    </w:pPr>
    <w:rPr>
      <w:rFonts w:eastAsiaTheme="minorHAnsi"/>
      <w:lang w:eastAsia="en-US"/>
    </w:rPr>
  </w:style>
  <w:style w:type="character" w:customStyle="1" w:styleId="mw-headline">
    <w:name w:val="mw-headline"/>
    <w:uiPriority w:val="99"/>
    <w:rsid w:val="004326A1"/>
  </w:style>
  <w:style w:type="character" w:styleId="a6">
    <w:name w:val="Hyperlink"/>
    <w:basedOn w:val="a0"/>
    <w:uiPriority w:val="99"/>
    <w:unhideWhenUsed/>
    <w:rsid w:val="009422B4"/>
    <w:rPr>
      <w:color w:val="0000FF"/>
      <w:u w:val="single"/>
    </w:rPr>
  </w:style>
  <w:style w:type="paragraph" w:customStyle="1" w:styleId="11">
    <w:name w:val="Дата1"/>
    <w:basedOn w:val="a"/>
    <w:rsid w:val="00410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108CD"/>
    <w:rPr>
      <w:b/>
      <w:bCs/>
    </w:rPr>
  </w:style>
  <w:style w:type="table" w:styleId="a8">
    <w:name w:val="Table Grid"/>
    <w:basedOn w:val="a1"/>
    <w:uiPriority w:val="59"/>
    <w:rsid w:val="00A42D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53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3679"/>
    <w:rPr>
      <w:rFonts w:ascii="Tahoma" w:hAnsi="Tahoma" w:cs="Tahoma"/>
      <w:sz w:val="16"/>
      <w:szCs w:val="16"/>
    </w:rPr>
  </w:style>
  <w:style w:type="character" w:customStyle="1" w:styleId="family-name">
    <w:name w:val="family-name"/>
    <w:basedOn w:val="a0"/>
    <w:rsid w:val="0026003C"/>
  </w:style>
  <w:style w:type="character" w:customStyle="1" w:styleId="given-name">
    <w:name w:val="given-name"/>
    <w:basedOn w:val="a0"/>
    <w:rsid w:val="0026003C"/>
  </w:style>
  <w:style w:type="character" w:customStyle="1" w:styleId="additional-name">
    <w:name w:val="additional-name"/>
    <w:basedOn w:val="a0"/>
    <w:rsid w:val="0026003C"/>
  </w:style>
  <w:style w:type="character" w:customStyle="1" w:styleId="simplecontact">
    <w:name w:val="simple_contact"/>
    <w:basedOn w:val="a0"/>
    <w:rsid w:val="007F1F81"/>
  </w:style>
  <w:style w:type="character" w:customStyle="1" w:styleId="ab">
    <w:name w:val="Основной текст_"/>
    <w:basedOn w:val="a0"/>
    <w:link w:val="12"/>
    <w:rsid w:val="00287D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b"/>
    <w:rsid w:val="00287D9A"/>
    <w:pPr>
      <w:widowControl w:val="0"/>
      <w:shd w:val="clear" w:color="auto" w:fill="FFFFFF"/>
      <w:spacing w:after="0" w:line="264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44509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sid w:val="00445099"/>
    <w:rPr>
      <w:rFonts w:ascii="Times New Roman" w:eastAsia="Times New Roman" w:hAnsi="Times New Roman" w:cs="Times New Roman"/>
      <w:sz w:val="36"/>
      <w:szCs w:val="36"/>
    </w:rPr>
  </w:style>
  <w:style w:type="paragraph" w:customStyle="1" w:styleId="section1">
    <w:name w:val="section1"/>
    <w:basedOn w:val="a"/>
    <w:uiPriority w:val="99"/>
    <w:rsid w:val="00445099"/>
    <w:pPr>
      <w:spacing w:before="280" w:after="28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1">
    <w:name w:val="Body Text 2"/>
    <w:basedOn w:val="a"/>
    <w:link w:val="22"/>
    <w:autoRedefine/>
    <w:uiPriority w:val="99"/>
    <w:rsid w:val="00445099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45099"/>
    <w:rPr>
      <w:rFonts w:ascii="Times New Roman" w:eastAsia="Calibri" w:hAnsi="Times New Roman" w:cs="Times New Roman"/>
      <w:sz w:val="24"/>
      <w:szCs w:val="24"/>
    </w:rPr>
  </w:style>
  <w:style w:type="character" w:customStyle="1" w:styleId="BodyText2Char">
    <w:name w:val="Body Text 2 Char"/>
    <w:basedOn w:val="a0"/>
    <w:uiPriority w:val="99"/>
    <w:locked/>
    <w:rsid w:val="00445099"/>
    <w:rPr>
      <w:rFonts w:eastAsia="Times New Roman" w:cs="Times New Roman"/>
      <w:sz w:val="24"/>
      <w:szCs w:val="24"/>
      <w:lang w:val="ru-RU" w:eastAsia="ru-RU" w:bidi="ar-SA"/>
    </w:rPr>
  </w:style>
  <w:style w:type="paragraph" w:styleId="ac">
    <w:name w:val="footer"/>
    <w:basedOn w:val="a"/>
    <w:link w:val="ad"/>
    <w:uiPriority w:val="99"/>
    <w:rsid w:val="00445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45099"/>
    <w:rPr>
      <w:rFonts w:ascii="Times New Roman" w:eastAsia="Calibri" w:hAnsi="Times New Roman" w:cs="Times New Roman"/>
      <w:sz w:val="20"/>
      <w:szCs w:val="20"/>
    </w:rPr>
  </w:style>
  <w:style w:type="character" w:customStyle="1" w:styleId="FooterChar">
    <w:name w:val="Footer Char"/>
    <w:basedOn w:val="a0"/>
    <w:uiPriority w:val="99"/>
    <w:locked/>
    <w:rsid w:val="00445099"/>
    <w:rPr>
      <w:rFonts w:eastAsia="Times New Roman" w:cs="Times New Roman"/>
      <w:lang w:val="ru-RU" w:eastAsia="ru-RU" w:bidi="ar-SA"/>
    </w:rPr>
  </w:style>
  <w:style w:type="character" w:styleId="ae">
    <w:name w:val="page number"/>
    <w:basedOn w:val="a0"/>
    <w:uiPriority w:val="99"/>
    <w:rsid w:val="00445099"/>
    <w:rPr>
      <w:rFonts w:cs="Times New Roman"/>
    </w:rPr>
  </w:style>
  <w:style w:type="paragraph" w:styleId="af">
    <w:name w:val="header"/>
    <w:basedOn w:val="a"/>
    <w:link w:val="af0"/>
    <w:rsid w:val="004450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445099"/>
    <w:rPr>
      <w:rFonts w:ascii="Times New Roman" w:eastAsia="Times New Roman" w:hAnsi="Times New Roman" w:cs="Times New Roman"/>
      <w:sz w:val="24"/>
      <w:szCs w:val="24"/>
    </w:rPr>
  </w:style>
  <w:style w:type="paragraph" w:customStyle="1" w:styleId="af1">
    <w:name w:val="Таблица Знак Знак Знак Знак Знак Знак Знак"/>
    <w:basedOn w:val="a"/>
    <w:uiPriority w:val="99"/>
    <w:rsid w:val="00445099"/>
    <w:pPr>
      <w:keepLines/>
      <w:spacing w:after="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paragraph" w:styleId="af2">
    <w:name w:val="Body Text Indent"/>
    <w:basedOn w:val="a"/>
    <w:link w:val="af3"/>
    <w:uiPriority w:val="99"/>
    <w:rsid w:val="004450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445099"/>
    <w:rPr>
      <w:rFonts w:ascii="Times New Roman" w:eastAsia="Times New Roman" w:hAnsi="Times New Roman" w:cs="Times New Roman"/>
      <w:sz w:val="24"/>
      <w:szCs w:val="24"/>
    </w:rPr>
  </w:style>
  <w:style w:type="character" w:customStyle="1" w:styleId="212">
    <w:name w:val="Стиль Заголовок 2 + 12 пт Знак"/>
    <w:basedOn w:val="a0"/>
    <w:uiPriority w:val="99"/>
    <w:rsid w:val="00445099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23">
    <w:name w:val="Body Text Indent 2"/>
    <w:basedOn w:val="a"/>
    <w:link w:val="24"/>
    <w:uiPriority w:val="99"/>
    <w:rsid w:val="00445099"/>
    <w:pPr>
      <w:tabs>
        <w:tab w:val="num" w:pos="144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445099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af4">
    <w:name w:val="Body Text"/>
    <w:basedOn w:val="a"/>
    <w:link w:val="af5"/>
    <w:uiPriority w:val="1"/>
    <w:qFormat/>
    <w:rsid w:val="004450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445099"/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Заголовок приложения"/>
    <w:basedOn w:val="1"/>
    <w:uiPriority w:val="99"/>
    <w:rsid w:val="00445099"/>
    <w:pPr>
      <w:keepNext/>
      <w:spacing w:before="0" w:beforeAutospacing="0" w:after="0" w:afterAutospacing="0"/>
      <w:jc w:val="right"/>
    </w:pPr>
    <w:rPr>
      <w:bCs w:val="0"/>
      <w:kern w:val="0"/>
      <w:sz w:val="28"/>
      <w:szCs w:val="28"/>
    </w:rPr>
  </w:style>
  <w:style w:type="paragraph" w:styleId="af7">
    <w:name w:val="footnote text"/>
    <w:basedOn w:val="a"/>
    <w:link w:val="af8"/>
    <w:uiPriority w:val="99"/>
    <w:semiHidden/>
    <w:rsid w:val="004450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445099"/>
    <w:rPr>
      <w:rFonts w:ascii="Times New Roman" w:eastAsia="Times New Roman" w:hAnsi="Times New Roman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445099"/>
    <w:rPr>
      <w:rFonts w:cs="Times New Roman"/>
      <w:vertAlign w:val="superscript"/>
    </w:rPr>
  </w:style>
  <w:style w:type="paragraph" w:customStyle="1" w:styleId="13">
    <w:name w:val="Заголовок 1 без нумерации"/>
    <w:basedOn w:val="1"/>
    <w:next w:val="a"/>
    <w:autoRedefine/>
    <w:uiPriority w:val="99"/>
    <w:rsid w:val="00445099"/>
    <w:pPr>
      <w:keepNext/>
      <w:keepLines/>
      <w:suppressLineNumbers/>
      <w:pBdr>
        <w:top w:val="single" w:sz="4" w:space="1" w:color="auto"/>
        <w:bottom w:val="single" w:sz="4" w:space="2" w:color="auto"/>
      </w:pBdr>
      <w:suppressAutoHyphens/>
      <w:spacing w:before="240" w:beforeAutospacing="0" w:after="240" w:afterAutospacing="0"/>
    </w:pPr>
    <w:rPr>
      <w:smallCaps/>
      <w:kern w:val="0"/>
      <w:sz w:val="28"/>
      <w:szCs w:val="20"/>
    </w:rPr>
  </w:style>
  <w:style w:type="paragraph" w:styleId="HTML">
    <w:name w:val="HTML Preformatted"/>
    <w:basedOn w:val="a"/>
    <w:link w:val="HTML0"/>
    <w:uiPriority w:val="99"/>
    <w:rsid w:val="00445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45099"/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a0"/>
    <w:uiPriority w:val="99"/>
    <w:locked/>
    <w:rsid w:val="00445099"/>
    <w:rPr>
      <w:rFonts w:ascii="Courier New" w:hAnsi="Courier New" w:cs="Courier New"/>
      <w:lang w:val="ru-RU" w:eastAsia="ru-RU" w:bidi="ar-SA"/>
    </w:rPr>
  </w:style>
  <w:style w:type="paragraph" w:customStyle="1" w:styleId="14">
    <w:name w:val="Абзац списка1"/>
    <w:basedOn w:val="a"/>
    <w:rsid w:val="0044509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Document Map"/>
    <w:basedOn w:val="a"/>
    <w:link w:val="afb"/>
    <w:uiPriority w:val="99"/>
    <w:semiHidden/>
    <w:rsid w:val="0044509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445099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0">
    <w:name w:val="ConsPlusNormal"/>
    <w:rsid w:val="004450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 Знак Знак"/>
    <w:basedOn w:val="a0"/>
    <w:uiPriority w:val="99"/>
    <w:rsid w:val="00445099"/>
    <w:rPr>
      <w:rFonts w:cs="Times New Roman"/>
      <w:sz w:val="24"/>
      <w:szCs w:val="24"/>
      <w:lang w:val="ru-RU" w:eastAsia="ru-RU" w:bidi="ar-SA"/>
    </w:rPr>
  </w:style>
  <w:style w:type="paragraph" w:styleId="afd">
    <w:name w:val="Plain Text"/>
    <w:basedOn w:val="a"/>
    <w:link w:val="afe"/>
    <w:uiPriority w:val="99"/>
    <w:rsid w:val="00445099"/>
    <w:pPr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uiPriority w:val="99"/>
    <w:rsid w:val="00445099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445099"/>
    <w:rPr>
      <w:rFonts w:ascii="Courier New" w:hAnsi="Courier New" w:cs="Courier New"/>
      <w:lang w:val="ru-RU" w:eastAsia="ru-RU" w:bidi="ar-SA"/>
    </w:rPr>
  </w:style>
  <w:style w:type="paragraph" w:customStyle="1" w:styleId="Iauiue">
    <w:name w:val="Iau?iue"/>
    <w:uiPriority w:val="99"/>
    <w:rsid w:val="0044509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Preformatted">
    <w:name w:val="Preformatted"/>
    <w:basedOn w:val="a"/>
    <w:uiPriority w:val="99"/>
    <w:rsid w:val="004450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ff">
    <w:name w:val="Гипертекстовая ссылка"/>
    <w:basedOn w:val="a0"/>
    <w:rsid w:val="00445099"/>
    <w:rPr>
      <w:rFonts w:cs="Times New Roman"/>
      <w:color w:val="008000"/>
    </w:rPr>
  </w:style>
  <w:style w:type="character" w:customStyle="1" w:styleId="51">
    <w:name w:val="Знак Знак5"/>
    <w:basedOn w:val="a0"/>
    <w:uiPriority w:val="99"/>
    <w:rsid w:val="00445099"/>
    <w:rPr>
      <w:rFonts w:ascii="Courier New" w:hAnsi="Courier New" w:cs="Courier New"/>
      <w:sz w:val="15"/>
      <w:szCs w:val="15"/>
    </w:rPr>
  </w:style>
  <w:style w:type="character" w:customStyle="1" w:styleId="apple-style-span">
    <w:name w:val="apple-style-span"/>
    <w:basedOn w:val="a0"/>
    <w:uiPriority w:val="99"/>
    <w:rsid w:val="00445099"/>
    <w:rPr>
      <w:rFonts w:cs="Times New Roman"/>
    </w:rPr>
  </w:style>
  <w:style w:type="paragraph" w:styleId="aff0">
    <w:name w:val="Title"/>
    <w:basedOn w:val="a"/>
    <w:link w:val="aff1"/>
    <w:uiPriority w:val="99"/>
    <w:qFormat/>
    <w:rsid w:val="004450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1">
    <w:name w:val="Заголовок Знак"/>
    <w:basedOn w:val="a0"/>
    <w:link w:val="aff0"/>
    <w:uiPriority w:val="99"/>
    <w:rsid w:val="0044509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41">
    <w:name w:val="Знак Знак4"/>
    <w:basedOn w:val="a0"/>
    <w:uiPriority w:val="99"/>
    <w:rsid w:val="00445099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Header2-numbered">
    <w:name w:val="Header2-numbered"/>
    <w:basedOn w:val="1"/>
    <w:autoRedefine/>
    <w:uiPriority w:val="99"/>
    <w:rsid w:val="00445099"/>
    <w:pPr>
      <w:spacing w:before="0" w:beforeAutospacing="0" w:after="0" w:afterAutospacing="0"/>
      <w:jc w:val="center"/>
      <w:outlineLvl w:val="9"/>
    </w:pPr>
    <w:rPr>
      <w:b w:val="0"/>
      <w:bCs w:val="0"/>
      <w:kern w:val="0"/>
      <w:sz w:val="20"/>
      <w:szCs w:val="24"/>
    </w:rPr>
  </w:style>
  <w:style w:type="paragraph" w:styleId="aff2">
    <w:name w:val="Subtitle"/>
    <w:basedOn w:val="a"/>
    <w:link w:val="aff3"/>
    <w:uiPriority w:val="99"/>
    <w:qFormat/>
    <w:rsid w:val="004450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99"/>
    <w:rsid w:val="0044509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5">
    <w:name w:val="Знак Знак2"/>
    <w:basedOn w:val="a0"/>
    <w:uiPriority w:val="99"/>
    <w:rsid w:val="00445099"/>
    <w:rPr>
      <w:rFonts w:cs="Times New Roman"/>
      <w:b/>
      <w:bCs/>
      <w:sz w:val="24"/>
      <w:szCs w:val="24"/>
      <w:lang w:val="ru-RU" w:eastAsia="ru-RU" w:bidi="ar-SA"/>
    </w:rPr>
  </w:style>
  <w:style w:type="paragraph" w:styleId="15">
    <w:name w:val="toc 1"/>
    <w:basedOn w:val="a"/>
    <w:next w:val="a"/>
    <w:autoRedefine/>
    <w:uiPriority w:val="39"/>
    <w:rsid w:val="00445099"/>
    <w:pPr>
      <w:tabs>
        <w:tab w:val="left" w:pos="480"/>
        <w:tab w:val="right" w:leader="underscore" w:pos="9627"/>
      </w:tabs>
      <w:spacing w:before="120" w:after="0" w:line="240" w:lineRule="auto"/>
      <w:ind w:left="284"/>
    </w:pPr>
    <w:rPr>
      <w:rFonts w:ascii="Times New Roman" w:eastAsia="Times New Roman" w:hAnsi="Times New Roman" w:cstheme="minorHAnsi"/>
      <w:noProof/>
      <w:sz w:val="28"/>
      <w:szCs w:val="28"/>
      <w:lang w:val="en-US"/>
    </w:rPr>
  </w:style>
  <w:style w:type="paragraph" w:styleId="26">
    <w:name w:val="toc 2"/>
    <w:basedOn w:val="a"/>
    <w:next w:val="a"/>
    <w:autoRedefine/>
    <w:uiPriority w:val="39"/>
    <w:rsid w:val="00445099"/>
    <w:pPr>
      <w:tabs>
        <w:tab w:val="right" w:leader="dot" w:pos="9627"/>
      </w:tabs>
      <w:spacing w:before="120" w:after="0" w:line="240" w:lineRule="auto"/>
      <w:ind w:left="240"/>
    </w:pPr>
    <w:rPr>
      <w:rFonts w:eastAsia="Times New Roman" w:cstheme="minorHAnsi"/>
      <w:b/>
      <w:bCs/>
    </w:rPr>
  </w:style>
  <w:style w:type="paragraph" w:styleId="31">
    <w:name w:val="toc 3"/>
    <w:basedOn w:val="a"/>
    <w:next w:val="a"/>
    <w:autoRedefine/>
    <w:uiPriority w:val="39"/>
    <w:rsid w:val="00445099"/>
    <w:pPr>
      <w:spacing w:after="0" w:line="240" w:lineRule="auto"/>
      <w:ind w:left="480"/>
    </w:pPr>
    <w:rPr>
      <w:rFonts w:eastAsia="Times New Roman" w:cstheme="minorHAnsi"/>
      <w:sz w:val="20"/>
      <w:szCs w:val="20"/>
    </w:rPr>
  </w:style>
  <w:style w:type="paragraph" w:customStyle="1" w:styleId="ConsPlusTitle">
    <w:name w:val="ConsPlusTitle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445099"/>
    <w:rPr>
      <w:rFonts w:ascii="Times New Roman" w:hAnsi="Times New Roman" w:cs="Times New Roman"/>
      <w:b/>
      <w:bCs/>
      <w:sz w:val="24"/>
      <w:szCs w:val="24"/>
    </w:rPr>
  </w:style>
  <w:style w:type="paragraph" w:styleId="32">
    <w:name w:val="Body Text Indent 3"/>
    <w:basedOn w:val="a"/>
    <w:link w:val="33"/>
    <w:uiPriority w:val="99"/>
    <w:rsid w:val="004450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445099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Cell">
    <w:name w:val="ConsPlusCell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rsid w:val="0044509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rsid w:val="00445099"/>
    <w:rPr>
      <w:rFonts w:ascii="Times New Roman" w:eastAsia="Times New Roman" w:hAnsi="Times New Roman" w:cs="Times New Roman"/>
      <w:sz w:val="24"/>
      <w:szCs w:val="24"/>
    </w:rPr>
  </w:style>
  <w:style w:type="paragraph" w:customStyle="1" w:styleId="aff4">
    <w:name w:val="Таблицы (моноширинный)"/>
    <w:basedOn w:val="a"/>
    <w:next w:val="a"/>
    <w:uiPriority w:val="99"/>
    <w:rsid w:val="0044509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val="en-US" w:eastAsia="en-US"/>
    </w:rPr>
  </w:style>
  <w:style w:type="paragraph" w:styleId="aff5">
    <w:name w:val="No Spacing"/>
    <w:basedOn w:val="a"/>
    <w:uiPriority w:val="1"/>
    <w:qFormat/>
    <w:rsid w:val="0044509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/>
    </w:rPr>
  </w:style>
  <w:style w:type="paragraph" w:customStyle="1" w:styleId="aff6">
    <w:name w:val="Нормальный (таблица)"/>
    <w:basedOn w:val="a"/>
    <w:next w:val="a"/>
    <w:uiPriority w:val="99"/>
    <w:rsid w:val="00445099"/>
    <w:pPr>
      <w:autoSpaceDN w:val="0"/>
      <w:adjustRightInd w:val="0"/>
      <w:spacing w:after="0" w:line="240" w:lineRule="auto"/>
    </w:pPr>
    <w:rPr>
      <w:rFonts w:ascii="Calibri" w:eastAsia="Times New Roman" w:hAnsi="Calibri" w:cs="Arial"/>
      <w:sz w:val="24"/>
      <w:szCs w:val="24"/>
      <w:lang w:val="en-US"/>
    </w:rPr>
  </w:style>
  <w:style w:type="paragraph" w:customStyle="1" w:styleId="Style7">
    <w:name w:val="Style7"/>
    <w:basedOn w:val="a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445099"/>
    <w:rPr>
      <w:rFonts w:ascii="Times New Roman" w:hAnsi="Times New Roman" w:cs="Times New Roman"/>
      <w:sz w:val="26"/>
      <w:szCs w:val="26"/>
    </w:rPr>
  </w:style>
  <w:style w:type="character" w:styleId="aff7">
    <w:name w:val="annotation reference"/>
    <w:basedOn w:val="a0"/>
    <w:uiPriority w:val="99"/>
    <w:rsid w:val="00445099"/>
    <w:rPr>
      <w:rFonts w:cs="Times New Roman"/>
      <w:sz w:val="16"/>
      <w:szCs w:val="16"/>
    </w:rPr>
  </w:style>
  <w:style w:type="paragraph" w:styleId="aff8">
    <w:name w:val="annotation text"/>
    <w:basedOn w:val="a"/>
    <w:link w:val="aff9"/>
    <w:uiPriority w:val="99"/>
    <w:rsid w:val="0044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rsid w:val="00445099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445099"/>
    <w:rPr>
      <w:rFonts w:ascii="Times New Roman" w:hAnsi="Times New Roman" w:cs="Times New Roman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44509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44509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fc">
    <w:name w:val="Колонтитул_"/>
    <w:basedOn w:val="a0"/>
    <w:link w:val="affd"/>
    <w:rsid w:val="004450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ffd">
    <w:name w:val="Колонтитул"/>
    <w:basedOn w:val="a"/>
    <w:link w:val="affc"/>
    <w:rsid w:val="0044509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table" w:customStyle="1" w:styleId="16">
    <w:name w:val="Сетка таблицы1"/>
    <w:basedOn w:val="a1"/>
    <w:next w:val="a8"/>
    <w:uiPriority w:val="39"/>
    <w:rsid w:val="0044509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8"/>
    <w:uiPriority w:val="59"/>
    <w:rsid w:val="0044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Другое_"/>
    <w:basedOn w:val="a0"/>
    <w:link w:val="afff"/>
    <w:rsid w:val="00445099"/>
    <w:rPr>
      <w:rFonts w:ascii="Times New Roman" w:eastAsia="Times New Roman" w:hAnsi="Times New Roman"/>
      <w:sz w:val="26"/>
      <w:szCs w:val="26"/>
    </w:rPr>
  </w:style>
  <w:style w:type="paragraph" w:customStyle="1" w:styleId="afff">
    <w:name w:val="Другое"/>
    <w:basedOn w:val="a"/>
    <w:link w:val="affe"/>
    <w:rsid w:val="00445099"/>
    <w:pPr>
      <w:widowControl w:val="0"/>
      <w:spacing w:after="0" w:line="264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styleId="afff0">
    <w:name w:val="Revision"/>
    <w:hidden/>
    <w:uiPriority w:val="99"/>
    <w:semiHidden/>
    <w:rsid w:val="0044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445099"/>
    <w:rPr>
      <w:color w:val="605E5C"/>
      <w:shd w:val="clear" w:color="auto" w:fill="E1DFDD"/>
    </w:rPr>
  </w:style>
  <w:style w:type="character" w:customStyle="1" w:styleId="52">
    <w:name w:val="Основной текст (5)_"/>
    <w:basedOn w:val="a0"/>
    <w:link w:val="53"/>
    <w:rsid w:val="00445099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445099"/>
    <w:pPr>
      <w:widowControl w:val="0"/>
      <w:shd w:val="clear" w:color="auto" w:fill="FFFFFF"/>
      <w:spacing w:after="60" w:line="269" w:lineRule="auto"/>
    </w:pPr>
    <w:rPr>
      <w:rFonts w:ascii="Times New Roman" w:eastAsia="Times New Roman" w:hAnsi="Times New Roman"/>
      <w:sz w:val="19"/>
      <w:szCs w:val="19"/>
    </w:rPr>
  </w:style>
  <w:style w:type="paragraph" w:customStyle="1" w:styleId="N">
    <w:name w:val="СтильN"/>
    <w:basedOn w:val="2"/>
    <w:link w:val="N0"/>
    <w:qFormat/>
    <w:rsid w:val="00445099"/>
    <w:pPr>
      <w:keepLines w:val="0"/>
      <w:spacing w:before="240" w:after="240" w:line="240" w:lineRule="auto"/>
      <w:ind w:firstLine="851"/>
      <w:jc w:val="both"/>
    </w:pPr>
    <w:rPr>
      <w:rFonts w:ascii="Times New Roman" w:eastAsia="Times New Roman" w:hAnsi="Times New Roman" w:cs="Times New Roman"/>
      <w:b w:val="0"/>
      <w:iCs/>
      <w:color w:val="auto"/>
      <w:sz w:val="28"/>
      <w:szCs w:val="28"/>
    </w:rPr>
  </w:style>
  <w:style w:type="paragraph" w:styleId="afff1">
    <w:name w:val="TOC Heading"/>
    <w:basedOn w:val="1"/>
    <w:next w:val="a"/>
    <w:uiPriority w:val="39"/>
    <w:unhideWhenUsed/>
    <w:qFormat/>
    <w:rsid w:val="0044509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N0">
    <w:name w:val="СтильN Знак"/>
    <w:basedOn w:val="20"/>
    <w:link w:val="N"/>
    <w:rsid w:val="00445099"/>
    <w:rPr>
      <w:rFonts w:ascii="Times New Roman" w:eastAsia="Times New Roman" w:hAnsi="Times New Roman" w:cs="Times New Roman"/>
      <w:b/>
      <w:bCs/>
      <w:iCs/>
      <w:color w:val="4F81BD" w:themeColor="accent1"/>
      <w:sz w:val="28"/>
      <w:szCs w:val="28"/>
    </w:rPr>
  </w:style>
  <w:style w:type="paragraph" w:styleId="42">
    <w:name w:val="toc 4"/>
    <w:basedOn w:val="a"/>
    <w:next w:val="a"/>
    <w:autoRedefine/>
    <w:uiPriority w:val="39"/>
    <w:unhideWhenUsed/>
    <w:rsid w:val="00445099"/>
    <w:pPr>
      <w:spacing w:after="0" w:line="240" w:lineRule="auto"/>
      <w:ind w:left="720"/>
    </w:pPr>
    <w:rPr>
      <w:rFonts w:eastAsia="Times New Roman" w:cstheme="minorHAnsi"/>
      <w:sz w:val="20"/>
      <w:szCs w:val="20"/>
    </w:rPr>
  </w:style>
  <w:style w:type="paragraph" w:styleId="54">
    <w:name w:val="toc 5"/>
    <w:basedOn w:val="a"/>
    <w:next w:val="a"/>
    <w:autoRedefine/>
    <w:uiPriority w:val="39"/>
    <w:unhideWhenUsed/>
    <w:rsid w:val="00445099"/>
    <w:pPr>
      <w:spacing w:after="0" w:line="240" w:lineRule="auto"/>
      <w:ind w:left="960"/>
    </w:pPr>
    <w:rPr>
      <w:rFonts w:eastAsia="Times New Roman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445099"/>
    <w:pPr>
      <w:spacing w:after="0" w:line="240" w:lineRule="auto"/>
      <w:ind w:left="1200"/>
    </w:pPr>
    <w:rPr>
      <w:rFonts w:eastAsia="Times New Roman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445099"/>
    <w:pPr>
      <w:spacing w:after="0" w:line="240" w:lineRule="auto"/>
      <w:ind w:left="1440"/>
    </w:pPr>
    <w:rPr>
      <w:rFonts w:eastAsia="Times New Roman"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445099"/>
    <w:pPr>
      <w:spacing w:after="0" w:line="240" w:lineRule="auto"/>
      <w:ind w:left="1680"/>
    </w:pPr>
    <w:rPr>
      <w:rFonts w:eastAsia="Times New Roman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445099"/>
    <w:pPr>
      <w:spacing w:after="0" w:line="240" w:lineRule="auto"/>
      <w:ind w:left="1920"/>
    </w:pPr>
    <w:rPr>
      <w:rFonts w:eastAsia="Times New Roman" w:cstheme="minorHAnsi"/>
      <w:sz w:val="20"/>
      <w:szCs w:val="20"/>
    </w:rPr>
  </w:style>
  <w:style w:type="character" w:styleId="afff2">
    <w:name w:val="FollowedHyperlink"/>
    <w:basedOn w:val="a0"/>
    <w:uiPriority w:val="99"/>
    <w:semiHidden/>
    <w:unhideWhenUsed/>
    <w:rsid w:val="00445099"/>
    <w:rPr>
      <w:color w:val="954F72"/>
      <w:u w:val="single"/>
    </w:rPr>
  </w:style>
  <w:style w:type="paragraph" w:customStyle="1" w:styleId="msonormal0">
    <w:name w:val="msonormal"/>
    <w:basedOn w:val="a"/>
    <w:rsid w:val="0044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44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D2D2D"/>
      <w:sz w:val="24"/>
      <w:szCs w:val="24"/>
    </w:rPr>
  </w:style>
  <w:style w:type="paragraph" w:customStyle="1" w:styleId="xl65">
    <w:name w:val="xl65"/>
    <w:basedOn w:val="a"/>
    <w:rsid w:val="00445099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45099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45099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4450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a"/>
    <w:rsid w:val="004450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a"/>
    <w:rsid w:val="0044509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a"/>
    <w:rsid w:val="004450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79">
    <w:name w:val="xl79"/>
    <w:basedOn w:val="a"/>
    <w:rsid w:val="0044509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0">
    <w:name w:val="xl80"/>
    <w:basedOn w:val="a"/>
    <w:rsid w:val="00445099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44509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4450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450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450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4450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a"/>
    <w:rsid w:val="00445099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a"/>
    <w:rsid w:val="0044509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8">
    <w:name w:val="xl88"/>
    <w:basedOn w:val="a"/>
    <w:rsid w:val="00445099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9">
    <w:name w:val="xl89"/>
    <w:basedOn w:val="a"/>
    <w:rsid w:val="004450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4450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445099"/>
  </w:style>
  <w:style w:type="character" w:customStyle="1" w:styleId="27">
    <w:name w:val="Основной текст (2)_"/>
    <w:basedOn w:val="a0"/>
    <w:link w:val="210"/>
    <w:locked/>
    <w:rsid w:val="0044509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4450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43">
    <w:name w:val="Основной текст (4)_"/>
    <w:basedOn w:val="a0"/>
    <w:link w:val="44"/>
    <w:locked/>
    <w:rsid w:val="00445099"/>
    <w:rPr>
      <w:rFonts w:ascii="Times New Roman" w:eastAsia="Times New Roman" w:hAnsi="Times New Roman"/>
      <w:sz w:val="20"/>
      <w:szCs w:val="20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4450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60">
    <w:name w:val="Основной текст (6)_"/>
    <w:basedOn w:val="a0"/>
    <w:link w:val="61"/>
    <w:locked/>
    <w:rsid w:val="00445099"/>
    <w:rPr>
      <w:sz w:val="8"/>
      <w:szCs w:val="8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445099"/>
    <w:pPr>
      <w:widowControl w:val="0"/>
      <w:shd w:val="clear" w:color="auto" w:fill="FFFFFF"/>
      <w:spacing w:after="0" w:line="0" w:lineRule="atLeast"/>
      <w:jc w:val="both"/>
    </w:pPr>
    <w:rPr>
      <w:sz w:val="8"/>
      <w:szCs w:val="8"/>
    </w:rPr>
  </w:style>
  <w:style w:type="character" w:customStyle="1" w:styleId="36">
    <w:name w:val="Основной текст (3)_"/>
    <w:basedOn w:val="a0"/>
    <w:link w:val="310"/>
    <w:locked/>
    <w:rsid w:val="00445099"/>
    <w:rPr>
      <w:rFonts w:ascii="Times New Roman" w:eastAsia="Times New Roman" w:hAnsi="Times New Roman"/>
      <w:shd w:val="clear" w:color="auto" w:fill="FFFFFF"/>
    </w:rPr>
  </w:style>
  <w:style w:type="paragraph" w:customStyle="1" w:styleId="310">
    <w:name w:val="Основной текст (3)1"/>
    <w:basedOn w:val="a"/>
    <w:link w:val="36"/>
    <w:rsid w:val="0044509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</w:rPr>
  </w:style>
  <w:style w:type="character" w:customStyle="1" w:styleId="120">
    <w:name w:val="Основной текст (12)_"/>
    <w:basedOn w:val="a0"/>
    <w:link w:val="121"/>
    <w:locked/>
    <w:rsid w:val="00445099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121">
    <w:name w:val="Основной текст (12)1"/>
    <w:basedOn w:val="a"/>
    <w:link w:val="120"/>
    <w:rsid w:val="0044509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i/>
      <w:iCs/>
    </w:rPr>
  </w:style>
  <w:style w:type="character" w:customStyle="1" w:styleId="111">
    <w:name w:val="Основной текст (11)_"/>
    <w:basedOn w:val="a0"/>
    <w:link w:val="1110"/>
    <w:locked/>
    <w:rsid w:val="00445099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1110">
    <w:name w:val="Основной текст (11)1"/>
    <w:basedOn w:val="a"/>
    <w:link w:val="111"/>
    <w:rsid w:val="00445099"/>
    <w:pPr>
      <w:widowControl w:val="0"/>
      <w:shd w:val="clear" w:color="auto" w:fill="FFFFFF"/>
      <w:spacing w:after="0" w:line="576" w:lineRule="exact"/>
      <w:jc w:val="center"/>
    </w:pPr>
    <w:rPr>
      <w:rFonts w:ascii="Times New Roman" w:eastAsia="Times New Roman" w:hAnsi="Times New Roman"/>
      <w:b/>
      <w:bCs/>
      <w:spacing w:val="-10"/>
    </w:rPr>
  </w:style>
  <w:style w:type="character" w:customStyle="1" w:styleId="37">
    <w:name w:val="Заголовок №3_"/>
    <w:basedOn w:val="a0"/>
    <w:link w:val="311"/>
    <w:locked/>
    <w:rsid w:val="00445099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311">
    <w:name w:val="Заголовок №31"/>
    <w:basedOn w:val="a"/>
    <w:link w:val="37"/>
    <w:rsid w:val="00445099"/>
    <w:pPr>
      <w:widowControl w:val="0"/>
      <w:shd w:val="clear" w:color="auto" w:fill="FFFFFF"/>
      <w:spacing w:after="0" w:line="0" w:lineRule="atLeast"/>
      <w:jc w:val="both"/>
      <w:outlineLvl w:val="2"/>
    </w:pPr>
    <w:rPr>
      <w:rFonts w:ascii="Times New Roman" w:eastAsia="Times New Roman" w:hAnsi="Times New Roman"/>
      <w:b/>
      <w:bCs/>
      <w:spacing w:val="-10"/>
    </w:rPr>
  </w:style>
  <w:style w:type="character" w:customStyle="1" w:styleId="72">
    <w:name w:val="Основной текст (7)_"/>
    <w:basedOn w:val="a0"/>
    <w:link w:val="73"/>
    <w:locked/>
    <w:rsid w:val="00445099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445099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/>
      <w:i/>
      <w:iCs/>
    </w:rPr>
  </w:style>
  <w:style w:type="character" w:customStyle="1" w:styleId="80">
    <w:name w:val="Основной текст (8)_"/>
    <w:basedOn w:val="a0"/>
    <w:link w:val="81"/>
    <w:locked/>
    <w:rsid w:val="00445099"/>
    <w:rPr>
      <w:rFonts w:ascii="Times New Roman" w:eastAsia="Times New Roman" w:hAnsi="Times New Roman"/>
      <w:b/>
      <w:bCs/>
      <w:spacing w:val="-10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4450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pacing w:val="-10"/>
    </w:rPr>
  </w:style>
  <w:style w:type="character" w:customStyle="1" w:styleId="90">
    <w:name w:val="Основной текст (9)_"/>
    <w:basedOn w:val="a0"/>
    <w:link w:val="91"/>
    <w:locked/>
    <w:rsid w:val="00445099"/>
    <w:rPr>
      <w:rFonts w:ascii="Times New Roman" w:eastAsia="Times New Roman" w:hAnsi="Times New Roman"/>
      <w:b/>
      <w:bCs/>
      <w:i/>
      <w:iCs/>
      <w:spacing w:val="-20"/>
      <w:sz w:val="26"/>
      <w:szCs w:val="26"/>
      <w:shd w:val="clear" w:color="auto" w:fill="FFFFFF"/>
    </w:rPr>
  </w:style>
  <w:style w:type="paragraph" w:customStyle="1" w:styleId="91">
    <w:name w:val="Основной текст (9)"/>
    <w:basedOn w:val="a"/>
    <w:link w:val="90"/>
    <w:rsid w:val="004450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b/>
      <w:bCs/>
      <w:i/>
      <w:iCs/>
      <w:spacing w:val="-20"/>
      <w:sz w:val="26"/>
      <w:szCs w:val="26"/>
    </w:rPr>
  </w:style>
  <w:style w:type="character" w:customStyle="1" w:styleId="28">
    <w:name w:val="Заголовок №2_"/>
    <w:basedOn w:val="a0"/>
    <w:link w:val="29"/>
    <w:locked/>
    <w:rsid w:val="0044509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Заголовок №2"/>
    <w:basedOn w:val="a"/>
    <w:link w:val="28"/>
    <w:rsid w:val="00445099"/>
    <w:pPr>
      <w:widowControl w:val="0"/>
      <w:shd w:val="clear" w:color="auto" w:fill="FFFFFF"/>
      <w:spacing w:after="0" w:line="0" w:lineRule="atLeast"/>
      <w:jc w:val="both"/>
      <w:outlineLvl w:val="1"/>
    </w:pPr>
    <w:rPr>
      <w:rFonts w:ascii="Times New Roman" w:eastAsia="Times New Roman" w:hAnsi="Times New Roman"/>
      <w:sz w:val="28"/>
      <w:szCs w:val="28"/>
    </w:rPr>
  </w:style>
  <w:style w:type="character" w:customStyle="1" w:styleId="100">
    <w:name w:val="Основной текст (10)_"/>
    <w:basedOn w:val="a0"/>
    <w:link w:val="101"/>
    <w:locked/>
    <w:rsid w:val="00445099"/>
    <w:rPr>
      <w:rFonts w:ascii="Times New Roman" w:eastAsia="Times New Roman" w:hAnsi="Times New Roman"/>
      <w:b/>
      <w:bCs/>
      <w:i/>
      <w:iCs/>
      <w:sz w:val="26"/>
      <w:szCs w:val="26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445099"/>
    <w:pPr>
      <w:widowControl w:val="0"/>
      <w:shd w:val="clear" w:color="auto" w:fill="FFFFFF"/>
      <w:spacing w:after="0" w:line="576" w:lineRule="exact"/>
      <w:jc w:val="both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30">
    <w:name w:val="Основной текст (13)_"/>
    <w:basedOn w:val="a0"/>
    <w:link w:val="131"/>
    <w:locked/>
    <w:rsid w:val="00445099"/>
    <w:rPr>
      <w:rFonts w:ascii="Sylfaen" w:eastAsia="Sylfaen" w:hAnsi="Sylfaen" w:cs="Sylfaen"/>
      <w:i/>
      <w:iCs/>
      <w:spacing w:val="-10"/>
      <w:sz w:val="18"/>
      <w:szCs w:val="18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445099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i/>
      <w:iCs/>
      <w:spacing w:val="-10"/>
      <w:sz w:val="18"/>
      <w:szCs w:val="18"/>
    </w:rPr>
  </w:style>
  <w:style w:type="character" w:customStyle="1" w:styleId="19">
    <w:name w:val="Заголовок №1_"/>
    <w:basedOn w:val="a0"/>
    <w:link w:val="1a"/>
    <w:locked/>
    <w:rsid w:val="00445099"/>
    <w:rPr>
      <w:rFonts w:ascii="Times New Roman" w:eastAsia="Times New Roman" w:hAnsi="Times New Roman"/>
      <w:shd w:val="clear" w:color="auto" w:fill="FFFFFF"/>
    </w:rPr>
  </w:style>
  <w:style w:type="paragraph" w:customStyle="1" w:styleId="1a">
    <w:name w:val="Заголовок №1"/>
    <w:basedOn w:val="a"/>
    <w:link w:val="19"/>
    <w:rsid w:val="00445099"/>
    <w:pPr>
      <w:widowControl w:val="0"/>
      <w:shd w:val="clear" w:color="auto" w:fill="FFFFFF"/>
      <w:spacing w:after="0" w:line="0" w:lineRule="atLeast"/>
      <w:jc w:val="both"/>
      <w:outlineLvl w:val="0"/>
    </w:pPr>
    <w:rPr>
      <w:rFonts w:ascii="Times New Roman" w:eastAsia="Times New Roman" w:hAnsi="Times New Roman"/>
    </w:rPr>
  </w:style>
  <w:style w:type="character" w:customStyle="1" w:styleId="140">
    <w:name w:val="Основной текст (14)_"/>
    <w:basedOn w:val="a0"/>
    <w:link w:val="141"/>
    <w:locked/>
    <w:rsid w:val="00445099"/>
    <w:rPr>
      <w:shd w:val="clear" w:color="auto" w:fill="FFFFFF"/>
    </w:rPr>
  </w:style>
  <w:style w:type="paragraph" w:customStyle="1" w:styleId="141">
    <w:name w:val="Основной текст (14)"/>
    <w:basedOn w:val="a"/>
    <w:link w:val="140"/>
    <w:rsid w:val="00445099"/>
    <w:pPr>
      <w:widowControl w:val="0"/>
      <w:shd w:val="clear" w:color="auto" w:fill="FFFFFF"/>
      <w:spacing w:after="0" w:line="0" w:lineRule="atLeast"/>
    </w:pPr>
  </w:style>
  <w:style w:type="paragraph" w:customStyle="1" w:styleId="1b">
    <w:name w:val="Колонтитул1"/>
    <w:basedOn w:val="a"/>
    <w:rsid w:val="004450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character" w:customStyle="1" w:styleId="afff3">
    <w:name w:val="Подпись к таблице_"/>
    <w:basedOn w:val="a0"/>
    <w:link w:val="1c"/>
    <w:locked/>
    <w:rsid w:val="00445099"/>
    <w:rPr>
      <w:rFonts w:ascii="Times New Roman" w:eastAsia="Times New Roman" w:hAnsi="Times New Roman"/>
      <w:shd w:val="clear" w:color="auto" w:fill="FFFFFF"/>
    </w:rPr>
  </w:style>
  <w:style w:type="paragraph" w:customStyle="1" w:styleId="1c">
    <w:name w:val="Подпись к таблице1"/>
    <w:basedOn w:val="a"/>
    <w:link w:val="afff3"/>
    <w:rsid w:val="00445099"/>
    <w:pPr>
      <w:widowControl w:val="0"/>
      <w:shd w:val="clear" w:color="auto" w:fill="FFFFFF"/>
      <w:spacing w:after="0" w:line="317" w:lineRule="exact"/>
      <w:ind w:hanging="240"/>
    </w:pPr>
    <w:rPr>
      <w:rFonts w:ascii="Times New Roman" w:eastAsia="Times New Roman" w:hAnsi="Times New Roman"/>
    </w:rPr>
  </w:style>
  <w:style w:type="paragraph" w:customStyle="1" w:styleId="afff4">
    <w:name w:val="Текст в заданном формате"/>
    <w:basedOn w:val="a"/>
    <w:rsid w:val="00445099"/>
    <w:pPr>
      <w:widowControl w:val="0"/>
      <w:suppressAutoHyphens/>
      <w:spacing w:after="0" w:line="240" w:lineRule="auto"/>
    </w:pPr>
    <w:rPr>
      <w:rFonts w:ascii="Liberation Mono" w:eastAsia="Courier New" w:hAnsi="Liberation Mono" w:cs="Liberation Mono"/>
      <w:kern w:val="2"/>
      <w:sz w:val="20"/>
      <w:szCs w:val="20"/>
      <w:lang w:eastAsia="zh-CN" w:bidi="hi-IN"/>
    </w:rPr>
  </w:style>
  <w:style w:type="character" w:customStyle="1" w:styleId="2a">
    <w:name w:val="Подпись к таблице (2)_"/>
    <w:basedOn w:val="a0"/>
    <w:link w:val="2b"/>
    <w:locked/>
    <w:rsid w:val="00445099"/>
    <w:rPr>
      <w:rFonts w:ascii="Times New Roman" w:eastAsia="Times New Roman" w:hAnsi="Times New Roman"/>
      <w:b/>
      <w:bCs/>
      <w:i/>
      <w:iCs/>
      <w:sz w:val="23"/>
      <w:szCs w:val="23"/>
      <w:shd w:val="clear" w:color="auto" w:fill="FFFFFF"/>
    </w:rPr>
  </w:style>
  <w:style w:type="paragraph" w:customStyle="1" w:styleId="2b">
    <w:name w:val="Подпись к таблице (2)"/>
    <w:basedOn w:val="a"/>
    <w:link w:val="2a"/>
    <w:rsid w:val="0044509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i/>
      <w:iCs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445099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 w:cs="Times New Roman"/>
      <w:lang w:bidi="ru-RU"/>
    </w:rPr>
  </w:style>
  <w:style w:type="character" w:customStyle="1" w:styleId="2c">
    <w:name w:val="Основной текст (2)"/>
    <w:basedOn w:val="a0"/>
    <w:rsid w:val="004450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9pt">
    <w:name w:val="Основной текст (2) + Интервал 9 pt"/>
    <w:basedOn w:val="27"/>
    <w:rsid w:val="00445099"/>
    <w:rPr>
      <w:rFonts w:ascii="Times New Roman" w:eastAsia="Times New Roman" w:hAnsi="Times New Roman"/>
      <w:spacing w:val="190"/>
      <w:sz w:val="28"/>
      <w:szCs w:val="28"/>
      <w:shd w:val="clear" w:color="auto" w:fill="FFFFFF"/>
    </w:rPr>
  </w:style>
  <w:style w:type="character" w:customStyle="1" w:styleId="26pt">
    <w:name w:val="Основной текст (2) + Интервал 6 pt"/>
    <w:basedOn w:val="27"/>
    <w:rsid w:val="00445099"/>
    <w:rPr>
      <w:rFonts w:ascii="Times New Roman" w:eastAsia="Times New Roman" w:hAnsi="Times New Roman"/>
      <w:spacing w:val="120"/>
      <w:sz w:val="28"/>
      <w:szCs w:val="28"/>
      <w:shd w:val="clear" w:color="auto" w:fill="FFFFFF"/>
    </w:rPr>
  </w:style>
  <w:style w:type="character" w:customStyle="1" w:styleId="5TimesNewRoman">
    <w:name w:val="Основной текст (5) + Times New Roman"/>
    <w:aliases w:val="10 pt"/>
    <w:basedOn w:val="60"/>
    <w:rsid w:val="00445099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38">
    <w:name w:val="Основной текст (3)"/>
    <w:basedOn w:val="a0"/>
    <w:rsid w:val="004450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122">
    <w:name w:val="Основной текст (12)"/>
    <w:basedOn w:val="a0"/>
    <w:rsid w:val="0044509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</w:rPr>
  </w:style>
  <w:style w:type="character" w:customStyle="1" w:styleId="12Sylfaen">
    <w:name w:val="Основной текст (12) + Sylfaen"/>
    <w:aliases w:val="11,5 pt,Не курсив,Основной текст (2) + Book Antiqua,Курсив,Основной текст (2) + 4 pt,Основной текст (2) + 11,Основной текст (2) + Constantia,9,Основной текст (2) + 4"/>
    <w:basedOn w:val="43"/>
    <w:rsid w:val="00445099"/>
    <w:rPr>
      <w:rFonts w:ascii="Times New Roman" w:eastAsia="Times New Roman" w:hAnsi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2">
    <w:name w:val="Основной текст (11)"/>
    <w:basedOn w:val="a0"/>
    <w:rsid w:val="0044509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10"/>
      <w:u w:val="none"/>
      <w:effect w:val="none"/>
    </w:rPr>
  </w:style>
  <w:style w:type="character" w:customStyle="1" w:styleId="240">
    <w:name w:val="Основной текст (2)4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4pt">
    <w:name w:val="Основной текст (3) + 14 pt"/>
    <w:basedOn w:val="36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0">
    <w:name w:val="Основной текст (2)3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9">
    <w:name w:val="Заголовок №3"/>
    <w:basedOn w:val="37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4pt">
    <w:name w:val="Основной текст (2) + Интервал 4 pt"/>
    <w:basedOn w:val="27"/>
    <w:rsid w:val="00445099"/>
    <w:rPr>
      <w:rFonts w:ascii="Times New Roman" w:eastAsia="Times New Roman" w:hAnsi="Times New Roman"/>
      <w:color w:val="000000"/>
      <w:spacing w:val="8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a">
    <w:name w:val="Основной текст (3) + Малые прописные"/>
    <w:basedOn w:val="36"/>
    <w:rsid w:val="00445099"/>
    <w:rPr>
      <w:rFonts w:ascii="Times New Roman" w:eastAsia="Times New Roman" w:hAnsi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0">
    <w:name w:val="Основной текст (2)2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0pt">
    <w:name w:val="Заголовок №2 + 10 pt"/>
    <w:basedOn w:val="28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02">
    <w:name w:val="Основной текст (10)"/>
    <w:basedOn w:val="100"/>
    <w:rsid w:val="00445099"/>
    <w:rPr>
      <w:rFonts w:ascii="Times New Roman" w:eastAsia="Times New Roman" w:hAnsi="Times New Roman"/>
      <w:b/>
      <w:bCs/>
      <w:i/>
      <w:iCs/>
      <w:color w:val="00000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aliases w:val="Полужирный,Интервал 0 pt"/>
    <w:basedOn w:val="affc"/>
    <w:rsid w:val="00445099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4TimesNewRoman">
    <w:name w:val="Основной текст (14) + Times New Roman"/>
    <w:basedOn w:val="140"/>
    <w:rsid w:val="00445099"/>
    <w:rPr>
      <w:rFonts w:ascii="Times New Roman" w:eastAsia="Times New Roman" w:hAnsi="Times New Roman" w:cs="Times New Roman" w:hint="default"/>
      <w:b/>
      <w:bCs/>
      <w:color w:val="000000"/>
      <w:w w:val="100"/>
      <w:position w:val="0"/>
      <w:shd w:val="clear" w:color="auto" w:fill="FFFFFF"/>
      <w:lang w:val="ru-RU" w:eastAsia="ru-RU" w:bidi="ru-RU"/>
    </w:rPr>
  </w:style>
  <w:style w:type="character" w:customStyle="1" w:styleId="3b">
    <w:name w:val="Основной текст (3) + Полужирный"/>
    <w:aliases w:val="Интервал 0 pt1"/>
    <w:basedOn w:val="36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pt">
    <w:name w:val="Основной текст (3) + Интервал 2 pt"/>
    <w:basedOn w:val="36"/>
    <w:rsid w:val="00445099"/>
    <w:rPr>
      <w:rFonts w:ascii="Times New Roman" w:eastAsia="Times New Roman" w:hAnsi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4pt">
    <w:name w:val="Основной текст (3) + Интервал 4 pt"/>
    <w:basedOn w:val="36"/>
    <w:rsid w:val="00445099"/>
    <w:rPr>
      <w:rFonts w:ascii="Times New Roman" w:eastAsia="Times New Roman" w:hAnsi="Times New Roman"/>
      <w:color w:val="000000"/>
      <w:spacing w:val="9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0">
    <w:name w:val="Основной текст (3)3"/>
    <w:basedOn w:val="36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20">
    <w:name w:val="Основной текст (3)2"/>
    <w:basedOn w:val="36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2d">
    <w:name w:val="Колонтитул2"/>
    <w:basedOn w:val="affc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1">
    <w:name w:val="Основной текст (2) + 12 pt1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3">
    <w:name w:val="Основной текст (11)3"/>
    <w:basedOn w:val="111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1120">
    <w:name w:val="Основной текст (11)2"/>
    <w:basedOn w:val="111"/>
    <w:rsid w:val="00445099"/>
    <w:rPr>
      <w:rFonts w:ascii="Times New Roman" w:eastAsia="Times New Roman" w:hAnsi="Times New Roman"/>
      <w:b/>
      <w:bCs/>
      <w:color w:val="000000"/>
      <w:spacing w:val="-1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afff5">
    <w:name w:val="Подпись к таблице"/>
    <w:basedOn w:val="a0"/>
    <w:rsid w:val="0044509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22pt">
    <w:name w:val="Основной текст (2) + Интервал 2 pt"/>
    <w:basedOn w:val="27"/>
    <w:rsid w:val="00445099"/>
    <w:rPr>
      <w:rFonts w:ascii="Times New Roman" w:eastAsia="Times New Roman" w:hAnsi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7"/>
    <w:rsid w:val="00445099"/>
    <w:rPr>
      <w:rFonts w:ascii="Times New Roman" w:eastAsia="Times New Roman" w:hAnsi="Times New Roman"/>
      <w:color w:val="000000"/>
      <w:spacing w:val="3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3pt">
    <w:name w:val="Основной текст (2) + Интервал 3 pt"/>
    <w:basedOn w:val="27"/>
    <w:rsid w:val="00445099"/>
    <w:rPr>
      <w:rFonts w:ascii="Times New Roman" w:eastAsia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">
    <w:name w:val="Основной текст (2) + Малые прописные"/>
    <w:basedOn w:val="27"/>
    <w:rsid w:val="00445099"/>
    <w:rPr>
      <w:rFonts w:ascii="Times New Roman" w:eastAsia="Times New Roman" w:hAnsi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Gulim">
    <w:name w:val="Основной текст (2) + Gulim"/>
    <w:aliases w:val="15 pt"/>
    <w:basedOn w:val="27"/>
    <w:rsid w:val="00445099"/>
    <w:rPr>
      <w:rFonts w:ascii="Gulim" w:eastAsia="Gulim" w:hAnsi="Gulim" w:cs="Gulim" w:hint="eastAsia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"/>
    <w:basedOn w:val="27"/>
    <w:rsid w:val="00445099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45">
    <w:name w:val="Основной текст (4) + Не курсив"/>
    <w:basedOn w:val="43"/>
    <w:rsid w:val="00445099"/>
    <w:rPr>
      <w:rFonts w:ascii="Times New Roman" w:eastAsia="Times New Roman" w:hAnsi="Times New Roman"/>
      <w:i/>
      <w:iCs/>
      <w:spacing w:val="0"/>
      <w:sz w:val="18"/>
      <w:szCs w:val="18"/>
      <w:shd w:val="clear" w:color="auto" w:fill="FFFFFF"/>
    </w:rPr>
  </w:style>
  <w:style w:type="character" w:customStyle="1" w:styleId="31pt">
    <w:name w:val="Основной текст (3) + Интервал 1 pt"/>
    <w:basedOn w:val="36"/>
    <w:rsid w:val="00445099"/>
    <w:rPr>
      <w:rFonts w:ascii="Times New Roman" w:eastAsia="Times New Roman" w:hAnsi="Times New Roman"/>
      <w:b/>
      <w:bCs/>
      <w:i/>
      <w:iCs/>
      <w:color w:val="000000"/>
      <w:spacing w:val="3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FontStyle34">
    <w:name w:val="Font Style34"/>
    <w:basedOn w:val="a0"/>
    <w:uiPriority w:val="99"/>
    <w:rsid w:val="00445099"/>
    <w:rPr>
      <w:rFonts w:ascii="Times New Roman" w:hAnsi="Times New Roman" w:cs="Times New Roman" w:hint="default"/>
      <w:sz w:val="26"/>
      <w:szCs w:val="26"/>
    </w:rPr>
  </w:style>
  <w:style w:type="table" w:customStyle="1" w:styleId="2f">
    <w:name w:val="Сетка таблицы2"/>
    <w:basedOn w:val="a1"/>
    <w:next w:val="a8"/>
    <w:uiPriority w:val="39"/>
    <w:rsid w:val="00445099"/>
    <w:pPr>
      <w:spacing w:after="0" w:line="240" w:lineRule="auto"/>
    </w:pPr>
    <w:rPr>
      <w:rFonts w:ascii="Calibri" w:eastAsia="Times New Roman" w:hAnsi="Calibri" w:cs="Times New Roman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450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 w:bidi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endnote text"/>
    <w:basedOn w:val="a"/>
    <w:link w:val="afff7"/>
    <w:uiPriority w:val="99"/>
    <w:semiHidden/>
    <w:unhideWhenUsed/>
    <w:rsid w:val="00445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7">
    <w:name w:val="Текст концевой сноски Знак"/>
    <w:basedOn w:val="a0"/>
    <w:link w:val="afff6"/>
    <w:uiPriority w:val="99"/>
    <w:semiHidden/>
    <w:rsid w:val="00445099"/>
    <w:rPr>
      <w:rFonts w:ascii="Times New Roman" w:eastAsia="Times New Roman" w:hAnsi="Times New Roman" w:cs="Times New Roman"/>
      <w:sz w:val="20"/>
      <w:szCs w:val="20"/>
    </w:rPr>
  </w:style>
  <w:style w:type="character" w:styleId="afff8">
    <w:name w:val="endnote reference"/>
    <w:basedOn w:val="a0"/>
    <w:uiPriority w:val="99"/>
    <w:semiHidden/>
    <w:unhideWhenUsed/>
    <w:rsid w:val="00445099"/>
    <w:rPr>
      <w:vertAlign w:val="superscript"/>
    </w:rPr>
  </w:style>
  <w:style w:type="paragraph" w:customStyle="1" w:styleId="1d">
    <w:name w:val="Дата1"/>
    <w:basedOn w:val="a"/>
    <w:rsid w:val="0044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9">
    <w:name w:val="Сноска_"/>
    <w:basedOn w:val="a0"/>
    <w:link w:val="afffa"/>
    <w:rsid w:val="00445099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afffb">
    <w:name w:val="Подпись к картинке_"/>
    <w:basedOn w:val="a0"/>
    <w:link w:val="afffc"/>
    <w:rsid w:val="00445099"/>
    <w:rPr>
      <w:rFonts w:ascii="Arial" w:eastAsia="Arial" w:hAnsi="Arial" w:cs="Arial"/>
      <w:b/>
      <w:bCs/>
      <w:sz w:val="14"/>
      <w:szCs w:val="14"/>
      <w:shd w:val="clear" w:color="auto" w:fill="FFFFFF"/>
    </w:rPr>
  </w:style>
  <w:style w:type="paragraph" w:customStyle="1" w:styleId="afffa">
    <w:name w:val="Сноска"/>
    <w:basedOn w:val="a"/>
    <w:link w:val="afff9"/>
    <w:rsid w:val="00445099"/>
    <w:pPr>
      <w:widowControl w:val="0"/>
      <w:shd w:val="clear" w:color="auto" w:fill="FFFFFF"/>
      <w:spacing w:after="120" w:line="240" w:lineRule="auto"/>
      <w:ind w:firstLine="200"/>
    </w:pPr>
    <w:rPr>
      <w:rFonts w:ascii="Arial" w:eastAsia="Arial" w:hAnsi="Arial" w:cs="Arial"/>
      <w:sz w:val="14"/>
      <w:szCs w:val="14"/>
    </w:rPr>
  </w:style>
  <w:style w:type="paragraph" w:customStyle="1" w:styleId="afffc">
    <w:name w:val="Подпись к картинке"/>
    <w:basedOn w:val="a"/>
    <w:link w:val="afffb"/>
    <w:rsid w:val="00445099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14"/>
      <w:szCs w:val="14"/>
    </w:rPr>
  </w:style>
  <w:style w:type="character" w:customStyle="1" w:styleId="afffd">
    <w:name w:val="Цветовое выделение"/>
    <w:rsid w:val="00445099"/>
    <w:rPr>
      <w:b/>
      <w:color w:val="000080"/>
      <w:sz w:val="20"/>
    </w:rPr>
  </w:style>
  <w:style w:type="paragraph" w:customStyle="1" w:styleId="afffe">
    <w:name w:val="Готовый"/>
    <w:basedOn w:val="a"/>
    <w:link w:val="affff"/>
    <w:rsid w:val="004450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affff">
    <w:name w:val="Готовый Знак"/>
    <w:link w:val="afffe"/>
    <w:locked/>
    <w:rsid w:val="00445099"/>
    <w:rPr>
      <w:rFonts w:ascii="Courier New" w:eastAsia="Calibri" w:hAnsi="Courier New" w:cs="Times New Roman"/>
      <w:sz w:val="20"/>
      <w:szCs w:val="20"/>
    </w:rPr>
  </w:style>
  <w:style w:type="paragraph" w:customStyle="1" w:styleId="1e">
    <w:name w:val="Без интервала1"/>
    <w:rsid w:val="0044509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Style29">
    <w:name w:val="Style29"/>
    <w:basedOn w:val="a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FontStyle45">
    <w:name w:val="Font Style45"/>
    <w:uiPriority w:val="99"/>
    <w:rsid w:val="0044509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8">
    <w:name w:val="Style18"/>
    <w:basedOn w:val="a"/>
    <w:uiPriority w:val="99"/>
    <w:rsid w:val="00445099"/>
    <w:pPr>
      <w:widowControl w:val="0"/>
      <w:autoSpaceDE w:val="0"/>
      <w:autoSpaceDN w:val="0"/>
      <w:adjustRightInd w:val="0"/>
      <w:spacing w:after="0" w:line="485" w:lineRule="exact"/>
      <w:ind w:firstLine="216"/>
    </w:pPr>
    <w:rPr>
      <w:rFonts w:ascii="Calibri" w:eastAsia="Times New Roman" w:hAnsi="Calibri" w:cs="Calibri"/>
      <w:sz w:val="24"/>
      <w:szCs w:val="24"/>
    </w:rPr>
  </w:style>
  <w:style w:type="character" w:customStyle="1" w:styleId="FontStyle46">
    <w:name w:val="Font Style46"/>
    <w:uiPriority w:val="99"/>
    <w:rsid w:val="00445099"/>
    <w:rPr>
      <w:rFonts w:ascii="Times New Roman" w:hAnsi="Times New Roman" w:cs="Times New Roman"/>
      <w:b/>
      <w:bCs/>
      <w:i/>
      <w:iCs/>
      <w:color w:val="000000"/>
      <w:sz w:val="14"/>
      <w:szCs w:val="14"/>
    </w:rPr>
  </w:style>
  <w:style w:type="paragraph" w:customStyle="1" w:styleId="Style19">
    <w:name w:val="Style19"/>
    <w:basedOn w:val="a"/>
    <w:uiPriority w:val="99"/>
    <w:rsid w:val="00445099"/>
    <w:pPr>
      <w:widowControl w:val="0"/>
      <w:autoSpaceDE w:val="0"/>
      <w:autoSpaceDN w:val="0"/>
      <w:adjustRightInd w:val="0"/>
      <w:spacing w:after="0" w:line="274" w:lineRule="exact"/>
    </w:pPr>
    <w:rPr>
      <w:rFonts w:ascii="Calibri" w:eastAsia="Times New Roman" w:hAnsi="Calibri" w:cs="Calibri"/>
      <w:sz w:val="24"/>
      <w:szCs w:val="24"/>
    </w:rPr>
  </w:style>
  <w:style w:type="paragraph" w:customStyle="1" w:styleId="Style24">
    <w:name w:val="Style24"/>
    <w:basedOn w:val="a"/>
    <w:uiPriority w:val="99"/>
    <w:rsid w:val="004450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114">
    <w:name w:val="Знак Знак Знак Знак Знак Знак Знак Знак1 Знак Знак Знак Знак1"/>
    <w:basedOn w:val="a"/>
    <w:uiPriority w:val="99"/>
    <w:rsid w:val="00445099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table" w:customStyle="1" w:styleId="3c">
    <w:name w:val="Сетка таблицы3"/>
    <w:basedOn w:val="a1"/>
    <w:next w:val="a8"/>
    <w:uiPriority w:val="39"/>
    <w:rsid w:val="004450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8"/>
    <w:uiPriority w:val="39"/>
    <w:rsid w:val="004450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Список1"/>
    <w:basedOn w:val="a"/>
    <w:rsid w:val="00482589"/>
    <w:pPr>
      <w:tabs>
        <w:tab w:val="num" w:pos="720"/>
        <w:tab w:val="left" w:pos="7088"/>
      </w:tabs>
      <w:spacing w:after="0" w:line="360" w:lineRule="auto"/>
      <w:ind w:left="720" w:hanging="36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ayout">
    <w:name w:val="layout"/>
    <w:basedOn w:val="a0"/>
    <w:rsid w:val="00A33797"/>
  </w:style>
  <w:style w:type="character" w:customStyle="1" w:styleId="fontstyle01">
    <w:name w:val="fontstyle01"/>
    <w:basedOn w:val="a0"/>
    <w:rsid w:val="00EC484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115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locked/>
    <w:rsid w:val="00ED341D"/>
    <w:rPr>
      <w:b/>
      <w:bCs/>
      <w:kern w:val="28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7336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0175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560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5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93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26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4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1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09062">
              <w:blockQuote w:val="1"/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single" w:sz="6" w:space="8" w:color="0857A6"/>
                <w:bottom w:val="none" w:sz="0" w:space="0" w:color="auto"/>
                <w:right w:val="none" w:sz="0" w:space="0" w:color="auto"/>
              </w:divBdr>
              <w:divsChild>
                <w:div w:id="142391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7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828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06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9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83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8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12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52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5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08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80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18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07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8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3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E254C-A79C-4979-98B4-95725AE8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11</Pages>
  <Words>2482</Words>
  <Characters>14152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shpigunov</dc:creator>
  <cp:lastModifiedBy>Инспектор</cp:lastModifiedBy>
  <cp:revision>12</cp:revision>
  <cp:lastPrinted>2020-10-05T06:15:00Z</cp:lastPrinted>
  <dcterms:created xsi:type="dcterms:W3CDTF">2021-08-31T06:33:00Z</dcterms:created>
  <dcterms:modified xsi:type="dcterms:W3CDTF">2022-08-02T10:42:00Z</dcterms:modified>
</cp:coreProperties>
</file>