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68" w:rsidRPr="00776768" w:rsidRDefault="00776768" w:rsidP="00776768">
      <w:pPr>
        <w:shd w:val="clear" w:color="auto" w:fill="FFFFFF"/>
        <w:spacing w:after="0" w:line="240" w:lineRule="auto"/>
        <w:jc w:val="both"/>
        <w:outlineLvl w:val="1"/>
        <w:rPr>
          <w:rFonts w:ascii="Arial" w:eastAsia="Times New Roman" w:hAnsi="Arial" w:cs="Arial"/>
          <w:b/>
          <w:bCs/>
          <w:color w:val="4D4D4D"/>
          <w:sz w:val="23"/>
          <w:szCs w:val="23"/>
        </w:rPr>
      </w:pPr>
      <w:r w:rsidRPr="00776768">
        <w:rPr>
          <w:rFonts w:ascii="Arial" w:eastAsia="Times New Roman" w:hAnsi="Arial" w:cs="Arial"/>
          <w:b/>
          <w:bCs/>
          <w:color w:val="4D4D4D"/>
          <w:sz w:val="23"/>
          <w:szCs w:val="23"/>
        </w:rPr>
        <w:t>Приказ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(документ не вступил в силу)</w:t>
      </w:r>
    </w:p>
    <w:p w:rsidR="00776768" w:rsidRPr="00776768" w:rsidRDefault="00776768" w:rsidP="00776768">
      <w:pPr>
        <w:shd w:val="clear" w:color="auto" w:fill="FFFFFF"/>
        <w:spacing w:after="0" w:line="240" w:lineRule="auto"/>
        <w:jc w:val="both"/>
        <w:rPr>
          <w:rFonts w:ascii="Arial" w:eastAsia="Times New Roman" w:hAnsi="Arial" w:cs="Arial"/>
          <w:color w:val="333333"/>
          <w:sz w:val="18"/>
          <w:szCs w:val="18"/>
        </w:rPr>
      </w:pPr>
      <w:r w:rsidRPr="00776768">
        <w:rPr>
          <w:rFonts w:ascii="Arial" w:eastAsia="Times New Roman" w:hAnsi="Arial" w:cs="Arial"/>
          <w:color w:val="333333"/>
          <w:sz w:val="18"/>
          <w:szCs w:val="18"/>
        </w:rPr>
        <w:t>20 ноября 2020</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bookmarkStart w:id="0" w:name="0"/>
      <w:bookmarkEnd w:id="0"/>
      <w:r w:rsidRPr="00776768">
        <w:rPr>
          <w:rFonts w:ascii="Arial" w:eastAsia="Times New Roman" w:hAnsi="Arial" w:cs="Arial"/>
          <w:color w:val="333333"/>
          <w:sz w:val="19"/>
          <w:szCs w:val="19"/>
        </w:rP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 582 (Собрание законодательства Российской Федерации, 2013, № 29, ст. 3964), приказываю:</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1. Утвердить прилагаемые </w:t>
      </w:r>
      <w:hyperlink r:id="rId4" w:anchor="1000" w:history="1">
        <w:r w:rsidRPr="00776768">
          <w:rPr>
            <w:rFonts w:ascii="Arial" w:eastAsia="Times New Roman" w:hAnsi="Arial" w:cs="Arial"/>
            <w:color w:val="808080"/>
            <w:sz w:val="19"/>
            <w:u w:val="single"/>
          </w:rPr>
          <w:t>Требования</w:t>
        </w:r>
      </w:hyperlink>
      <w:r w:rsidRPr="00776768">
        <w:rPr>
          <w:rFonts w:ascii="Arial" w:eastAsia="Times New Roman" w:hAnsi="Arial" w:cs="Arial"/>
          <w:color w:val="333333"/>
          <w:sz w:val="19"/>
          <w:szCs w:val="19"/>
        </w:rPr>
        <w:t>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2. Настоящий приказ вступает в силу с 1 января 2021 года и действует по 31 декабря 2026 года.</w:t>
      </w:r>
    </w:p>
    <w:tbl>
      <w:tblPr>
        <w:tblW w:w="0" w:type="auto"/>
        <w:tblCellMar>
          <w:top w:w="15" w:type="dxa"/>
          <w:left w:w="15" w:type="dxa"/>
          <w:bottom w:w="15" w:type="dxa"/>
          <w:right w:w="15" w:type="dxa"/>
        </w:tblCellMar>
        <w:tblLook w:val="04A0"/>
      </w:tblPr>
      <w:tblGrid>
        <w:gridCol w:w="2094"/>
        <w:gridCol w:w="2094"/>
      </w:tblGrid>
      <w:tr w:rsidR="00776768" w:rsidRPr="00776768" w:rsidTr="00776768">
        <w:tc>
          <w:tcPr>
            <w:tcW w:w="2500" w:type="pct"/>
            <w:hideMark/>
          </w:tcPr>
          <w:p w:rsidR="00776768" w:rsidRPr="00776768" w:rsidRDefault="00776768" w:rsidP="00776768">
            <w:pPr>
              <w:spacing w:after="0" w:line="240" w:lineRule="auto"/>
              <w:jc w:val="both"/>
              <w:rPr>
                <w:rFonts w:ascii="Times New Roman" w:eastAsia="Times New Roman" w:hAnsi="Times New Roman" w:cs="Times New Roman"/>
                <w:sz w:val="24"/>
                <w:szCs w:val="24"/>
              </w:rPr>
            </w:pPr>
            <w:r w:rsidRPr="00776768">
              <w:rPr>
                <w:rFonts w:ascii="Times New Roman" w:eastAsia="Times New Roman" w:hAnsi="Times New Roman" w:cs="Times New Roman"/>
                <w:sz w:val="24"/>
                <w:szCs w:val="24"/>
              </w:rPr>
              <w:t>И.о. руководителя</w:t>
            </w:r>
          </w:p>
        </w:tc>
        <w:tc>
          <w:tcPr>
            <w:tcW w:w="2500" w:type="pct"/>
            <w:hideMark/>
          </w:tcPr>
          <w:p w:rsidR="00776768" w:rsidRPr="00776768" w:rsidRDefault="00776768" w:rsidP="00776768">
            <w:pPr>
              <w:spacing w:after="0" w:line="240" w:lineRule="auto"/>
              <w:jc w:val="both"/>
              <w:rPr>
                <w:rFonts w:ascii="Times New Roman" w:eastAsia="Times New Roman" w:hAnsi="Times New Roman" w:cs="Times New Roman"/>
                <w:sz w:val="24"/>
                <w:szCs w:val="24"/>
              </w:rPr>
            </w:pPr>
            <w:r w:rsidRPr="00776768">
              <w:rPr>
                <w:rFonts w:ascii="Times New Roman" w:eastAsia="Times New Roman" w:hAnsi="Times New Roman" w:cs="Times New Roman"/>
                <w:sz w:val="24"/>
                <w:szCs w:val="24"/>
              </w:rPr>
              <w:t>С.М. Рукавишников</w:t>
            </w:r>
          </w:p>
        </w:tc>
      </w:tr>
    </w:tbl>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Зарегистрировано </w:t>
      </w:r>
      <w:proofErr w:type="gramStart"/>
      <w:r w:rsidRPr="00776768">
        <w:rPr>
          <w:rFonts w:ascii="Arial" w:eastAsia="Times New Roman" w:hAnsi="Arial" w:cs="Arial"/>
          <w:color w:val="333333"/>
          <w:sz w:val="19"/>
          <w:szCs w:val="19"/>
        </w:rPr>
        <w:t>Минюсте</w:t>
      </w:r>
      <w:proofErr w:type="gramEnd"/>
      <w:r w:rsidRPr="00776768">
        <w:rPr>
          <w:rFonts w:ascii="Arial" w:eastAsia="Times New Roman" w:hAnsi="Arial" w:cs="Arial"/>
          <w:color w:val="333333"/>
          <w:sz w:val="19"/>
          <w:szCs w:val="19"/>
        </w:rPr>
        <w:t xml:space="preserve"> РФ 12 ноября 2020 г.</w:t>
      </w:r>
      <w:r w:rsidRPr="00776768">
        <w:rPr>
          <w:rFonts w:ascii="Arial" w:eastAsia="Times New Roman" w:hAnsi="Arial" w:cs="Arial"/>
          <w:color w:val="333333"/>
          <w:sz w:val="19"/>
          <w:szCs w:val="19"/>
        </w:rPr>
        <w:br/>
        <w:t>Регистрационный № 60867</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Утверждены</w:t>
      </w:r>
      <w:r w:rsidRPr="00776768">
        <w:rPr>
          <w:rFonts w:ascii="Arial" w:eastAsia="Times New Roman" w:hAnsi="Arial" w:cs="Arial"/>
          <w:color w:val="333333"/>
          <w:sz w:val="19"/>
          <w:szCs w:val="19"/>
        </w:rPr>
        <w:br/>
      </w:r>
      <w:hyperlink r:id="rId5" w:anchor="0" w:history="1">
        <w:r w:rsidRPr="00776768">
          <w:rPr>
            <w:rFonts w:ascii="Arial" w:eastAsia="Times New Roman" w:hAnsi="Arial" w:cs="Arial"/>
            <w:color w:val="808080"/>
            <w:sz w:val="19"/>
            <w:u w:val="single"/>
          </w:rPr>
          <w:t>приказом</w:t>
        </w:r>
      </w:hyperlink>
      <w:r>
        <w:rPr>
          <w:rFonts w:ascii="Arial" w:eastAsia="Times New Roman" w:hAnsi="Arial" w:cs="Arial"/>
          <w:color w:val="333333"/>
          <w:sz w:val="19"/>
          <w:szCs w:val="19"/>
        </w:rPr>
        <w:t xml:space="preserve"> Федеральной службы по </w:t>
      </w:r>
      <w:r w:rsidRPr="00776768">
        <w:rPr>
          <w:rFonts w:ascii="Arial" w:eastAsia="Times New Roman" w:hAnsi="Arial" w:cs="Arial"/>
          <w:color w:val="333333"/>
          <w:sz w:val="19"/>
          <w:szCs w:val="19"/>
        </w:rPr>
        <w:t>надз</w:t>
      </w:r>
      <w:r>
        <w:rPr>
          <w:rFonts w:ascii="Arial" w:eastAsia="Times New Roman" w:hAnsi="Arial" w:cs="Arial"/>
          <w:color w:val="333333"/>
          <w:sz w:val="19"/>
          <w:szCs w:val="19"/>
        </w:rPr>
        <w:t xml:space="preserve">ору в сфере образования и науки </w:t>
      </w:r>
      <w:r w:rsidRPr="00776768">
        <w:rPr>
          <w:rFonts w:ascii="Arial" w:eastAsia="Times New Roman" w:hAnsi="Arial" w:cs="Arial"/>
          <w:color w:val="333333"/>
          <w:sz w:val="19"/>
          <w:szCs w:val="19"/>
        </w:rPr>
        <w:t>от 14.08.2020 № 831</w:t>
      </w:r>
    </w:p>
    <w:p w:rsidR="00776768" w:rsidRPr="00776768" w:rsidRDefault="00776768" w:rsidP="00776768">
      <w:pPr>
        <w:shd w:val="clear" w:color="auto" w:fill="FFFFFF"/>
        <w:spacing w:after="0" w:line="240" w:lineRule="auto"/>
        <w:jc w:val="both"/>
        <w:outlineLvl w:val="2"/>
        <w:rPr>
          <w:rFonts w:ascii="Arial" w:eastAsia="Times New Roman" w:hAnsi="Arial" w:cs="Arial"/>
          <w:b/>
          <w:bCs/>
          <w:color w:val="333333"/>
          <w:sz w:val="21"/>
          <w:szCs w:val="21"/>
        </w:rPr>
      </w:pPr>
      <w:r w:rsidRPr="00776768">
        <w:rPr>
          <w:rFonts w:ascii="Arial" w:eastAsia="Times New Roman" w:hAnsi="Arial" w:cs="Arial"/>
          <w:b/>
          <w:bCs/>
          <w:color w:val="333333"/>
          <w:sz w:val="21"/>
          <w:szCs w:val="21"/>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представления образовательной организацией информации, обязательной к размещению на Сайте в соответствии со статьей 29 Федерального закона от 29 декабря 2012 г. № 273-ФЗ «Об образовании в Российской Федерации»</w:t>
      </w:r>
      <w:hyperlink r:id="rId6" w:anchor="1111" w:history="1">
        <w:r w:rsidRPr="00776768">
          <w:rPr>
            <w:rFonts w:ascii="Arial" w:eastAsia="Times New Roman" w:hAnsi="Arial" w:cs="Arial"/>
            <w:color w:val="808080"/>
            <w:sz w:val="15"/>
            <w:u w:val="single"/>
            <w:vertAlign w:val="superscript"/>
          </w:rPr>
          <w:t>1</w:t>
        </w:r>
      </w:hyperlink>
      <w:r w:rsidRPr="00776768">
        <w:rPr>
          <w:rFonts w:ascii="Arial" w:eastAsia="Times New Roman" w:hAnsi="Arial" w:cs="Arial"/>
          <w:color w:val="333333"/>
          <w:sz w:val="19"/>
          <w:szCs w:val="19"/>
        </w:rPr>
        <w:t> (далее - информация).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2.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Доступ к специальному разделу должен осуществляться с главной (основной) страницы Сайта, а также из основного навигационного меню Сайта.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r:id="rId7" w:anchor="1031" w:history="1">
        <w:r w:rsidRPr="00776768">
          <w:rPr>
            <w:rFonts w:ascii="Arial" w:eastAsia="Times New Roman" w:hAnsi="Arial" w:cs="Arial"/>
            <w:color w:val="808080"/>
            <w:sz w:val="19"/>
            <w:u w:val="single"/>
          </w:rPr>
          <w:t>подпунктах 3.1 - 3.13 пункта 3</w:t>
        </w:r>
      </w:hyperlink>
      <w:r w:rsidRPr="00776768">
        <w:rPr>
          <w:rFonts w:ascii="Arial" w:eastAsia="Times New Roman" w:hAnsi="Arial" w:cs="Arial"/>
          <w:color w:val="333333"/>
          <w:sz w:val="19"/>
          <w:szCs w:val="19"/>
        </w:rPr>
        <w:t>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hyperlink r:id="rId8" w:anchor="2222" w:history="1">
        <w:r w:rsidRPr="00776768">
          <w:rPr>
            <w:rFonts w:ascii="Arial" w:eastAsia="Times New Roman" w:hAnsi="Arial" w:cs="Arial"/>
            <w:color w:val="808080"/>
            <w:sz w:val="15"/>
            <w:u w:val="single"/>
            <w:vertAlign w:val="superscript"/>
          </w:rPr>
          <w:t>2</w:t>
        </w:r>
      </w:hyperlink>
      <w:r w:rsidRPr="00776768">
        <w:rPr>
          <w:rFonts w:ascii="Arial" w:eastAsia="Times New Roman" w:hAnsi="Arial" w:cs="Arial"/>
          <w:color w:val="333333"/>
          <w:sz w:val="19"/>
          <w:szCs w:val="19"/>
        </w:rPr>
        <w:t>.</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3. Специальный раздел должен содержать подразделы: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«Основные сведения»;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«Структура и органы управления образовательной организацией»;</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«Документы»;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«Образование»;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«Руководство. Педагогический (научно-педагогический) состав»;</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«Материально-техническое обеспечение и оснащенность образовательного процесса»;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«Платные образовательные услуги»;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«Финансово-хозяйственная деятельность»;</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«Вакантные места для приема (перевода) </w:t>
      </w:r>
      <w:proofErr w:type="gramStart"/>
      <w:r w:rsidRPr="00776768">
        <w:rPr>
          <w:rFonts w:ascii="Arial" w:eastAsia="Times New Roman" w:hAnsi="Arial" w:cs="Arial"/>
          <w:color w:val="333333"/>
          <w:sz w:val="19"/>
          <w:szCs w:val="19"/>
        </w:rPr>
        <w:t>обучающихся</w:t>
      </w:r>
      <w:proofErr w:type="gramEnd"/>
      <w:r w:rsidRPr="00776768">
        <w:rPr>
          <w:rFonts w:ascii="Arial" w:eastAsia="Times New Roman" w:hAnsi="Arial" w:cs="Arial"/>
          <w:color w:val="333333"/>
          <w:sz w:val="19"/>
          <w:szCs w:val="19"/>
        </w:rPr>
        <w:t>»;</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«Доступная среда»;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«Международное сотрудничество».</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Подраздел «Образовательные стандарты» создается в специальном разделе при использовании федеральных государственных образовательных стандартов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3.1. Главная страница подраздела «Основные сведения» должна содержать информацию:</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полном и сокращенном (при наличии) наименовании образовательной организации;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дате создания образовательной организации;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учредителе (учредителях) образовательной организации;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lastRenderedPageBreak/>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месте нахождения образовательной организации, ее представительств и филиалов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режиме и графике работы образовательной организации, ее представительств и филиалов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контактных телефонах образовательной организации, ее представительств и филиалов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адресах электронной почты образовательной организации, ее представительств и филиалов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 в соответствии с частью 4 статьи 91 Федерального закона от 29 декабря 2012 г. № 273-ФЗ «Об образовании в Российской Федерации».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3.2. Главная страница подраздела «Структура и органы управления образовательной организацией» должна содержать информацию:</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фамилиях, именах, отчествах (при наличии) и должностях руководителей структурных подразделений;</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адресах электронной почты структурных подразделений (органов управления) образовательной организации (при наличии электронной почты);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о </w:t>
      </w:r>
      <w:proofErr w:type="gramStart"/>
      <w:r w:rsidRPr="00776768">
        <w:rPr>
          <w:rFonts w:ascii="Arial" w:eastAsia="Times New Roman" w:hAnsi="Arial" w:cs="Arial"/>
          <w:color w:val="333333"/>
          <w:sz w:val="19"/>
          <w:szCs w:val="19"/>
        </w:rPr>
        <w:t>положениях</w:t>
      </w:r>
      <w:proofErr w:type="gramEnd"/>
      <w:r w:rsidRPr="00776768">
        <w:rPr>
          <w:rFonts w:ascii="Arial" w:eastAsia="Times New Roman" w:hAnsi="Arial" w:cs="Arial"/>
          <w:color w:val="333333"/>
          <w:sz w:val="19"/>
          <w:szCs w:val="19"/>
        </w:rPr>
        <w:t xml:space="preserve">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hyperlink r:id="rId9" w:anchor="3333" w:history="1">
        <w:r w:rsidRPr="00776768">
          <w:rPr>
            <w:rFonts w:ascii="Arial" w:eastAsia="Times New Roman" w:hAnsi="Arial" w:cs="Arial"/>
            <w:color w:val="808080"/>
            <w:sz w:val="15"/>
            <w:u w:val="single"/>
            <w:vertAlign w:val="superscript"/>
          </w:rPr>
          <w:t>3</w:t>
        </w:r>
      </w:hyperlink>
      <w:r w:rsidRPr="00776768">
        <w:rPr>
          <w:rFonts w:ascii="Arial" w:eastAsia="Times New Roman" w:hAnsi="Arial" w:cs="Arial"/>
          <w:color w:val="333333"/>
          <w:sz w:val="19"/>
          <w:szCs w:val="19"/>
        </w:rPr>
        <w:t> (далее - электронный документ) (при наличии структурных подразделений (органов управления).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3.3. 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устав образовательной организации;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свидетельство о государственной аккредитации (с приложениями)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правила внутреннего распорядка </w:t>
      </w:r>
      <w:proofErr w:type="gramStart"/>
      <w:r w:rsidRPr="00776768">
        <w:rPr>
          <w:rFonts w:ascii="Arial" w:eastAsia="Times New Roman" w:hAnsi="Arial" w:cs="Arial"/>
          <w:color w:val="333333"/>
          <w:sz w:val="19"/>
          <w:szCs w:val="19"/>
        </w:rPr>
        <w:t>обучающихся</w:t>
      </w:r>
      <w:proofErr w:type="gramEnd"/>
      <w:r w:rsidRPr="00776768">
        <w:rPr>
          <w:rFonts w:ascii="Arial" w:eastAsia="Times New Roman" w:hAnsi="Arial" w:cs="Arial"/>
          <w:color w:val="333333"/>
          <w:sz w:val="19"/>
          <w:szCs w:val="19"/>
        </w:rPr>
        <w:t>;</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правила внутреннего трудового распорядка;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коллективный договор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отчет о результатах </w:t>
      </w:r>
      <w:proofErr w:type="spellStart"/>
      <w:r w:rsidRPr="00776768">
        <w:rPr>
          <w:rFonts w:ascii="Arial" w:eastAsia="Times New Roman" w:hAnsi="Arial" w:cs="Arial"/>
          <w:color w:val="333333"/>
          <w:sz w:val="19"/>
          <w:szCs w:val="19"/>
        </w:rPr>
        <w:t>самообследования</w:t>
      </w:r>
      <w:proofErr w:type="spellEnd"/>
      <w:r w:rsidRPr="00776768">
        <w:rPr>
          <w:rFonts w:ascii="Arial" w:eastAsia="Times New Roman" w:hAnsi="Arial" w:cs="Arial"/>
          <w:color w:val="333333"/>
          <w:sz w:val="19"/>
          <w:szCs w:val="19"/>
        </w:rPr>
        <w:t>;</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правила приема </w:t>
      </w:r>
      <w:proofErr w:type="gramStart"/>
      <w:r w:rsidRPr="00776768">
        <w:rPr>
          <w:rFonts w:ascii="Arial" w:eastAsia="Times New Roman" w:hAnsi="Arial" w:cs="Arial"/>
          <w:color w:val="333333"/>
          <w:sz w:val="19"/>
          <w:szCs w:val="19"/>
        </w:rPr>
        <w:t>обучающихся</w:t>
      </w:r>
      <w:proofErr w:type="gramEnd"/>
      <w:r w:rsidRPr="00776768">
        <w:rPr>
          <w:rFonts w:ascii="Arial" w:eastAsia="Times New Roman" w:hAnsi="Arial" w:cs="Arial"/>
          <w:color w:val="333333"/>
          <w:sz w:val="19"/>
          <w:szCs w:val="19"/>
        </w:rPr>
        <w:t>;</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режим занятий обучающихся;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формы, периодичность и порядок текущего контроля успеваемости и промежуточной аттестации </w:t>
      </w:r>
      <w:proofErr w:type="gramStart"/>
      <w:r w:rsidRPr="00776768">
        <w:rPr>
          <w:rFonts w:ascii="Arial" w:eastAsia="Times New Roman" w:hAnsi="Arial" w:cs="Arial"/>
          <w:color w:val="333333"/>
          <w:sz w:val="19"/>
          <w:szCs w:val="19"/>
        </w:rPr>
        <w:t>обучающихся</w:t>
      </w:r>
      <w:proofErr w:type="gramEnd"/>
      <w:r w:rsidRPr="00776768">
        <w:rPr>
          <w:rFonts w:ascii="Arial" w:eastAsia="Times New Roman" w:hAnsi="Arial" w:cs="Arial"/>
          <w:color w:val="333333"/>
          <w:sz w:val="19"/>
          <w:szCs w:val="19"/>
        </w:rPr>
        <w:t>;</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порядок и основания перевода, отчисления и восстановления </w:t>
      </w:r>
      <w:proofErr w:type="gramStart"/>
      <w:r w:rsidRPr="00776768">
        <w:rPr>
          <w:rFonts w:ascii="Arial" w:eastAsia="Times New Roman" w:hAnsi="Arial" w:cs="Arial"/>
          <w:color w:val="333333"/>
          <w:sz w:val="19"/>
          <w:szCs w:val="19"/>
        </w:rPr>
        <w:t>обучающихся</w:t>
      </w:r>
      <w:proofErr w:type="gramEnd"/>
      <w:r w:rsidRPr="00776768">
        <w:rPr>
          <w:rFonts w:ascii="Arial" w:eastAsia="Times New Roman" w:hAnsi="Arial" w:cs="Arial"/>
          <w:color w:val="333333"/>
          <w:sz w:val="19"/>
          <w:szCs w:val="19"/>
        </w:rPr>
        <w:t>;</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3.4. Подраздел «Образование» должен содержать информацию:</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форм обучения;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нормативного срока обучения;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язык</w:t>
      </w:r>
      <w:proofErr w:type="gramStart"/>
      <w:r w:rsidRPr="00776768">
        <w:rPr>
          <w:rFonts w:ascii="Arial" w:eastAsia="Times New Roman" w:hAnsi="Arial" w:cs="Arial"/>
          <w:color w:val="333333"/>
          <w:sz w:val="19"/>
          <w:szCs w:val="19"/>
        </w:rPr>
        <w:t>а(</w:t>
      </w:r>
      <w:proofErr w:type="spellStart"/>
      <w:proofErr w:type="gramEnd"/>
      <w:r w:rsidRPr="00776768">
        <w:rPr>
          <w:rFonts w:ascii="Arial" w:eastAsia="Times New Roman" w:hAnsi="Arial" w:cs="Arial"/>
          <w:color w:val="333333"/>
          <w:sz w:val="19"/>
          <w:szCs w:val="19"/>
        </w:rPr>
        <w:t>х</w:t>
      </w:r>
      <w:proofErr w:type="spellEnd"/>
      <w:r w:rsidRPr="00776768">
        <w:rPr>
          <w:rFonts w:ascii="Arial" w:eastAsia="Times New Roman" w:hAnsi="Arial" w:cs="Arial"/>
          <w:color w:val="333333"/>
          <w:sz w:val="19"/>
          <w:szCs w:val="19"/>
        </w:rPr>
        <w:t>), на котором(</w:t>
      </w:r>
      <w:proofErr w:type="spellStart"/>
      <w:r w:rsidRPr="00776768">
        <w:rPr>
          <w:rFonts w:ascii="Arial" w:eastAsia="Times New Roman" w:hAnsi="Arial" w:cs="Arial"/>
          <w:color w:val="333333"/>
          <w:sz w:val="19"/>
          <w:szCs w:val="19"/>
        </w:rPr>
        <w:t>ых</w:t>
      </w:r>
      <w:proofErr w:type="spellEnd"/>
      <w:r w:rsidRPr="00776768">
        <w:rPr>
          <w:rFonts w:ascii="Arial" w:eastAsia="Times New Roman" w:hAnsi="Arial" w:cs="Arial"/>
          <w:color w:val="333333"/>
          <w:sz w:val="19"/>
          <w:szCs w:val="19"/>
        </w:rPr>
        <w:t>) осуществляется образование (обучение);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учебных предметов, курсов, дисциплин (модулей), предусмотренных соответствующей образовательной программой;</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практики, предусмотренной соответствующей образовательной программой;</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использовании при реализации образовательной программы электронного обучения и дистанционных образовательных технологий;</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w:t>
      </w:r>
      <w:r w:rsidRPr="00776768">
        <w:rPr>
          <w:rFonts w:ascii="Arial" w:eastAsia="Times New Roman" w:hAnsi="Arial" w:cs="Arial"/>
          <w:color w:val="333333"/>
          <w:sz w:val="19"/>
          <w:szCs w:val="19"/>
        </w:rPr>
        <w:lastRenderedPageBreak/>
        <w:t>получить доступ к страницам Сайта, содержащим информацию, указанную в подпункте «б» подпункта 3.4. пункта 3 настоящих Требований, в том числе: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учебном плане с приложением его в виде электронного документа;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календарном учебном графике с приложением его в виде электронного документа;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в) о численности </w:t>
      </w:r>
      <w:proofErr w:type="gramStart"/>
      <w:r w:rsidRPr="00776768">
        <w:rPr>
          <w:rFonts w:ascii="Arial" w:eastAsia="Times New Roman" w:hAnsi="Arial" w:cs="Arial"/>
          <w:color w:val="333333"/>
          <w:sz w:val="19"/>
          <w:szCs w:val="19"/>
        </w:rPr>
        <w:t>обучающихся</w:t>
      </w:r>
      <w:proofErr w:type="gramEnd"/>
      <w:r w:rsidRPr="00776768">
        <w:rPr>
          <w:rFonts w:ascii="Arial" w:eastAsia="Times New Roman" w:hAnsi="Arial" w:cs="Arial"/>
          <w:color w:val="333333"/>
          <w:sz w:val="19"/>
          <w:szCs w:val="19"/>
        </w:rPr>
        <w:t>, в том числе: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об общей численности </w:t>
      </w:r>
      <w:proofErr w:type="gramStart"/>
      <w:r w:rsidRPr="00776768">
        <w:rPr>
          <w:rFonts w:ascii="Arial" w:eastAsia="Times New Roman" w:hAnsi="Arial" w:cs="Arial"/>
          <w:color w:val="333333"/>
          <w:sz w:val="19"/>
          <w:szCs w:val="19"/>
        </w:rPr>
        <w:t>обучающихся</w:t>
      </w:r>
      <w:proofErr w:type="gramEnd"/>
      <w:r w:rsidRPr="00776768">
        <w:rPr>
          <w:rFonts w:ascii="Arial" w:eastAsia="Times New Roman" w:hAnsi="Arial" w:cs="Arial"/>
          <w:color w:val="333333"/>
          <w:sz w:val="19"/>
          <w:szCs w:val="19"/>
        </w:rPr>
        <w:t>;</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уровне образования;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коде и наименовании профессии, специальности, направления подготовки;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(при осуществлении научной (научно-исследовательской) деятельности);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результатах приема по каждой профессии, по каждой специальности среднего профессионального образования, по каждому направлению подготовки или специальности высшего образования с различными условиями приема: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на места, финансируемые за счет бюджетных ассигнований федерального бюджета;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на места, финансируемые за счет бюджетных ассигнований бюджетов субъектов Российской Федерации;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на места, финансируемые за счет бюджетных ассигнований местных бюджетов;</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по договорам об оказании платных образовательных услуг;</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средней сумме набранных баллов по всем вступительным испытаниям (при наличии вступительных испытаний);</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результатах перевода;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результатах восстановления и отчисления;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г) о лицензии на осуществление образовательной деятельности (выписке из реестра лицензий на осуществление образовательной деятельности).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3.5. Главная страница подраздела «Образовательные стандарты» должна содержать информацию:</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3.6. Главная страница подраздела «Руководство. Педагогический (научно-педагогический) состав» должна содержать следующую информацию:</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а) о руководителе образовательной организации, в том числе: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фамилия, имя, отчество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наименование должности;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контактные телефоны;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адрес электронной почты;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б) о заместителях руководителя образовательной организации (при наличии), в том числе: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фамилия, имя, отчество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наименование должности;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контактные телефоны;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адрес электронной почты;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в) о руководителях филиалов, представительств образовательной организации (при наличии), в том числе: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фамилия, имя, отчество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наименование должности;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контактные телефоны;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адрес электронной почты;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lastRenderedPageBreak/>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«г» подпункта 3.6. пункта 3 настоящих Требований, в том числе: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фамилия, имя, отчество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занимаемая должность (должности);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уровень образования;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квалификация;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наименование направления подготовки и (или) специальности;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ученая степень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ученое звание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повышение квалификации и (или) профессиональная переподготовка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общий стаж работы;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стаж работы по специальности;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преподаваемые учебные предметы, курсы, дисциплины (модули).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3.7.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оборудованных учебных кабинетах;</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объектах для проведения практических занятий;</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библиотек</w:t>
      </w:r>
      <w:proofErr w:type="gramStart"/>
      <w:r w:rsidRPr="00776768">
        <w:rPr>
          <w:rFonts w:ascii="Arial" w:eastAsia="Times New Roman" w:hAnsi="Arial" w:cs="Arial"/>
          <w:color w:val="333333"/>
          <w:sz w:val="19"/>
          <w:szCs w:val="19"/>
        </w:rPr>
        <w:t>е(</w:t>
      </w:r>
      <w:proofErr w:type="gramEnd"/>
      <w:r w:rsidRPr="00776768">
        <w:rPr>
          <w:rFonts w:ascii="Arial" w:eastAsia="Times New Roman" w:hAnsi="Arial" w:cs="Arial"/>
          <w:color w:val="333333"/>
          <w:sz w:val="19"/>
          <w:szCs w:val="19"/>
        </w:rPr>
        <w:t>ах);</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объектах спорта;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средствах обучения и воспитания;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условиях питания обучающихся;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условиях охраны здоровья обучающихся;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доступе к информационным системам и информационно-телекоммуникационным сетям;</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электронных образовательных ресурсах, к которым обеспечивается доступ обучающихся, в том числе: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собственных электронных образовательных и информационных ресурсах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сторонних электронных образовательных и информационных ресурсах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3.8. Главная страница подраздела «Стипендии и меры поддержки </w:t>
      </w:r>
      <w:proofErr w:type="gramStart"/>
      <w:r w:rsidRPr="00776768">
        <w:rPr>
          <w:rFonts w:ascii="Arial" w:eastAsia="Times New Roman" w:hAnsi="Arial" w:cs="Arial"/>
          <w:color w:val="333333"/>
          <w:sz w:val="19"/>
          <w:szCs w:val="19"/>
        </w:rPr>
        <w:t>обучающихся</w:t>
      </w:r>
      <w:proofErr w:type="gramEnd"/>
      <w:r w:rsidRPr="00776768">
        <w:rPr>
          <w:rFonts w:ascii="Arial" w:eastAsia="Times New Roman" w:hAnsi="Arial" w:cs="Arial"/>
          <w:color w:val="333333"/>
          <w:sz w:val="19"/>
          <w:szCs w:val="19"/>
        </w:rPr>
        <w:t>» должна содержать информацию:</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о наличии и условиях предоставления </w:t>
      </w:r>
      <w:proofErr w:type="gramStart"/>
      <w:r w:rsidRPr="00776768">
        <w:rPr>
          <w:rFonts w:ascii="Arial" w:eastAsia="Times New Roman" w:hAnsi="Arial" w:cs="Arial"/>
          <w:color w:val="333333"/>
          <w:sz w:val="19"/>
          <w:szCs w:val="19"/>
        </w:rPr>
        <w:t>обучающимся</w:t>
      </w:r>
      <w:proofErr w:type="gramEnd"/>
      <w:r w:rsidRPr="00776768">
        <w:rPr>
          <w:rFonts w:ascii="Arial" w:eastAsia="Times New Roman" w:hAnsi="Arial" w:cs="Arial"/>
          <w:color w:val="333333"/>
          <w:sz w:val="19"/>
          <w:szCs w:val="19"/>
        </w:rPr>
        <w:t xml:space="preserve"> стипендий;</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мерах социальной поддержки;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наличии общежития, интерната;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о количестве жилых помещений в общежитии, интернате </w:t>
      </w:r>
      <w:proofErr w:type="gramStart"/>
      <w:r w:rsidRPr="00776768">
        <w:rPr>
          <w:rFonts w:ascii="Arial" w:eastAsia="Times New Roman" w:hAnsi="Arial" w:cs="Arial"/>
          <w:color w:val="333333"/>
          <w:sz w:val="19"/>
          <w:szCs w:val="19"/>
        </w:rPr>
        <w:t>для</w:t>
      </w:r>
      <w:proofErr w:type="gramEnd"/>
      <w:r w:rsidRPr="00776768">
        <w:rPr>
          <w:rFonts w:ascii="Arial" w:eastAsia="Times New Roman" w:hAnsi="Arial" w:cs="Arial"/>
          <w:color w:val="333333"/>
          <w:sz w:val="19"/>
          <w:szCs w:val="19"/>
        </w:rPr>
        <w:t xml:space="preserve"> иногородних обучающихся;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формировании платы за проживание в общежитии;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3.9.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а) о порядке оказания платных образовательных услуг, в том числе образец договора об оказании платных образовательных услуг;</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б) об утверждении стоимости </w:t>
      </w:r>
      <w:proofErr w:type="gramStart"/>
      <w:r w:rsidRPr="00776768">
        <w:rPr>
          <w:rFonts w:ascii="Arial" w:eastAsia="Times New Roman" w:hAnsi="Arial" w:cs="Arial"/>
          <w:color w:val="333333"/>
          <w:sz w:val="19"/>
          <w:szCs w:val="19"/>
        </w:rPr>
        <w:t>обучения</w:t>
      </w:r>
      <w:proofErr w:type="gramEnd"/>
      <w:r w:rsidRPr="00776768">
        <w:rPr>
          <w:rFonts w:ascii="Arial" w:eastAsia="Times New Roman" w:hAnsi="Arial" w:cs="Arial"/>
          <w:color w:val="333333"/>
          <w:sz w:val="19"/>
          <w:szCs w:val="19"/>
        </w:rPr>
        <w:t xml:space="preserve"> по каждой образовательной программе;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proofErr w:type="gramStart"/>
      <w:r w:rsidRPr="00776768">
        <w:rPr>
          <w:rFonts w:ascii="Arial" w:eastAsia="Times New Roman" w:hAnsi="Arial" w:cs="Arial"/>
          <w:color w:val="333333"/>
          <w:sz w:val="19"/>
          <w:szCs w:val="19"/>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w:t>
      </w:r>
      <w:proofErr w:type="gramEnd"/>
      <w:r w:rsidRPr="00776768">
        <w:rPr>
          <w:rFonts w:ascii="Arial" w:eastAsia="Times New Roman" w:hAnsi="Arial" w:cs="Arial"/>
          <w:color w:val="333333"/>
          <w:sz w:val="19"/>
          <w:szCs w:val="19"/>
        </w:rPr>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3.10. Главная страница подраздела «Финансово-хозяйственная деятельность» должна содержать:</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а) информацию об объеме образовательной деятельности, финансовое обеспечение которой осуществляется: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за счет бюджетных ассигнований федерального бюджета;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за счет бюджетов субъектов Российской Федерации;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за счет местных бюджетов;</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по договорам об оказании платных образовательных услуг;</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б) информацию о поступлении финансовых и материальных средств по итогам финансового года;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в) информацию о расходовании финансовых и материальных средств по итогам финансового года;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proofErr w:type="gramStart"/>
      <w:r w:rsidRPr="00776768">
        <w:rPr>
          <w:rFonts w:ascii="Arial" w:eastAsia="Times New Roman" w:hAnsi="Arial" w:cs="Arial"/>
          <w:color w:val="333333"/>
          <w:sz w:val="19"/>
          <w:szCs w:val="19"/>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3.11. 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w:t>
      </w:r>
      <w:r w:rsidRPr="00776768">
        <w:rPr>
          <w:rFonts w:ascii="Arial" w:eastAsia="Times New Roman" w:hAnsi="Arial" w:cs="Arial"/>
          <w:color w:val="333333"/>
          <w:sz w:val="19"/>
          <w:szCs w:val="19"/>
        </w:rPr>
        <w:lastRenderedPageBreak/>
        <w:t>реализуемой образовательной программе, по каждой реализуемой специальности, по каждому реализуемому направлению подготовки, по каждой реализуемой профессии, по имеющимся в образовательной организации бюджетным или иным ассигнованиям, в том числе: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количество вакантных мест для приёма (перевода) за счёт бюджетных ассигнований федерального бюджета;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количество вакантных мест для приёма (перевода) за счёт бюджетных ассигнований бюджетов субъекта Российской Федерации;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количество вакантных мест для приёма (перевода) за счёт бюджетных ассигнований местных бюджетов;</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количество вакантных мест для приёма (перевода) за счёт средств физических и (или) юридических лиц.</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3.12.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специально оборудованных учебных кабинетах;</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библиотек</w:t>
      </w:r>
      <w:proofErr w:type="gramStart"/>
      <w:r w:rsidRPr="00776768">
        <w:rPr>
          <w:rFonts w:ascii="Arial" w:eastAsia="Times New Roman" w:hAnsi="Arial" w:cs="Arial"/>
          <w:color w:val="333333"/>
          <w:sz w:val="19"/>
          <w:szCs w:val="19"/>
        </w:rPr>
        <w:t>е(</w:t>
      </w:r>
      <w:proofErr w:type="gramEnd"/>
      <w:r w:rsidRPr="00776768">
        <w:rPr>
          <w:rFonts w:ascii="Arial" w:eastAsia="Times New Roman" w:hAnsi="Arial" w:cs="Arial"/>
          <w:color w:val="333333"/>
          <w:sz w:val="19"/>
          <w:szCs w:val="19"/>
        </w:rPr>
        <w:t>ах), приспособленных для использования инвалидами и лицами с ограниченными возможностями здоровья;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объектах спорта, приспособленных для использования инвалидами и лицами с ограниченными возможностями здоровья;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средствах обучения и воспитания, приспособленных для использования инвалидами и лицами с ограниченными возможностями здоровья;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обеспечении беспрепятственного доступа в здания образовательной организации;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специальных условиях питания;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специальных условиях охраны здоровья;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об электронных образовательных ресурсах, к которым обеспечивается доступ инвалидов и лиц с ограниченными возможностями здоровья;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наличии специальных технических средств обучения коллективного и индивидуального пользования;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наличии условий для беспрепятственного доступа в общежитие, интернат;</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3.13. Главная страница подраздела «Международное сотрудничество» должна содержать информацию:</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о международной аккредитации образовательных программ (при наличии).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4. Сайт должен иметь версию для слабовидящих (для инвалидов и лиц с ограниченными возможностями здоровья по зрению).</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5. При размещении информации на Сайте в виде файлов к ним устанавливаются следующие требования:</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обеспечение возможности поиска и копирования фрагментов текста средствами </w:t>
      </w:r>
      <w:proofErr w:type="spellStart"/>
      <w:r w:rsidRPr="00776768">
        <w:rPr>
          <w:rFonts w:ascii="Arial" w:eastAsia="Times New Roman" w:hAnsi="Arial" w:cs="Arial"/>
          <w:color w:val="333333"/>
          <w:sz w:val="19"/>
          <w:szCs w:val="19"/>
        </w:rPr>
        <w:t>веб-обозревателя</w:t>
      </w:r>
      <w:proofErr w:type="spellEnd"/>
      <w:r w:rsidRPr="00776768">
        <w:rPr>
          <w:rFonts w:ascii="Arial" w:eastAsia="Times New Roman" w:hAnsi="Arial" w:cs="Arial"/>
          <w:color w:val="333333"/>
          <w:sz w:val="19"/>
          <w:szCs w:val="19"/>
        </w:rPr>
        <w:t xml:space="preserve"> («гипертекстовый формат»);</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обеспечение возможности их сохранения на технических средствах пользователей и </w:t>
      </w:r>
      <w:proofErr w:type="gramStart"/>
      <w:r w:rsidRPr="00776768">
        <w:rPr>
          <w:rFonts w:ascii="Arial" w:eastAsia="Times New Roman" w:hAnsi="Arial" w:cs="Arial"/>
          <w:color w:val="333333"/>
          <w:sz w:val="19"/>
          <w:szCs w:val="19"/>
        </w:rPr>
        <w:t>допускающем</w:t>
      </w:r>
      <w:proofErr w:type="gramEnd"/>
      <w:r w:rsidRPr="00776768">
        <w:rPr>
          <w:rFonts w:ascii="Arial" w:eastAsia="Times New Roman" w:hAnsi="Arial" w:cs="Arial"/>
          <w:color w:val="333333"/>
          <w:sz w:val="19"/>
          <w:szCs w:val="19"/>
        </w:rPr>
        <w:t xml:space="preserve">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Форматы размещенной на Сайте информации должны: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а) обеспечивать свободный доступ пользователей к информации, размещенной на Сайте, на основе общедоступного программного обеспечения. </w:t>
      </w:r>
      <w:proofErr w:type="gramStart"/>
      <w:r w:rsidRPr="00776768">
        <w:rPr>
          <w:rFonts w:ascii="Arial" w:eastAsia="Times New Roman" w:hAnsi="Arial" w:cs="Arial"/>
          <w:color w:val="333333"/>
          <w:sz w:val="19"/>
          <w:szCs w:val="19"/>
        </w:rPr>
        <w:t xml:space="preserve">Пользование информацией, размещенной на Сайте, не может быть обусловлено требованием использования пользователями информацией определенных </w:t>
      </w:r>
      <w:proofErr w:type="spellStart"/>
      <w:r w:rsidRPr="00776768">
        <w:rPr>
          <w:rFonts w:ascii="Arial" w:eastAsia="Times New Roman" w:hAnsi="Arial" w:cs="Arial"/>
          <w:color w:val="333333"/>
          <w:sz w:val="19"/>
          <w:szCs w:val="19"/>
        </w:rPr>
        <w:t>веб-обозревателей</w:t>
      </w:r>
      <w:proofErr w:type="spellEnd"/>
      <w:r w:rsidRPr="00776768">
        <w:rPr>
          <w:rFonts w:ascii="Arial" w:eastAsia="Times New Roman" w:hAnsi="Arial" w:cs="Arial"/>
          <w:color w:val="333333"/>
          <w:sz w:val="19"/>
          <w:szCs w:val="19"/>
        </w:rPr>
        <w:t xml:space="preserve">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roofErr w:type="gramEnd"/>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w:t>
      </w:r>
      <w:proofErr w:type="spellStart"/>
      <w:r w:rsidRPr="00776768">
        <w:rPr>
          <w:rFonts w:ascii="Arial" w:eastAsia="Times New Roman" w:hAnsi="Arial" w:cs="Arial"/>
          <w:color w:val="333333"/>
          <w:sz w:val="19"/>
          <w:szCs w:val="19"/>
        </w:rPr>
        <w:t>веб-обозревателе</w:t>
      </w:r>
      <w:proofErr w:type="spellEnd"/>
      <w:r w:rsidRPr="00776768">
        <w:rPr>
          <w:rFonts w:ascii="Arial" w:eastAsia="Times New Roman" w:hAnsi="Arial" w:cs="Arial"/>
          <w:color w:val="333333"/>
          <w:sz w:val="19"/>
          <w:szCs w:val="19"/>
        </w:rPr>
        <w:t>.</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6. Все файлы, ссылки на которые размещены на страницах соответствующего раздела, должны удовлетворять следующим условиям:</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776768">
        <w:rPr>
          <w:rFonts w:ascii="Arial" w:eastAsia="Times New Roman" w:hAnsi="Arial" w:cs="Arial"/>
          <w:color w:val="333333"/>
          <w:sz w:val="19"/>
          <w:szCs w:val="19"/>
        </w:rPr>
        <w:t>dpi</w:t>
      </w:r>
      <w:proofErr w:type="spellEnd"/>
      <w:r w:rsidRPr="00776768">
        <w:rPr>
          <w:rFonts w:ascii="Arial" w:eastAsia="Times New Roman" w:hAnsi="Arial" w:cs="Arial"/>
          <w:color w:val="333333"/>
          <w:sz w:val="19"/>
          <w:szCs w:val="19"/>
        </w:rPr>
        <w:t>;</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в) отсканированный текст (если производилось сканирование бумажного документа) в электронной копии документа должен быть читаемым;</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lastRenderedPageBreak/>
        <w:t>г) 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w:t>
      </w:r>
      <w:hyperlink r:id="rId10" w:anchor="4444" w:history="1">
        <w:r w:rsidRPr="00776768">
          <w:rPr>
            <w:rFonts w:ascii="Arial" w:eastAsia="Times New Roman" w:hAnsi="Arial" w:cs="Arial"/>
            <w:color w:val="808080"/>
            <w:sz w:val="15"/>
            <w:u w:val="single"/>
            <w:vertAlign w:val="superscript"/>
          </w:rPr>
          <w:t>4</w:t>
        </w:r>
      </w:hyperlink>
      <w:r w:rsidRPr="00776768">
        <w:rPr>
          <w:rFonts w:ascii="Arial" w:eastAsia="Times New Roman" w:hAnsi="Arial" w:cs="Arial"/>
          <w:color w:val="333333"/>
          <w:sz w:val="19"/>
          <w:szCs w:val="19"/>
        </w:rPr>
        <w:t> для их признания равнозначными документам на бумажном носителе, подписанным собственноручной подписью.</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7. Информация, указанная в </w:t>
      </w:r>
      <w:hyperlink r:id="rId11" w:anchor="1031" w:history="1">
        <w:r w:rsidRPr="00776768">
          <w:rPr>
            <w:rFonts w:ascii="Arial" w:eastAsia="Times New Roman" w:hAnsi="Arial" w:cs="Arial"/>
            <w:color w:val="808080"/>
            <w:sz w:val="19"/>
            <w:u w:val="single"/>
          </w:rPr>
          <w:t>подпунктах 3.1 - 3.13 пункта 3</w:t>
        </w:r>
      </w:hyperlink>
      <w:r w:rsidRPr="00776768">
        <w:rPr>
          <w:rFonts w:ascii="Arial" w:eastAsia="Times New Roman" w:hAnsi="Arial" w:cs="Arial"/>
          <w:color w:val="333333"/>
          <w:sz w:val="19"/>
          <w:szCs w:val="19"/>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8. Все страницы официального Сайта, содержащие сведения, указанные в </w:t>
      </w:r>
      <w:hyperlink r:id="rId12" w:anchor="1031" w:history="1">
        <w:r w:rsidRPr="00776768">
          <w:rPr>
            <w:rFonts w:ascii="Arial" w:eastAsia="Times New Roman" w:hAnsi="Arial" w:cs="Arial"/>
            <w:color w:val="808080"/>
            <w:sz w:val="19"/>
            <w:u w:val="single"/>
          </w:rPr>
          <w:t>подпунктах 3.1 - 3.13 пункта 3</w:t>
        </w:r>
      </w:hyperlink>
      <w:r w:rsidRPr="00776768">
        <w:rPr>
          <w:rFonts w:ascii="Arial" w:eastAsia="Times New Roman" w:hAnsi="Arial" w:cs="Arial"/>
          <w:color w:val="333333"/>
          <w:sz w:val="19"/>
          <w:szCs w:val="19"/>
        </w:rPr>
        <w:t>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5"/>
          <w:szCs w:val="15"/>
          <w:vertAlign w:val="superscript"/>
        </w:rPr>
        <w:t>1</w:t>
      </w:r>
      <w:r w:rsidRPr="00776768">
        <w:rPr>
          <w:rFonts w:ascii="Arial" w:eastAsia="Times New Roman" w:hAnsi="Arial" w:cs="Arial"/>
          <w:color w:val="333333"/>
          <w:sz w:val="19"/>
          <w:szCs w:val="19"/>
        </w:rPr>
        <w:t> Собрание законодательства Российской Федерации, 2012, № 53, ст. 7598; 2019, № 52, ст. 7796.</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5"/>
          <w:szCs w:val="15"/>
          <w:vertAlign w:val="superscript"/>
        </w:rPr>
        <w:t>2</w:t>
      </w:r>
      <w:r w:rsidRPr="00776768">
        <w:rPr>
          <w:rFonts w:ascii="Arial" w:eastAsia="Times New Roman" w:hAnsi="Arial" w:cs="Arial"/>
          <w:color w:val="333333"/>
          <w:sz w:val="19"/>
          <w:szCs w:val="19"/>
        </w:rPr>
        <w:t> Пункт 6 части 2 статьи 29 Федерального закона от 29 декабря 2012 г. № 273-ФЗ «Об образовании в Российской Федерации».</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5"/>
          <w:szCs w:val="15"/>
          <w:vertAlign w:val="superscript"/>
        </w:rPr>
        <w:t>3</w:t>
      </w:r>
      <w:r w:rsidRPr="00776768">
        <w:rPr>
          <w:rFonts w:ascii="Arial" w:eastAsia="Times New Roman" w:hAnsi="Arial" w:cs="Arial"/>
          <w:color w:val="333333"/>
          <w:sz w:val="19"/>
          <w:szCs w:val="19"/>
        </w:rPr>
        <w:t> Собрание законодательства Российской Федерации, 2011, № 15, ст. 2036; 2020, № 24, ст. 3755.</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5"/>
          <w:szCs w:val="15"/>
          <w:vertAlign w:val="superscript"/>
        </w:rPr>
        <w:t>4</w:t>
      </w:r>
      <w:r w:rsidRPr="00776768">
        <w:rPr>
          <w:rFonts w:ascii="Arial" w:eastAsia="Times New Roman" w:hAnsi="Arial" w:cs="Arial"/>
          <w:color w:val="333333"/>
          <w:sz w:val="19"/>
          <w:szCs w:val="19"/>
        </w:rPr>
        <w:t> Собрание законодательства Российской Федерации, 2011, № 15, ст. 2036; 2019, № 52, ст. 7794.</w:t>
      </w:r>
    </w:p>
    <w:p w:rsidR="00776768" w:rsidRPr="00776768" w:rsidRDefault="00776768" w:rsidP="00776768">
      <w:pPr>
        <w:shd w:val="clear" w:color="auto" w:fill="FFFFFF"/>
        <w:spacing w:after="0" w:line="240" w:lineRule="auto"/>
        <w:jc w:val="both"/>
        <w:outlineLvl w:val="1"/>
        <w:rPr>
          <w:rFonts w:ascii="Arial" w:eastAsia="Times New Roman" w:hAnsi="Arial" w:cs="Arial"/>
          <w:b/>
          <w:bCs/>
          <w:color w:val="4D4D4D"/>
          <w:sz w:val="23"/>
          <w:szCs w:val="23"/>
        </w:rPr>
      </w:pPr>
      <w:bookmarkStart w:id="1" w:name="review"/>
      <w:bookmarkEnd w:id="1"/>
      <w:r w:rsidRPr="00776768">
        <w:rPr>
          <w:rFonts w:ascii="Arial" w:eastAsia="Times New Roman" w:hAnsi="Arial" w:cs="Arial"/>
          <w:b/>
          <w:bCs/>
          <w:color w:val="4D4D4D"/>
          <w:sz w:val="23"/>
          <w:szCs w:val="23"/>
        </w:rPr>
        <w:t>Обзор документа</w:t>
      </w:r>
    </w:p>
    <w:p w:rsidR="00776768" w:rsidRPr="00776768" w:rsidRDefault="00776768" w:rsidP="00776768">
      <w:pPr>
        <w:spacing w:after="0" w:line="240" w:lineRule="auto"/>
        <w:jc w:val="both"/>
        <w:rPr>
          <w:rFonts w:ascii="Times New Roman" w:eastAsia="Times New Roman" w:hAnsi="Times New Roman" w:cs="Times New Roman"/>
          <w:sz w:val="24"/>
          <w:szCs w:val="24"/>
        </w:rPr>
      </w:pPr>
      <w:r w:rsidRPr="00776768">
        <w:rPr>
          <w:rFonts w:ascii="Times New Roman" w:eastAsia="Times New Roman" w:hAnsi="Times New Roman" w:cs="Times New Roman"/>
          <w:sz w:val="24"/>
          <w:szCs w:val="24"/>
        </w:rPr>
        <w:pict>
          <v:rect id="_x0000_i1025" style="width:0;height:.65pt" o:hralign="center" o:hrstd="t" o:hrnoshade="t" o:hr="t" fillcolor="#333" stroked="f"/>
        </w:pic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С 2021 г. будут действовать новые требования к структуре официального сайта образовательной организации и формату предоставления информации. Ранее изданный приказ по этому вопросу будет отменен в рамках механизма "регуляторной гильотины".</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Уточнен перечень специальных разделов сайта.</w:t>
      </w:r>
    </w:p>
    <w:p w:rsidR="00776768" w:rsidRPr="00776768" w:rsidRDefault="00776768" w:rsidP="00776768">
      <w:pPr>
        <w:shd w:val="clear" w:color="auto" w:fill="FFFFFF"/>
        <w:spacing w:after="0" w:line="240" w:lineRule="auto"/>
        <w:jc w:val="both"/>
        <w:rPr>
          <w:rFonts w:ascii="Arial" w:eastAsia="Times New Roman" w:hAnsi="Arial" w:cs="Arial"/>
          <w:color w:val="333333"/>
          <w:sz w:val="19"/>
          <w:szCs w:val="19"/>
        </w:rPr>
      </w:pPr>
      <w:r w:rsidRPr="00776768">
        <w:rPr>
          <w:rFonts w:ascii="Arial" w:eastAsia="Times New Roman" w:hAnsi="Arial" w:cs="Arial"/>
          <w:color w:val="333333"/>
          <w:sz w:val="19"/>
          <w:szCs w:val="19"/>
        </w:rPr>
        <w:t>Приказ вступает в силу с 1 января 2021 г. и действует по 31 декабря 2026 г.</w:t>
      </w:r>
    </w:p>
    <w:p w:rsidR="00C45FE2" w:rsidRDefault="00C45FE2" w:rsidP="00776768">
      <w:pPr>
        <w:spacing w:after="0" w:line="240" w:lineRule="auto"/>
        <w:jc w:val="both"/>
      </w:pPr>
    </w:p>
    <w:sectPr w:rsidR="00C45FE2" w:rsidSect="00776768">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76768"/>
    <w:rsid w:val="00776768"/>
    <w:rsid w:val="00C45F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767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767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676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76768"/>
    <w:rPr>
      <w:rFonts w:ascii="Times New Roman" w:eastAsia="Times New Roman" w:hAnsi="Times New Roman" w:cs="Times New Roman"/>
      <w:b/>
      <w:bCs/>
      <w:sz w:val="27"/>
      <w:szCs w:val="27"/>
    </w:rPr>
  </w:style>
  <w:style w:type="paragraph" w:styleId="a3">
    <w:name w:val="Normal (Web)"/>
    <w:basedOn w:val="a"/>
    <w:uiPriority w:val="99"/>
    <w:semiHidden/>
    <w:unhideWhenUsed/>
    <w:rsid w:val="007767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76768"/>
    <w:rPr>
      <w:color w:val="0000FF"/>
      <w:u w:val="single"/>
    </w:rPr>
  </w:style>
  <w:style w:type="paragraph" w:customStyle="1" w:styleId="toleft">
    <w:name w:val="toleft"/>
    <w:basedOn w:val="a"/>
    <w:rsid w:val="0077676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767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67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3902148">
      <w:bodyDiv w:val="1"/>
      <w:marLeft w:val="0"/>
      <w:marRight w:val="0"/>
      <w:marTop w:val="0"/>
      <w:marBottom w:val="0"/>
      <w:divBdr>
        <w:top w:val="none" w:sz="0" w:space="0" w:color="auto"/>
        <w:left w:val="none" w:sz="0" w:space="0" w:color="auto"/>
        <w:bottom w:val="none" w:sz="0" w:space="0" w:color="auto"/>
        <w:right w:val="none" w:sz="0" w:space="0" w:color="auto"/>
      </w:divBdr>
      <w:divsChild>
        <w:div w:id="361975522">
          <w:marLeft w:val="0"/>
          <w:marRight w:val="0"/>
          <w:marTop w:val="0"/>
          <w:marBottom w:val="150"/>
          <w:divBdr>
            <w:top w:val="none" w:sz="0" w:space="0" w:color="auto"/>
            <w:left w:val="none" w:sz="0" w:space="0" w:color="auto"/>
            <w:bottom w:val="none" w:sz="0" w:space="0" w:color="auto"/>
            <w:right w:val="none" w:sz="0" w:space="0" w:color="auto"/>
          </w:divBdr>
        </w:div>
        <w:div w:id="1093168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80148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arant.ru/products/ipo/prime/doc/74801486/" TargetMode="External"/><Relationship Id="rId12" Type="http://schemas.openxmlformats.org/officeDocument/2006/relationships/hyperlink" Target="https://www.garant.ru/products/ipo/prime/doc/748014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801486/" TargetMode="External"/><Relationship Id="rId11" Type="http://schemas.openxmlformats.org/officeDocument/2006/relationships/hyperlink" Target="https://www.garant.ru/products/ipo/prime/doc/74801486/" TargetMode="External"/><Relationship Id="rId5" Type="http://schemas.openxmlformats.org/officeDocument/2006/relationships/hyperlink" Target="https://www.garant.ru/products/ipo/prime/doc/74801486/" TargetMode="External"/><Relationship Id="rId10" Type="http://schemas.openxmlformats.org/officeDocument/2006/relationships/hyperlink" Target="https://www.garant.ru/products/ipo/prime/doc/74801486/" TargetMode="External"/><Relationship Id="rId4" Type="http://schemas.openxmlformats.org/officeDocument/2006/relationships/hyperlink" Target="https://www.garant.ru/products/ipo/prime/doc/74801486/" TargetMode="External"/><Relationship Id="rId9" Type="http://schemas.openxmlformats.org/officeDocument/2006/relationships/hyperlink" Target="https://www.garant.ru/products/ipo/prime/doc/748014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3666</Words>
  <Characters>20902</Characters>
  <Application>Microsoft Office Word</Application>
  <DocSecurity>0</DocSecurity>
  <Lines>174</Lines>
  <Paragraphs>49</Paragraphs>
  <ScaleCrop>false</ScaleCrop>
  <Company>Microsoft</Company>
  <LinksUpToDate>false</LinksUpToDate>
  <CharactersWithSpaces>24519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c:creator>
  <cp:keywords/>
  <dc:description/>
  <cp:lastModifiedBy>UO</cp:lastModifiedBy>
  <cp:revision>2</cp:revision>
  <cp:lastPrinted>2020-12-29T15:13:00Z</cp:lastPrinted>
  <dcterms:created xsi:type="dcterms:W3CDTF">2020-12-29T15:12:00Z</dcterms:created>
  <dcterms:modified xsi:type="dcterms:W3CDTF">2020-12-29T15:16:00Z</dcterms:modified>
</cp:coreProperties>
</file>