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37" w:rsidRDefault="005F4A37" w:rsidP="005F4A37">
      <w:pPr>
        <w:rPr>
          <w:sz w:val="28"/>
          <w:szCs w:val="28"/>
        </w:rPr>
      </w:pPr>
    </w:p>
    <w:p w:rsidR="005F4A37" w:rsidRPr="00B73BAC" w:rsidRDefault="005F4A37" w:rsidP="005F4A37">
      <w:pPr>
        <w:pStyle w:val="20"/>
        <w:spacing w:after="0"/>
        <w:ind w:left="14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МБОУ «СОШ № 3 им. </w:t>
      </w:r>
      <w:proofErr w:type="spellStart"/>
      <w:r>
        <w:rPr>
          <w:b/>
          <w:sz w:val="36"/>
          <w:szCs w:val="36"/>
        </w:rPr>
        <w:t>Д.Е.Нехая</w:t>
      </w:r>
      <w:proofErr w:type="spellEnd"/>
      <w:r>
        <w:rPr>
          <w:b/>
          <w:sz w:val="36"/>
          <w:szCs w:val="36"/>
        </w:rPr>
        <w:t>» а.Пчегатлукай</w:t>
      </w:r>
      <w:bookmarkStart w:id="0" w:name="_GoBack"/>
      <w:bookmarkEnd w:id="0"/>
    </w:p>
    <w:p w:rsidR="005F4A37" w:rsidRPr="00B73BAC" w:rsidRDefault="005F4A37" w:rsidP="005F4A37">
      <w:pPr>
        <w:pStyle w:val="1"/>
        <w:tabs>
          <w:tab w:val="left" w:leader="underscore" w:pos="1781"/>
          <w:tab w:val="left" w:leader="underscore" w:pos="9278"/>
        </w:tabs>
        <w:spacing w:line="240" w:lineRule="auto"/>
        <w:ind w:firstLine="0"/>
        <w:jc w:val="center"/>
        <w:rPr>
          <w:bCs/>
          <w:color w:val="000000"/>
          <w:sz w:val="24"/>
          <w:szCs w:val="24"/>
          <w:u w:val="single"/>
        </w:rPr>
      </w:pPr>
      <w:r w:rsidRPr="00B73BAC">
        <w:rPr>
          <w:bCs/>
          <w:color w:val="000000"/>
          <w:sz w:val="24"/>
          <w:szCs w:val="24"/>
        </w:rPr>
        <w:t>Критерии готовности образовательных организаций    к введению обновленных федеральных государственных</w:t>
      </w:r>
      <w:r w:rsidRPr="00B73BAC">
        <w:rPr>
          <w:bCs/>
          <w:color w:val="000000"/>
          <w:sz w:val="24"/>
          <w:szCs w:val="24"/>
        </w:rPr>
        <w:br/>
        <w:t>образовательных стандартов</w:t>
      </w:r>
      <w:r w:rsidRPr="00B73BAC">
        <w:rPr>
          <w:bCs/>
          <w:color w:val="000000"/>
          <w:sz w:val="24"/>
          <w:szCs w:val="24"/>
        </w:rPr>
        <w:br/>
      </w:r>
      <w:r w:rsidRPr="00B73BAC">
        <w:rPr>
          <w:bCs/>
          <w:color w:val="000000"/>
          <w:sz w:val="24"/>
          <w:szCs w:val="24"/>
          <w:u w:val="single"/>
        </w:rPr>
        <w:t>начального общего и основного общего образования</w:t>
      </w:r>
    </w:p>
    <w:p w:rsidR="005F4A37" w:rsidRPr="004A2309" w:rsidRDefault="005F4A37" w:rsidP="005F4A37">
      <w:pPr>
        <w:pStyle w:val="1"/>
        <w:tabs>
          <w:tab w:val="left" w:leader="underscore" w:pos="1781"/>
          <w:tab w:val="left" w:leader="underscore" w:pos="9278"/>
        </w:tabs>
        <w:spacing w:line="240" w:lineRule="auto"/>
        <w:ind w:firstLine="0"/>
        <w:jc w:val="center"/>
        <w:rPr>
          <w:b/>
          <w:bCs/>
          <w:color w:val="000000"/>
          <w:sz w:val="24"/>
          <w:szCs w:val="24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8179"/>
        <w:gridCol w:w="547"/>
        <w:gridCol w:w="571"/>
        <w:gridCol w:w="638"/>
      </w:tblGrid>
      <w:tr w:rsidR="005F4A37" w:rsidTr="00BB5F27">
        <w:trPr>
          <w:trHeight w:hRule="exact" w:val="139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81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Критерии готовности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Количество баллов: 0 - не готова;</w:t>
            </w:r>
          </w:p>
          <w:p w:rsidR="005F4A37" w:rsidRDefault="005F4A37" w:rsidP="00BB5F27">
            <w:pPr>
              <w:pStyle w:val="a5"/>
              <w:jc w:val="center"/>
            </w:pPr>
            <w:r>
              <w:rPr>
                <w:b/>
                <w:bCs/>
                <w:color w:val="000000"/>
              </w:rPr>
              <w:t>1 - условно готова;</w:t>
            </w:r>
          </w:p>
          <w:p w:rsidR="005F4A37" w:rsidRDefault="005F4A37" w:rsidP="00BB5F27">
            <w:pPr>
              <w:pStyle w:val="a5"/>
              <w:ind w:firstLine="400"/>
            </w:pPr>
            <w:r>
              <w:rPr>
                <w:b/>
                <w:bCs/>
                <w:color w:val="000000"/>
              </w:rPr>
              <w:t>2 - готова</w:t>
            </w:r>
          </w:p>
        </w:tc>
      </w:tr>
      <w:tr w:rsidR="005F4A37" w:rsidTr="00BB5F27">
        <w:trPr>
          <w:trHeight w:hRule="exact" w:val="245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A37" w:rsidRDefault="005F4A37" w:rsidP="00BB5F27"/>
        </w:tc>
        <w:tc>
          <w:tcPr>
            <w:tcW w:w="81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F4A37" w:rsidRDefault="005F4A37" w:rsidP="00BB5F27"/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ind w:right="220"/>
              <w:jc w:val="right"/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ind w:right="260"/>
              <w:jc w:val="right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ind w:right="280"/>
              <w:jc w:val="right"/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5F4A37" w:rsidTr="00BB5F27">
        <w:trPr>
          <w:trHeight w:hRule="exact" w:val="4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4" w:lineRule="auto"/>
              <w:jc w:val="both"/>
            </w:pPr>
            <w:proofErr w:type="gramStart"/>
            <w:r>
              <w:rPr>
                <w:color w:val="000000"/>
              </w:rPr>
              <w:t>разработан</w:t>
            </w:r>
            <w:proofErr w:type="gramEnd"/>
            <w:r>
              <w:rPr>
                <w:color w:val="000000"/>
              </w:rPr>
              <w:t xml:space="preserve"> и утвержден на уровне образовательной организации план-график мероприятий по введению обновленных ФГОС;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46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4" w:lineRule="auto"/>
              <w:jc w:val="both"/>
            </w:pPr>
            <w:proofErr w:type="gramStart"/>
            <w:r>
              <w:rPr>
                <w:color w:val="000000"/>
              </w:rPr>
              <w:t>разработаны</w:t>
            </w:r>
            <w:proofErr w:type="gramEnd"/>
            <w:r>
              <w:rPr>
                <w:color w:val="000000"/>
              </w:rPr>
              <w:t xml:space="preserve"> и утверждены основные образовательные программы начального общего и основного общего образования, соответствующие требованиям обновленных ФГОС;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4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3.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4" w:lineRule="auto"/>
              <w:jc w:val="both"/>
            </w:pPr>
            <w:proofErr w:type="gramStart"/>
            <w:r>
              <w:rPr>
                <w:color w:val="000000"/>
              </w:rPr>
              <w:t>разработаны</w:t>
            </w:r>
            <w:proofErr w:type="gramEnd"/>
            <w:r>
              <w:rPr>
                <w:color w:val="000000"/>
              </w:rPr>
              <w:t xml:space="preserve"> и утверждены рабочие программы по учебным предметам, программы внеурочной деятельности;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18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4.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2" w:lineRule="auto"/>
              <w:jc w:val="both"/>
            </w:pPr>
            <w:r>
              <w:rPr>
                <w:color w:val="000000"/>
              </w:rPr>
              <w:t>нормативная база (локальные акты) образовательной организации приведена в соответствие с требованиями обновленных ФГОС (Правила приема граждан на обучение, Положение о порядке зачета результатов освоения обучающимися учебных предметов, Положение о языках образования, Положение, регламентирующее режим занятий обучающихся, Положение о текущем контроле успеваемости и промежуточной аттестации обучающихся, Положение об организации обучения лиц с ограниченными возможностями здоровья, режим занятий, финансирование, материально-техническое обеспечение, штатное расписание и др.);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70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5.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jc w:val="both"/>
            </w:pPr>
            <w:proofErr w:type="gramStart"/>
            <w:r>
              <w:rPr>
                <w:color w:val="000000"/>
              </w:rPr>
              <w:t>приведены</w:t>
            </w:r>
            <w:proofErr w:type="gramEnd"/>
            <w:r>
              <w:rPr>
                <w:color w:val="000000"/>
              </w:rPr>
              <w:t xml:space="preserve"> в соответствие с требованиями обновленных ФГОС к кадровым и </w:t>
            </w:r>
            <w:proofErr w:type="spellStart"/>
            <w:r>
              <w:rPr>
                <w:color w:val="000000"/>
              </w:rPr>
              <w:t>психолого</w:t>
            </w:r>
            <w:r>
              <w:rPr>
                <w:color w:val="000000"/>
              </w:rPr>
              <w:softHyphen/>
              <w:t>педагогическим</w:t>
            </w:r>
            <w:proofErr w:type="spellEnd"/>
            <w:r>
              <w:rPr>
                <w:color w:val="000000"/>
              </w:rPr>
              <w:t xml:space="preserve"> условиям реализации основных образовательных программ штатное расписание и должностные инструкции работников образовательной организации;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93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6.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4" w:lineRule="auto"/>
              <w:jc w:val="both"/>
            </w:pPr>
            <w:proofErr w:type="gramStart"/>
            <w:r>
              <w:rPr>
                <w:color w:val="000000"/>
              </w:rPr>
              <w:t>определен</w:t>
            </w:r>
            <w:proofErr w:type="gramEnd"/>
            <w:r>
              <w:rPr>
                <w:color w:val="000000"/>
              </w:rPr>
              <w:t xml:space="preserve"> список учебников, учебных пособий, информационно-цифровых ресурсов, используемых в образовательном процессе и соответствующих требованиям обновленными ФГОС; обеспечена доступность использования </w:t>
            </w:r>
            <w:proofErr w:type="spellStart"/>
            <w:r>
              <w:rPr>
                <w:color w:val="000000"/>
              </w:rPr>
              <w:t>информационно</w:t>
            </w:r>
            <w:r>
              <w:rPr>
                <w:color w:val="000000"/>
              </w:rPr>
              <w:softHyphen/>
              <w:t>методических</w:t>
            </w:r>
            <w:proofErr w:type="spellEnd"/>
            <w:r>
              <w:rPr>
                <w:color w:val="000000"/>
              </w:rPr>
              <w:t xml:space="preserve"> ресурсов для участников образовательных отношений;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A37" w:rsidTr="00BB5F27">
        <w:trPr>
          <w:trHeight w:hRule="exact" w:val="4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7.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jc w:val="both"/>
            </w:pPr>
            <w:proofErr w:type="gramStart"/>
            <w:r>
              <w:rPr>
                <w:color w:val="000000"/>
              </w:rPr>
              <w:t>обновлен</w:t>
            </w:r>
            <w:proofErr w:type="gramEnd"/>
            <w:r>
              <w:rPr>
                <w:color w:val="000000"/>
              </w:rPr>
              <w:t>/укомплектован библиотечно-информационный центр образовательной организаций учебной и учебно-методической литературой;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A37" w:rsidTr="00BB5F27">
        <w:trPr>
          <w:trHeight w:hRule="exact" w:val="9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8.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4" w:lineRule="auto"/>
              <w:jc w:val="both"/>
            </w:pPr>
            <w:proofErr w:type="gramStart"/>
            <w:r>
              <w:rPr>
                <w:color w:val="000000"/>
              </w:rPr>
              <w:t>определена</w:t>
            </w:r>
            <w:proofErr w:type="gramEnd"/>
            <w:r>
              <w:rPr>
                <w:color w:val="000000"/>
              </w:rPr>
              <w:t xml:space="preserve"> модель реализации сетевых форм взаимодействия общеобразовательной организации с организациями дополнительного образования, учреждениями культуры и спорта в реализации основных образовательных программ, соответствующих требованиям обновленных ФГОС;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A37" w:rsidTr="00BB5F27">
        <w:trPr>
          <w:trHeight w:hRule="exact" w:val="9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9.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2" w:lineRule="auto"/>
              <w:jc w:val="both"/>
            </w:pPr>
            <w:proofErr w:type="gramStart"/>
            <w:r>
              <w:rPr>
                <w:color w:val="000000"/>
              </w:rPr>
              <w:t>разработан</w:t>
            </w:r>
            <w:proofErr w:type="gramEnd"/>
            <w:r>
              <w:rPr>
                <w:color w:val="000000"/>
              </w:rPr>
              <w:t xml:space="preserve"> план работы </w:t>
            </w:r>
            <w:proofErr w:type="spellStart"/>
            <w:r>
              <w:rPr>
                <w:color w:val="000000"/>
              </w:rPr>
              <w:t>внутришкольных</w:t>
            </w:r>
            <w:proofErr w:type="spellEnd"/>
            <w:r>
              <w:rPr>
                <w:color w:val="000000"/>
              </w:rPr>
              <w:t xml:space="preserve"> методических объединений с ориентацией на рассмотрение и методическую помощь педагогическим работникам в вопросах реализации обновленных ФГОС, сформированы методические группы по всем направлениям функциональной грамотности;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4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10.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9" w:lineRule="auto"/>
              <w:jc w:val="both"/>
            </w:pPr>
            <w:proofErr w:type="gramStart"/>
            <w:r>
              <w:rPr>
                <w:color w:val="000000"/>
              </w:rPr>
              <w:t>осуществлено</w:t>
            </w:r>
            <w:proofErr w:type="gramEnd"/>
            <w:r>
              <w:rPr>
                <w:color w:val="000000"/>
              </w:rPr>
              <w:t xml:space="preserve"> повышение квалификации управленческой и педагогической команд по вопросам введения обновленных ФГОС;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16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11.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spacing w:line="254" w:lineRule="auto"/>
              <w:jc w:val="both"/>
            </w:pPr>
            <w:proofErr w:type="gramStart"/>
            <w:r>
              <w:rPr>
                <w:color w:val="000000"/>
              </w:rPr>
              <w:t>сформирована</w:t>
            </w:r>
            <w:proofErr w:type="gramEnd"/>
            <w:r>
              <w:rPr>
                <w:color w:val="000000"/>
              </w:rPr>
              <w:t xml:space="preserve"> система мониторинга готовности каждого учителя к реализации обновленных ФГОС (пройдены курсы повышения квалификации, утверждены рабочие программы, в 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онлайн конструкторы, электронные конспекты уроков, соответствующие требованиям обновленных ФГОС, имеется банк приемов по решению в урочной и внеурочной деятельности задач воспитания);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4A37" w:rsidTr="00BB5F27">
        <w:trPr>
          <w:trHeight w:hRule="exact" w:val="7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A37" w:rsidRDefault="005F4A37" w:rsidP="00BB5F27">
            <w:pPr>
              <w:pStyle w:val="a5"/>
            </w:pPr>
            <w:r>
              <w:rPr>
                <w:color w:val="000000"/>
              </w:rPr>
              <w:t>12.</w:t>
            </w:r>
          </w:p>
        </w:tc>
        <w:tc>
          <w:tcPr>
            <w:tcW w:w="8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A37" w:rsidRDefault="005F4A37" w:rsidP="00BB5F27">
            <w:pPr>
              <w:pStyle w:val="a5"/>
              <w:jc w:val="both"/>
            </w:pPr>
            <w:proofErr w:type="gramStart"/>
            <w:r>
              <w:rPr>
                <w:color w:val="000000"/>
              </w:rPr>
              <w:t>обеспечены</w:t>
            </w:r>
            <w:proofErr w:type="gramEnd"/>
            <w:r>
              <w:rPr>
                <w:color w:val="000000"/>
              </w:rPr>
              <w:t xml:space="preserve"> кадровые, финансовые, материально-технические и иные условия реализации основной образовательной программы начального общего и основного общего образования, соответствующей требованиям обновленных ФГОС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37" w:rsidRPr="00CA2ADD" w:rsidRDefault="005F4A37" w:rsidP="00BB5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5F4A37" w:rsidRDefault="005F4A37" w:rsidP="005F4A37">
      <w:pPr>
        <w:sectPr w:rsidR="005F4A37" w:rsidSect="00B73BAC">
          <w:headerReference w:type="default" r:id="rId4"/>
          <w:pgSz w:w="11900" w:h="16840"/>
          <w:pgMar w:top="426" w:right="678" w:bottom="1980" w:left="1002" w:header="0" w:footer="3" w:gutter="0"/>
          <w:cols w:space="720"/>
          <w:noEndnote/>
          <w:docGrid w:linePitch="360"/>
        </w:sectPr>
      </w:pPr>
    </w:p>
    <w:p w:rsidR="004A3231" w:rsidRDefault="004A3231"/>
    <w:sectPr w:rsidR="004A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4F8" w:rsidRDefault="005F4A37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E4"/>
    <w:rsid w:val="002A5CE4"/>
    <w:rsid w:val="004A3231"/>
    <w:rsid w:val="005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92A09-F784-4B1B-99D2-8FC9F73D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A3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4A37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5F4A37"/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Другое_"/>
    <w:basedOn w:val="a0"/>
    <w:link w:val="a5"/>
    <w:rsid w:val="005F4A37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5F4A37"/>
    <w:pPr>
      <w:widowControl w:val="0"/>
      <w:spacing w:after="0"/>
      <w:ind w:firstLine="400"/>
    </w:pPr>
    <w:rPr>
      <w:rFonts w:ascii="Times New Roman" w:hAnsi="Times New Roman"/>
      <w:sz w:val="26"/>
      <w:szCs w:val="26"/>
      <w:lang w:eastAsia="en-US"/>
    </w:rPr>
  </w:style>
  <w:style w:type="paragraph" w:customStyle="1" w:styleId="20">
    <w:name w:val="Основной текст (2)"/>
    <w:basedOn w:val="a"/>
    <w:link w:val="2"/>
    <w:rsid w:val="005F4A37"/>
    <w:pPr>
      <w:widowControl w:val="0"/>
      <w:spacing w:after="240" w:line="254" w:lineRule="auto"/>
      <w:ind w:left="6180"/>
    </w:pPr>
    <w:rPr>
      <w:rFonts w:ascii="Times New Roman" w:hAnsi="Times New Roman"/>
      <w:sz w:val="19"/>
      <w:szCs w:val="19"/>
      <w:lang w:eastAsia="en-US"/>
    </w:rPr>
  </w:style>
  <w:style w:type="paragraph" w:customStyle="1" w:styleId="a5">
    <w:name w:val="Другое"/>
    <w:basedOn w:val="a"/>
    <w:link w:val="a4"/>
    <w:rsid w:val="005F4A37"/>
    <w:pPr>
      <w:widowControl w:val="0"/>
      <w:spacing w:after="0" w:line="240" w:lineRule="auto"/>
    </w:pPr>
    <w:rPr>
      <w:rFonts w:ascii="Times New Roman" w:hAnsi="Times New Roman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 а.Пчегат</dc:creator>
  <cp:keywords/>
  <dc:description/>
  <cp:lastModifiedBy>МБОУ СОШ №3 а.Пчегат</cp:lastModifiedBy>
  <cp:revision>2</cp:revision>
  <dcterms:created xsi:type="dcterms:W3CDTF">2023-04-05T14:31:00Z</dcterms:created>
  <dcterms:modified xsi:type="dcterms:W3CDTF">2023-04-05T14:33:00Z</dcterms:modified>
</cp:coreProperties>
</file>