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F" w:rsidRDefault="002B34EE" w:rsidP="00E2057F">
      <w:pPr>
        <w:pStyle w:val="30"/>
        <w:shd w:val="clear" w:color="auto" w:fill="auto"/>
        <w:spacing w:line="240" w:lineRule="auto"/>
        <w:rPr>
          <w:bCs w:val="0"/>
          <w:spacing w:val="10"/>
          <w:sz w:val="28"/>
          <w:szCs w:val="28"/>
          <w:shd w:val="clear" w:color="auto" w:fill="FFFFFF"/>
        </w:rPr>
      </w:pPr>
      <w:r>
        <w:rPr>
          <w:noProof/>
          <w:spacing w:val="10"/>
          <w:sz w:val="28"/>
          <w:szCs w:val="28"/>
          <w:shd w:val="clear" w:color="auto" w:fill="FFFFFF"/>
          <w:lang w:bidi="ar-SA"/>
        </w:rPr>
        <w:drawing>
          <wp:inline distT="0" distB="0" distL="0" distR="0">
            <wp:extent cx="6075305" cy="8667750"/>
            <wp:effectExtent l="19050" t="0" r="1645" b="0"/>
            <wp:docPr id="1" name="Рисунок 1" descr="C:\Users\Методист\Pictures\ControlCenter4\Scan\CCI_0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0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4EE">
        <w:rPr>
          <w:spacing w:val="10"/>
          <w:sz w:val="28"/>
          <w:szCs w:val="28"/>
          <w:shd w:val="clear" w:color="auto" w:fill="FFFFFF"/>
        </w:rPr>
        <w:t xml:space="preserve"> </w:t>
      </w:r>
    </w:p>
    <w:p w:rsidR="00E2057F" w:rsidRDefault="00E2057F" w:rsidP="00E2057F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bidi="ar-SA"/>
        </w:rPr>
      </w:pPr>
    </w:p>
    <w:p w:rsidR="00E2057F" w:rsidRPr="00E2057F" w:rsidRDefault="00E2057F" w:rsidP="00E2057F">
      <w:pPr>
        <w:pStyle w:val="20"/>
        <w:shd w:val="clear" w:color="auto" w:fill="auto"/>
        <w:spacing w:after="0" w:line="240" w:lineRule="auto"/>
      </w:pPr>
    </w:p>
    <w:p w:rsidR="00E2057F" w:rsidRPr="00E2057F" w:rsidRDefault="006E2477" w:rsidP="00E2057F">
      <w:pPr>
        <w:pStyle w:val="30"/>
        <w:shd w:val="clear" w:color="auto" w:fill="auto"/>
        <w:spacing w:line="240" w:lineRule="auto"/>
        <w:jc w:val="left"/>
        <w:rPr>
          <w:b w:val="0"/>
          <w:bCs w:val="0"/>
          <w:spacing w:val="10"/>
          <w:sz w:val="24"/>
          <w:szCs w:val="24"/>
          <w:shd w:val="clear" w:color="auto" w:fill="FFFFFF"/>
        </w:rPr>
      </w:pPr>
      <w:r w:rsidRPr="00E2057F">
        <w:rPr>
          <w:b w:val="0"/>
          <w:sz w:val="24"/>
          <w:szCs w:val="24"/>
        </w:rPr>
        <w:t xml:space="preserve">Организация - разработчик: </w:t>
      </w:r>
      <w:r w:rsidR="00E2057F" w:rsidRPr="00E2057F">
        <w:rPr>
          <w:b w:val="0"/>
          <w:spacing w:val="10"/>
          <w:sz w:val="24"/>
          <w:szCs w:val="24"/>
          <w:shd w:val="clear" w:color="auto" w:fill="FFFFFF"/>
        </w:rPr>
        <w:t>Кировское областное государственное профессиональное образовательное автономное учреждение</w:t>
      </w:r>
      <w:r w:rsidR="00E2057F" w:rsidRPr="00E2057F">
        <w:rPr>
          <w:b w:val="0"/>
          <w:bCs w:val="0"/>
          <w:spacing w:val="10"/>
          <w:sz w:val="24"/>
          <w:szCs w:val="24"/>
          <w:shd w:val="clear" w:color="auto" w:fill="FFFFFF"/>
        </w:rPr>
        <w:t xml:space="preserve"> </w:t>
      </w:r>
      <w:r w:rsidR="00E2057F" w:rsidRPr="00E2057F">
        <w:rPr>
          <w:b w:val="0"/>
          <w:spacing w:val="10"/>
          <w:sz w:val="24"/>
          <w:szCs w:val="24"/>
          <w:shd w:val="clear" w:color="auto" w:fill="FFFFFF"/>
        </w:rPr>
        <w:t>«Нолинский политехнический техникум</w:t>
      </w:r>
      <w:r w:rsidR="00E2057F" w:rsidRPr="00E2057F">
        <w:rPr>
          <w:spacing w:val="10"/>
          <w:sz w:val="24"/>
          <w:szCs w:val="24"/>
          <w:shd w:val="clear" w:color="auto" w:fill="FFFFFF"/>
        </w:rPr>
        <w:t>»</w:t>
      </w:r>
    </w:p>
    <w:p w:rsidR="008808D1" w:rsidRPr="00E2057F" w:rsidRDefault="008808D1" w:rsidP="00E2057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E2057F" w:rsidRPr="00E2057F" w:rsidRDefault="00E2057F" w:rsidP="00E2057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8808D1" w:rsidRPr="00E2057F" w:rsidRDefault="00E2057F" w:rsidP="00E2057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E2057F">
        <w:rPr>
          <w:sz w:val="24"/>
          <w:szCs w:val="24"/>
        </w:rPr>
        <w:t>Разработчик</w:t>
      </w:r>
      <w:r w:rsidR="006E2477" w:rsidRPr="00E2057F">
        <w:rPr>
          <w:sz w:val="24"/>
          <w:szCs w:val="24"/>
        </w:rPr>
        <w:t>:</w:t>
      </w:r>
    </w:p>
    <w:p w:rsidR="008808D1" w:rsidRPr="00E2057F" w:rsidRDefault="00E2057F" w:rsidP="00E2057F">
      <w:pPr>
        <w:pStyle w:val="20"/>
        <w:shd w:val="clear" w:color="auto" w:fill="auto"/>
        <w:spacing w:after="0" w:line="240" w:lineRule="auto"/>
        <w:ind w:right="1920"/>
        <w:jc w:val="left"/>
        <w:rPr>
          <w:sz w:val="24"/>
          <w:szCs w:val="24"/>
        </w:rPr>
        <w:sectPr w:rsidR="008808D1" w:rsidRPr="00E2057F">
          <w:footerReference w:type="default" r:id="rId8"/>
          <w:pgSz w:w="11900" w:h="16840"/>
          <w:pgMar w:top="1152" w:right="827" w:bottom="1152" w:left="1669" w:header="0" w:footer="3" w:gutter="0"/>
          <w:cols w:space="720"/>
          <w:noEndnote/>
          <w:docGrid w:linePitch="360"/>
        </w:sectPr>
      </w:pPr>
      <w:r w:rsidRPr="00E2057F">
        <w:rPr>
          <w:sz w:val="24"/>
          <w:szCs w:val="24"/>
        </w:rPr>
        <w:t>Манинец С.А</w:t>
      </w:r>
      <w:r w:rsidR="006E2477" w:rsidRPr="00E2057F">
        <w:rPr>
          <w:sz w:val="24"/>
          <w:szCs w:val="24"/>
        </w:rPr>
        <w:t xml:space="preserve">.- преподаватель </w:t>
      </w:r>
    </w:p>
    <w:p w:rsidR="008808D1" w:rsidRDefault="006E2477">
      <w:pPr>
        <w:pStyle w:val="10"/>
        <w:keepNext/>
        <w:keepLines/>
        <w:shd w:val="clear" w:color="auto" w:fill="auto"/>
        <w:spacing w:after="308" w:line="260" w:lineRule="exact"/>
        <w:ind w:right="20"/>
      </w:pPr>
      <w:bookmarkStart w:id="0" w:name="bookmark0"/>
      <w:r>
        <w:lastRenderedPageBreak/>
        <w:t>СОДЕРЖАНИЕ:</w:t>
      </w:r>
      <w:bookmarkEnd w:id="0"/>
    </w:p>
    <w:p w:rsidR="008808D1" w:rsidRDefault="006E2477" w:rsidP="00E2057F">
      <w:pPr>
        <w:pStyle w:val="20"/>
        <w:numPr>
          <w:ilvl w:val="0"/>
          <w:numId w:val="1"/>
        </w:numPr>
        <w:shd w:val="clear" w:color="auto" w:fill="auto"/>
        <w:spacing w:after="0"/>
      </w:pPr>
      <w:r>
        <w:t>Паспорт</w:t>
      </w:r>
      <w:r>
        <w:tab/>
        <w:t>основной профессиональной образовательной программы</w:t>
      </w:r>
    </w:p>
    <w:p w:rsidR="008808D1" w:rsidRDefault="007067BB" w:rsidP="00E2057F">
      <w:pPr>
        <w:pStyle w:val="12"/>
        <w:shd w:val="clear" w:color="auto" w:fill="auto"/>
        <w:tabs>
          <w:tab w:val="right" w:leader="dot" w:pos="9367"/>
        </w:tabs>
        <w:jc w:val="left"/>
      </w:pPr>
      <w:r>
        <w:fldChar w:fldCharType="begin"/>
      </w:r>
      <w:r w:rsidR="006E2477">
        <w:instrText xml:space="preserve"> TOC \o "1-5" \h \z </w:instrText>
      </w:r>
      <w:r>
        <w:fldChar w:fldCharType="separate"/>
      </w:r>
      <w:r w:rsidR="006E2477">
        <w:t>профессионального обучения по профессии «Тракторист-машинист сельскохозяйственного производства»</w:t>
      </w:r>
      <w:r w:rsidR="006E2477">
        <w:tab/>
        <w:t>4</w:t>
      </w:r>
    </w:p>
    <w:p w:rsidR="008808D1" w:rsidRDefault="006E2477" w:rsidP="00E2057F">
      <w:pPr>
        <w:pStyle w:val="1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left"/>
      </w:pPr>
      <w:r>
        <w:t>Характеристика профессиональной деятельности выпускников и требования</w:t>
      </w:r>
    </w:p>
    <w:p w:rsidR="008808D1" w:rsidRDefault="007067BB" w:rsidP="00E2057F">
      <w:pPr>
        <w:pStyle w:val="12"/>
        <w:shd w:val="clear" w:color="auto" w:fill="auto"/>
        <w:tabs>
          <w:tab w:val="right" w:leader="dot" w:pos="9367"/>
        </w:tabs>
        <w:jc w:val="left"/>
      </w:pPr>
      <w:hyperlink w:anchor="bookmark7" w:tooltip="Current Document">
        <w:r w:rsidR="006E2477">
          <w:t>к результатам освоения основной профессиональной образовательной программы</w:t>
        </w:r>
        <w:r w:rsidR="006E2477">
          <w:tab/>
          <w:t>5</w:t>
        </w:r>
      </w:hyperlink>
    </w:p>
    <w:p w:rsidR="008808D1" w:rsidRDefault="006E2477" w:rsidP="00E2057F">
      <w:pPr>
        <w:pStyle w:val="1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left"/>
      </w:pPr>
      <w:r>
        <w:t>Документы, определяющие содержание и организацию образовательного</w:t>
      </w:r>
    </w:p>
    <w:p w:rsidR="008808D1" w:rsidRDefault="006E2477" w:rsidP="00E2057F">
      <w:pPr>
        <w:pStyle w:val="12"/>
        <w:shd w:val="clear" w:color="auto" w:fill="auto"/>
        <w:tabs>
          <w:tab w:val="right" w:leader="dot" w:pos="9367"/>
        </w:tabs>
        <w:jc w:val="left"/>
      </w:pPr>
      <w:r>
        <w:t>процесса</w:t>
      </w:r>
      <w:r>
        <w:tab/>
        <w:t>8</w:t>
      </w:r>
    </w:p>
    <w:p w:rsidR="008808D1" w:rsidRDefault="006E2477" w:rsidP="00E2057F">
      <w:pPr>
        <w:pStyle w:val="12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jc w:val="left"/>
      </w:pPr>
      <w:r>
        <w:t>Материально-техническое</w:t>
      </w:r>
      <w:r>
        <w:tab/>
        <w:t>обеспечение реализации основной</w:t>
      </w:r>
    </w:p>
    <w:p w:rsidR="008808D1" w:rsidRDefault="006E2477" w:rsidP="00E2057F">
      <w:pPr>
        <w:pStyle w:val="12"/>
        <w:shd w:val="clear" w:color="auto" w:fill="auto"/>
        <w:tabs>
          <w:tab w:val="right" w:leader="dot" w:pos="9367"/>
        </w:tabs>
        <w:jc w:val="left"/>
      </w:pPr>
      <w:r>
        <w:t>профессиональной образовательной программы</w:t>
      </w:r>
      <w:r>
        <w:tab/>
        <w:t>8</w:t>
      </w:r>
    </w:p>
    <w:p w:rsidR="008808D1" w:rsidRDefault="006E2477" w:rsidP="00E2057F">
      <w:pPr>
        <w:pStyle w:val="1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left"/>
      </w:pPr>
      <w:r>
        <w:t>Кадровое обеспечение реализации основной профессиональной</w:t>
      </w:r>
    </w:p>
    <w:p w:rsidR="008808D1" w:rsidRDefault="006E2477" w:rsidP="00E2057F">
      <w:pPr>
        <w:pStyle w:val="12"/>
        <w:shd w:val="clear" w:color="auto" w:fill="auto"/>
        <w:tabs>
          <w:tab w:val="left" w:leader="dot" w:pos="9043"/>
        </w:tabs>
        <w:spacing w:after="304"/>
        <w:jc w:val="left"/>
      </w:pPr>
      <w:r>
        <w:t>образовательной программы</w:t>
      </w:r>
      <w:r>
        <w:tab/>
        <w:t>9</w:t>
      </w:r>
    </w:p>
    <w:p w:rsidR="008808D1" w:rsidRDefault="006E2477" w:rsidP="00E2057F">
      <w:pPr>
        <w:pStyle w:val="12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317" w:lineRule="exact"/>
        <w:jc w:val="left"/>
      </w:pPr>
      <w:r>
        <w:t>Оценка результатов освоения основной профессиональной образовательной</w:t>
      </w:r>
    </w:p>
    <w:p w:rsidR="008808D1" w:rsidRDefault="006E2477" w:rsidP="00E2057F">
      <w:pPr>
        <w:pStyle w:val="12"/>
        <w:shd w:val="clear" w:color="auto" w:fill="auto"/>
        <w:tabs>
          <w:tab w:val="right" w:leader="dot" w:pos="9367"/>
        </w:tabs>
        <w:spacing w:after="296" w:line="317" w:lineRule="exact"/>
        <w:jc w:val="left"/>
      </w:pPr>
      <w:r>
        <w:t>программы</w:t>
      </w:r>
      <w:r>
        <w:tab/>
        <w:t>9</w:t>
      </w:r>
      <w:r w:rsidR="007067BB">
        <w:fldChar w:fldCharType="end"/>
      </w:r>
    </w:p>
    <w:p w:rsidR="008808D1" w:rsidRDefault="006E2477" w:rsidP="00E2057F">
      <w:pPr>
        <w:pStyle w:val="20"/>
        <w:shd w:val="clear" w:color="auto" w:fill="auto"/>
        <w:spacing w:after="0"/>
        <w:ind w:firstLine="300"/>
        <w:jc w:val="left"/>
        <w:sectPr w:rsidR="008808D1">
          <w:pgSz w:w="11900" w:h="16840"/>
          <w:pgMar w:top="1162" w:right="822" w:bottom="1162" w:left="1530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Приложение: </w:t>
      </w:r>
      <w:r>
        <w:t>учебный план, календарный учебный график, рабочие программы учебных дисциплин, фонды оценочных средств.</w:t>
      </w:r>
    </w:p>
    <w:p w:rsidR="008808D1" w:rsidRDefault="006E2477">
      <w:pPr>
        <w:pStyle w:val="90"/>
        <w:numPr>
          <w:ilvl w:val="0"/>
          <w:numId w:val="2"/>
        </w:numPr>
        <w:shd w:val="clear" w:color="auto" w:fill="auto"/>
        <w:tabs>
          <w:tab w:val="left" w:pos="408"/>
        </w:tabs>
        <w:spacing w:after="236"/>
      </w:pPr>
      <w:r>
        <w:lastRenderedPageBreak/>
        <w:t>Паспорт основной профессиональной образовательной программы профессионального обучения по профессии «Тракторист-машинист сельскохозяйственного производства»</w:t>
      </w:r>
    </w:p>
    <w:p w:rsidR="008808D1" w:rsidRDefault="006E2477" w:rsidP="00E2057F">
      <w:pPr>
        <w:pStyle w:val="20"/>
        <w:numPr>
          <w:ilvl w:val="1"/>
          <w:numId w:val="2"/>
        </w:numPr>
        <w:shd w:val="clear" w:color="auto" w:fill="auto"/>
        <w:spacing w:after="0" w:line="326" w:lineRule="exact"/>
        <w:ind w:left="460"/>
      </w:pPr>
      <w:r>
        <w:rPr>
          <w:rStyle w:val="21"/>
        </w:rPr>
        <w:t xml:space="preserve"> </w:t>
      </w:r>
      <w:r>
        <w:t>Нормативно-правовые</w:t>
      </w:r>
      <w:r>
        <w:tab/>
        <w:t>основы разработки программы профессионального обучения.</w:t>
      </w:r>
    </w:p>
    <w:p w:rsidR="008808D1" w:rsidRDefault="006E2477">
      <w:pPr>
        <w:pStyle w:val="20"/>
        <w:shd w:val="clear" w:color="auto" w:fill="auto"/>
        <w:spacing w:after="0"/>
        <w:ind w:left="460" w:firstLine="200"/>
      </w:pPr>
      <w:r>
        <w:t>Программа профессионального обучения по профессии Тракторист- машинист сельскохозяйственного производства - комплекс нормативно</w:t>
      </w:r>
      <w:r>
        <w:softHyphen/>
        <w:t>методической документации, регламентирующей содержание, организацию и оценку качества подготовки обучающихся и выпускников по профессии «Тракторист-машинист сельскохозяйственного производства».</w:t>
      </w:r>
    </w:p>
    <w:p w:rsidR="008808D1" w:rsidRDefault="006E2477">
      <w:pPr>
        <w:pStyle w:val="20"/>
        <w:shd w:val="clear" w:color="auto" w:fill="auto"/>
        <w:spacing w:after="0"/>
        <w:ind w:left="460" w:firstLine="200"/>
      </w:pPr>
      <w:r>
        <w:t>Нормативную правовую основу разработки программы профессионального обучения по профессии Тракторист-машинист сельскохозяйственного производства составляют: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spacing w:after="0"/>
        <w:ind w:left="460"/>
      </w:pPr>
      <w:r>
        <w:t>Федеральный закон «Об образовании в Российской Федерации»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spacing w:after="0"/>
        <w:ind w:left="460"/>
      </w:pPr>
      <w:r>
        <w:t>Нормативно-методические документы Минобрнауки России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/>
        <w:ind w:left="460"/>
      </w:pPr>
      <w:r>
        <w:t>Постановление Правительства Российской Федерации от 12.07.1999 №796 (ред. от 17.11.2015 № 1243) «Об утверждении Правил допуска к управлению самоходными машинами и выдачи удостоверений тракториста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762"/>
        </w:tabs>
        <w:spacing w:after="0"/>
        <w:ind w:left="460"/>
      </w:pPr>
      <w:r>
        <w:t>машиниста (тракториста)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767"/>
        </w:tabs>
        <w:spacing w:after="0"/>
        <w:ind w:left="460"/>
      </w:pPr>
      <w:r>
        <w:t>Приказ Министерства образования и науки Российской Федерации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8808D1" w:rsidRDefault="00E2057F">
      <w:pPr>
        <w:pStyle w:val="20"/>
        <w:shd w:val="clear" w:color="auto" w:fill="auto"/>
        <w:tabs>
          <w:tab w:val="left" w:pos="4007"/>
        </w:tabs>
        <w:spacing w:after="0"/>
        <w:ind w:left="460"/>
      </w:pPr>
      <w:r>
        <w:t xml:space="preserve">-Профессиональный </w:t>
      </w:r>
      <w:r w:rsidR="006E2477">
        <w:t>стандарт 13.006 Тракторист-машинист</w:t>
      </w:r>
    </w:p>
    <w:p w:rsidR="008808D1" w:rsidRDefault="006E2477">
      <w:pPr>
        <w:pStyle w:val="20"/>
        <w:shd w:val="clear" w:color="auto" w:fill="auto"/>
        <w:spacing w:after="240"/>
        <w:ind w:left="460"/>
      </w:pPr>
      <w:r>
        <w:t>сельскохозяйственного производства, утвержденного приказом Министерства труда и социальной защиты Российской Федерации от 04 июня 2014 г. № 362н.</w:t>
      </w:r>
    </w:p>
    <w:p w:rsidR="008808D1" w:rsidRDefault="006E2477">
      <w:pPr>
        <w:pStyle w:val="20"/>
        <w:numPr>
          <w:ilvl w:val="1"/>
          <w:numId w:val="2"/>
        </w:numPr>
        <w:shd w:val="clear" w:color="auto" w:fill="auto"/>
        <w:tabs>
          <w:tab w:val="left" w:pos="997"/>
        </w:tabs>
        <w:spacing w:after="0"/>
        <w:ind w:left="460"/>
      </w:pPr>
      <w:r>
        <w:t>Нормативный срок освоения программы</w:t>
      </w:r>
    </w:p>
    <w:p w:rsidR="008808D1" w:rsidRDefault="006E2477">
      <w:pPr>
        <w:pStyle w:val="20"/>
        <w:shd w:val="clear" w:color="auto" w:fill="auto"/>
        <w:spacing w:after="0"/>
        <w:ind w:left="460"/>
        <w:sectPr w:rsidR="008808D1">
          <w:pgSz w:w="11900" w:h="16840"/>
          <w:pgMar w:top="1162" w:right="813" w:bottom="1162" w:left="1535" w:header="0" w:footer="3" w:gutter="0"/>
          <w:cols w:space="720"/>
          <w:noEndnote/>
          <w:docGrid w:linePitch="360"/>
        </w:sectPr>
      </w:pPr>
      <w:r>
        <w:t>Нормативный срок освоения программы профессионального обучения по профессии Тракторист-машинист сельскохозяйственного производства - 4 месяца</w:t>
      </w:r>
    </w:p>
    <w:p w:rsidR="008808D1" w:rsidRDefault="008808D1">
      <w:pPr>
        <w:spacing w:line="222" w:lineRule="exact"/>
        <w:rPr>
          <w:sz w:val="18"/>
          <w:szCs w:val="18"/>
        </w:rPr>
      </w:pPr>
    </w:p>
    <w:p w:rsidR="008808D1" w:rsidRDefault="008808D1">
      <w:pPr>
        <w:rPr>
          <w:sz w:val="2"/>
          <w:szCs w:val="2"/>
        </w:rPr>
        <w:sectPr w:rsidR="008808D1">
          <w:pgSz w:w="11900" w:h="16840"/>
          <w:pgMar w:top="1165" w:right="0" w:bottom="1557" w:left="0" w:header="0" w:footer="3" w:gutter="0"/>
          <w:cols w:space="720"/>
          <w:noEndnote/>
          <w:docGrid w:linePitch="360"/>
        </w:sectPr>
      </w:pPr>
    </w:p>
    <w:p w:rsidR="008808D1" w:rsidRDefault="006E2477">
      <w:pPr>
        <w:pStyle w:val="90"/>
        <w:numPr>
          <w:ilvl w:val="0"/>
          <w:numId w:val="2"/>
        </w:numPr>
        <w:shd w:val="clear" w:color="auto" w:fill="auto"/>
      </w:pPr>
      <w:r>
        <w:lastRenderedPageBreak/>
        <w:t>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8808D1" w:rsidRDefault="006E2477">
      <w:pPr>
        <w:pStyle w:val="20"/>
        <w:shd w:val="clear" w:color="auto" w:fill="auto"/>
        <w:tabs>
          <w:tab w:val="left" w:pos="3018"/>
          <w:tab w:val="left" w:pos="5433"/>
          <w:tab w:val="left" w:pos="8063"/>
        </w:tabs>
        <w:spacing w:after="0"/>
        <w:ind w:left="340"/>
      </w:pPr>
      <w:r>
        <w:rPr>
          <w:rStyle w:val="21"/>
        </w:rPr>
        <w:t>2.1.</w:t>
      </w:r>
      <w:r>
        <w:t>Область профессиональной деятельности выпускников: выполнение механизированных работ в соответствии с агротехническими требованиями;</w:t>
      </w:r>
      <w:r>
        <w:tab/>
        <w:t>техническое</w:t>
      </w:r>
      <w:r>
        <w:tab/>
        <w:t>обслуживание</w:t>
      </w:r>
      <w:r>
        <w:tab/>
        <w:t>тракторов,</w:t>
      </w:r>
    </w:p>
    <w:p w:rsidR="008808D1" w:rsidRDefault="006E2477">
      <w:pPr>
        <w:pStyle w:val="20"/>
        <w:shd w:val="clear" w:color="auto" w:fill="auto"/>
        <w:spacing w:after="0"/>
        <w:ind w:left="340"/>
      </w:pPr>
      <w:r>
        <w:t>сельскохозяйственных машин.</w:t>
      </w:r>
    </w:p>
    <w:p w:rsidR="008808D1" w:rsidRDefault="006E2477">
      <w:pPr>
        <w:pStyle w:val="20"/>
        <w:shd w:val="clear" w:color="auto" w:fill="auto"/>
        <w:spacing w:after="0"/>
        <w:ind w:left="340"/>
      </w:pPr>
      <w:r>
        <w:t>Объектами профессиональной деятельности выпускников является: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/>
        <w:ind w:left="340"/>
      </w:pPr>
      <w:r>
        <w:t>тракторы, сельскохозяйственные машины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600"/>
        <w:ind w:left="340"/>
      </w:pPr>
      <w:r>
        <w:t>материалы для проведения слесарных работ.</w:t>
      </w:r>
    </w:p>
    <w:p w:rsidR="008808D1" w:rsidRDefault="006E2477">
      <w:pPr>
        <w:pStyle w:val="20"/>
        <w:numPr>
          <w:ilvl w:val="0"/>
          <w:numId w:val="4"/>
        </w:numPr>
        <w:shd w:val="clear" w:color="auto" w:fill="auto"/>
        <w:spacing w:after="0"/>
        <w:ind w:left="340"/>
      </w:pPr>
      <w:r>
        <w:t>Виды профессиональной деятельности и компетенции.</w:t>
      </w:r>
    </w:p>
    <w:p w:rsidR="008808D1" w:rsidRDefault="006E2477">
      <w:pPr>
        <w:pStyle w:val="20"/>
        <w:shd w:val="clear" w:color="auto" w:fill="auto"/>
        <w:spacing w:after="0"/>
        <w:ind w:left="340"/>
      </w:pPr>
      <w:r>
        <w:t>В результате освоения программы профессионального обучения по профессии Тракторист-машинист сельскохозяйственного производства обучающиеся должны овладеть следующими основными видами профессиональной деятельности по профессии Тракторист- машинист сельскохозяйственного производства: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675"/>
        </w:tabs>
        <w:spacing w:after="0"/>
        <w:ind w:left="340"/>
      </w:pPr>
      <w:r>
        <w:t>Погрузочно-разгрузочные, транспортные и стационарные работы на тракторах</w:t>
      </w:r>
    </w:p>
    <w:p w:rsidR="008808D1" w:rsidRDefault="006E2477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/>
        <w:ind w:left="340"/>
      </w:pPr>
      <w:r>
        <w:t>Техническое обслуживание при использовании и хранении трактора и сельскохозяйственной машины</w:t>
      </w:r>
    </w:p>
    <w:p w:rsidR="008808D1" w:rsidRDefault="006E2477" w:rsidP="00E2057F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 w:line="240" w:lineRule="auto"/>
        <w:ind w:left="340"/>
      </w:pPr>
      <w:r>
        <w:t>Заправка тракторов и самоходных сельскохозяйственных машин горюче</w:t>
      </w:r>
      <w:r>
        <w:softHyphen/>
        <w:t>смазочными материалами.</w:t>
      </w:r>
    </w:p>
    <w:p w:rsidR="00E2057F" w:rsidRDefault="00E2057F" w:rsidP="00E2057F">
      <w:pPr>
        <w:pStyle w:val="10"/>
        <w:keepNext/>
        <w:keepLines/>
        <w:shd w:val="clear" w:color="auto" w:fill="auto"/>
        <w:spacing w:after="0" w:line="240" w:lineRule="auto"/>
        <w:ind w:left="340"/>
      </w:pPr>
      <w:bookmarkStart w:id="1" w:name="bookmark2"/>
    </w:p>
    <w:p w:rsidR="00E2057F" w:rsidRDefault="006E2477" w:rsidP="00E2057F">
      <w:pPr>
        <w:pStyle w:val="10"/>
        <w:keepNext/>
        <w:keepLines/>
        <w:shd w:val="clear" w:color="auto" w:fill="auto"/>
        <w:spacing w:after="0" w:line="240" w:lineRule="auto"/>
        <w:ind w:left="340"/>
      </w:pPr>
      <w:r>
        <w:t>Виды профессиональной деятельности и профессиональных компетенции выпускников:</w:t>
      </w:r>
      <w:bookmarkEnd w:id="1"/>
    </w:p>
    <w:tbl>
      <w:tblPr>
        <w:tblStyle w:val="a7"/>
        <w:tblW w:w="0" w:type="auto"/>
        <w:tblInd w:w="340" w:type="dxa"/>
        <w:tblLook w:val="04A0"/>
      </w:tblPr>
      <w:tblGrid>
        <w:gridCol w:w="9288"/>
      </w:tblGrid>
      <w:tr w:rsidR="00E2057F" w:rsidTr="00E2057F">
        <w:tc>
          <w:tcPr>
            <w:tcW w:w="9288" w:type="dxa"/>
          </w:tcPr>
          <w:p w:rsidR="00E2057F" w:rsidRPr="00B306E1" w:rsidRDefault="006E2477" w:rsidP="00B306E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br w:type="page"/>
            </w:r>
            <w:r w:rsidR="00E2057F" w:rsidRPr="00E205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Наименование результата обучения</w:t>
            </w:r>
          </w:p>
        </w:tc>
      </w:tr>
      <w:tr w:rsidR="00E2057F" w:rsidTr="00E2057F">
        <w:tc>
          <w:tcPr>
            <w:tcW w:w="9288" w:type="dxa"/>
          </w:tcPr>
          <w:p w:rsidR="00B306E1" w:rsidRPr="00E2057F" w:rsidRDefault="00B306E1" w:rsidP="00B306E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057F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Трудовые действия</w:t>
            </w:r>
          </w:p>
          <w:p w:rsidR="00B306E1" w:rsidRPr="00E2057F" w:rsidRDefault="00B306E1" w:rsidP="00B306E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057F">
              <w:rPr>
                <w:rFonts w:ascii="Times New Roman" w:eastAsia="Times New Roman" w:hAnsi="Times New Roman" w:cs="Times New Roman"/>
                <w:sz w:val="26"/>
                <w:szCs w:val="26"/>
              </w:rPr>
              <w:t>-погрузка и тракторные прицепы перевозимого груза -транспортирование грузов с соблюдением правил дорожного движения и правил охраны труда</w:t>
            </w:r>
          </w:p>
          <w:p w:rsidR="00E2057F" w:rsidRPr="00B306E1" w:rsidRDefault="00B306E1" w:rsidP="00B306E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057F">
              <w:rPr>
                <w:rFonts w:ascii="Times New Roman" w:eastAsia="Times New Roman" w:hAnsi="Times New Roman" w:cs="Times New Roman"/>
                <w:sz w:val="26"/>
                <w:szCs w:val="26"/>
              </w:rPr>
              <w:t>-выполнение работ на стационаре с использованием рабочего и вспомогательного оборудования трактора</w:t>
            </w:r>
          </w:p>
        </w:tc>
      </w:tr>
      <w:tr w:rsidR="00E2057F" w:rsidTr="00E2057F">
        <w:tc>
          <w:tcPr>
            <w:tcW w:w="9288" w:type="dxa"/>
          </w:tcPr>
          <w:p w:rsidR="00B306E1" w:rsidRPr="00E2057F" w:rsidRDefault="00B306E1" w:rsidP="00B306E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057F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Трудовые действия</w:t>
            </w:r>
          </w:p>
          <w:p w:rsidR="00B306E1" w:rsidRPr="00E2057F" w:rsidRDefault="00B306E1" w:rsidP="00B306E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057F">
              <w:rPr>
                <w:rFonts w:ascii="Times New Roman" w:eastAsia="Times New Roman" w:hAnsi="Times New Roman" w:cs="Times New Roman"/>
                <w:sz w:val="26"/>
                <w:szCs w:val="26"/>
              </w:rPr>
              <w:t>-проверка технического состояния трактора перед началом работы -выполнение операций ежесменного технического обслуживания трактора, сельскохозяйственной машины</w:t>
            </w:r>
          </w:p>
          <w:p w:rsidR="00E2057F" w:rsidRPr="00B306E1" w:rsidRDefault="00B306E1" w:rsidP="00B306E1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both"/>
            </w:pPr>
            <w:r w:rsidRPr="00B306E1">
              <w:rPr>
                <w:b w:val="0"/>
                <w:bCs w:val="0"/>
              </w:rPr>
              <w:t>-выполнение всех видов периодического технического обслуживания трактора и сельскохозяйственной машины</w:t>
            </w:r>
            <w:r w:rsidRPr="00B306E1">
              <w:rPr>
                <w:b w:val="0"/>
                <w:bCs w:val="0"/>
              </w:rPr>
              <w:tab/>
            </w:r>
          </w:p>
        </w:tc>
      </w:tr>
      <w:tr w:rsidR="00E2057F" w:rsidTr="00E2057F">
        <w:tc>
          <w:tcPr>
            <w:tcW w:w="9288" w:type="dxa"/>
          </w:tcPr>
          <w:p w:rsidR="00E2057F" w:rsidRPr="00B306E1" w:rsidRDefault="00E2057F" w:rsidP="00E2057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057F">
              <w:rPr>
                <w:rFonts w:ascii="Times New Roman" w:eastAsia="Times New Roman" w:hAnsi="Times New Roman" w:cs="Times New Roman"/>
                <w:sz w:val="26"/>
                <w:szCs w:val="26"/>
              </w:rPr>
              <w:t>-выполнение сезонного обслуживания трактора -выполнение технического обслуживания при хранении</w:t>
            </w:r>
          </w:p>
        </w:tc>
      </w:tr>
      <w:tr w:rsidR="00E2057F" w:rsidTr="00E2057F">
        <w:tc>
          <w:tcPr>
            <w:tcW w:w="9288" w:type="dxa"/>
          </w:tcPr>
          <w:p w:rsidR="00E2057F" w:rsidRPr="00E2057F" w:rsidRDefault="00E2057F" w:rsidP="00E2057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057F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Трудовые действия</w:t>
            </w:r>
          </w:p>
          <w:p w:rsidR="00E2057F" w:rsidRDefault="00E2057F" w:rsidP="00E2057F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both"/>
            </w:pPr>
            <w:r w:rsidRPr="00E2057F">
              <w:rPr>
                <w:b w:val="0"/>
                <w:bCs w:val="0"/>
              </w:rPr>
              <w:t>-получение горюче-смазочных материалов и выполнение заправки тракторов и самоходных сельскохозяйственных маши н</w:t>
            </w:r>
          </w:p>
        </w:tc>
      </w:tr>
    </w:tbl>
    <w:p w:rsidR="008808D1" w:rsidRDefault="006E2477" w:rsidP="00E2057F">
      <w:pPr>
        <w:pStyle w:val="10"/>
        <w:keepNext/>
        <w:keepLines/>
        <w:shd w:val="clear" w:color="auto" w:fill="auto"/>
        <w:spacing w:after="0" w:line="240" w:lineRule="auto"/>
      </w:pPr>
      <w:bookmarkStart w:id="2" w:name="bookmark3"/>
      <w:r>
        <w:lastRenderedPageBreak/>
        <w:t>Требования к результатам освоения программы</w:t>
      </w:r>
      <w:bookmarkEnd w:id="2"/>
    </w:p>
    <w:p w:rsidR="008808D1" w:rsidRDefault="006E2477" w:rsidP="00E2057F">
      <w:pPr>
        <w:pStyle w:val="20"/>
        <w:shd w:val="clear" w:color="auto" w:fill="auto"/>
        <w:spacing w:after="0" w:line="240" w:lineRule="auto"/>
        <w:ind w:firstLine="240"/>
        <w:jc w:val="left"/>
      </w:pPr>
      <w:r>
        <w:t>Выпускник, освоивший программу профессионального обучения по профессии «Тракторист-машинист сельскохозяйственного производства» должен обладать общими компетенциями, включающими в себя способность: Понимать сущность и социальную значимость своей будущей профессии, проявлять к ней устойчивый интерес.</w:t>
      </w:r>
    </w:p>
    <w:p w:rsidR="008808D1" w:rsidRDefault="006E2477" w:rsidP="00E2057F">
      <w:pPr>
        <w:pStyle w:val="20"/>
        <w:shd w:val="clear" w:color="auto" w:fill="auto"/>
        <w:spacing w:after="0" w:line="240" w:lineRule="auto"/>
      </w:pPr>
      <w:r>
        <w:t>Организовывать собственную деятельность, исходя из цели и способов ее достижения, определенных руководителем.</w:t>
      </w:r>
    </w:p>
    <w:p w:rsidR="008808D1" w:rsidRDefault="006E2477" w:rsidP="00E2057F">
      <w:pPr>
        <w:pStyle w:val="20"/>
        <w:shd w:val="clear" w:color="auto" w:fill="auto"/>
        <w:spacing w:after="0" w:line="240" w:lineRule="auto"/>
      </w:pPr>
      <w: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Осуществлять поиск информации, необходимой для эффективного выполнения профессиональных задач.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Использовать информационно-коммуникационные технологии в профессиональной деятельности.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Работать в команде, эффективно общаться с коллегами, руководством, клиентами.</w:t>
      </w:r>
    </w:p>
    <w:p w:rsidR="008808D1" w:rsidRDefault="006E2477">
      <w:pPr>
        <w:pStyle w:val="20"/>
        <w:shd w:val="clear" w:color="auto" w:fill="auto"/>
        <w:spacing w:after="236" w:line="307" w:lineRule="exact"/>
      </w:pPr>
      <w:r>
        <w:t>Организовать собственную деятельность с соблюдением требований охраны труда и экологической безопасности.</w:t>
      </w:r>
    </w:p>
    <w:p w:rsidR="008808D1" w:rsidRDefault="006E2477">
      <w:pPr>
        <w:pStyle w:val="20"/>
        <w:shd w:val="clear" w:color="auto" w:fill="auto"/>
        <w:spacing w:after="0" w:line="312" w:lineRule="exact"/>
        <w:ind w:firstLine="240"/>
      </w:pPr>
      <w:r>
        <w:t>Выпускник, освоивший программу профессионального обучения по профессии «Тракторист-машинист» должен обладать профессиональными компетенциями, соответствующими основным видам профессиональной деятельности:</w:t>
      </w:r>
    </w:p>
    <w:p w:rsidR="008808D1" w:rsidRDefault="006E2477">
      <w:pPr>
        <w:pStyle w:val="90"/>
        <w:shd w:val="clear" w:color="auto" w:fill="auto"/>
        <w:spacing w:after="0" w:line="312" w:lineRule="exact"/>
      </w:pPr>
      <w:r>
        <w:t>Эксплуатация и техническое обслуживание сельскохозяйственных машин и оборудования.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Управлять тракторами и самоходными сельскохозяйственными машинами всех видов в организациях сельского и дорожного хозяйства.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Выполнять работы по возделыванию и уборке сельскохозяйственных культур в растениеводстве.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Выполнять работы по обслуживанию технологического оборудования животноводческих комплексов и механизированных ферм.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  <w:r>
        <w:br w:type="page"/>
      </w:r>
    </w:p>
    <w:p w:rsidR="008808D1" w:rsidRDefault="006E2477">
      <w:pPr>
        <w:pStyle w:val="90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07" w:lineRule="exact"/>
      </w:pPr>
      <w:r>
        <w:lastRenderedPageBreak/>
        <w:t>Выполнение слесарных работ по ремонту и техническому обслуживанию сельскохозяйственных машин и оборудования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Выполнять работы по техническому обслуживанию сельскохозяйственных ма</w:t>
      </w:r>
      <w:r>
        <w:rPr>
          <w:rStyle w:val="22"/>
        </w:rPr>
        <w:t>ш</w:t>
      </w:r>
      <w:r>
        <w:t>ин и оборудования при помощи стационарных и передвижных средств технического обслуживания и ремонта.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Проверять на точность и испытывать под нагрузкой отремонтированные сельскохозяйственные машины и оборудование.</w:t>
      </w:r>
    </w:p>
    <w:p w:rsidR="008808D1" w:rsidRDefault="006E2477">
      <w:pPr>
        <w:pStyle w:val="20"/>
        <w:shd w:val="clear" w:color="auto" w:fill="auto"/>
        <w:tabs>
          <w:tab w:val="left" w:pos="1632"/>
          <w:tab w:val="left" w:pos="6418"/>
        </w:tabs>
        <w:spacing w:after="0" w:line="307" w:lineRule="exact"/>
      </w:pPr>
      <w:r>
        <w:t>Выполнять</w:t>
      </w:r>
      <w:r>
        <w:tab/>
        <w:t>работы по консервации и</w:t>
      </w:r>
      <w:r>
        <w:tab/>
        <w:t>сезонному хранению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сельскохозяйственных машин и оборудования.</w:t>
      </w:r>
    </w:p>
    <w:p w:rsidR="008808D1" w:rsidRDefault="006E2477">
      <w:pPr>
        <w:pStyle w:val="90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07" w:lineRule="exact"/>
      </w:pPr>
      <w:r>
        <w:t>Транспортировка грузов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Управлять колесными и гусеничными тракторами соответствующих категорий. Выполнять работы по транспортировке грузов.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Осуществлять техническое обслуживание транспортных средств в пути следования.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Устранять мелкие неисправности, возникающие во время эксплуатации транспортных средств.</w:t>
      </w:r>
    </w:p>
    <w:p w:rsidR="008808D1" w:rsidRDefault="006E2477">
      <w:pPr>
        <w:pStyle w:val="20"/>
        <w:shd w:val="clear" w:color="auto" w:fill="auto"/>
        <w:spacing w:after="0" w:line="307" w:lineRule="exact"/>
      </w:pPr>
      <w:r>
        <w:t>Работать с документацией установленной формы.</w:t>
      </w:r>
    </w:p>
    <w:p w:rsidR="008808D1" w:rsidRDefault="006E2477">
      <w:pPr>
        <w:pStyle w:val="20"/>
        <w:shd w:val="clear" w:color="auto" w:fill="auto"/>
        <w:spacing w:after="0" w:line="307" w:lineRule="exact"/>
        <w:sectPr w:rsidR="008808D1">
          <w:type w:val="continuous"/>
          <w:pgSz w:w="11900" w:h="16840"/>
          <w:pgMar w:top="1165" w:right="817" w:bottom="1557" w:left="1671" w:header="0" w:footer="3" w:gutter="0"/>
          <w:cols w:space="720"/>
          <w:noEndnote/>
          <w:docGrid w:linePitch="360"/>
        </w:sectPr>
      </w:pPr>
      <w:r>
        <w:t>Проводить первоочередные мероприятия на месте дорожно-транспортного происшествия.</w:t>
      </w:r>
    </w:p>
    <w:p w:rsidR="008808D1" w:rsidRDefault="00B306E1">
      <w:pPr>
        <w:pStyle w:val="10"/>
        <w:keepNext/>
        <w:keepLines/>
        <w:shd w:val="clear" w:color="auto" w:fill="auto"/>
        <w:spacing w:after="244" w:line="326" w:lineRule="exact"/>
        <w:ind w:left="380" w:firstLine="380"/>
        <w:jc w:val="left"/>
      </w:pPr>
      <w:bookmarkStart w:id="3" w:name="bookmark4"/>
      <w:r>
        <w:lastRenderedPageBreak/>
        <w:t>3</w:t>
      </w:r>
      <w:r w:rsidR="006E2477">
        <w:t>.Документы, определяющие содержание и организацию образовательного процесса</w:t>
      </w:r>
      <w:bookmarkEnd w:id="3"/>
    </w:p>
    <w:p w:rsidR="008808D1" w:rsidRDefault="006E2477">
      <w:pPr>
        <w:pStyle w:val="20"/>
        <w:numPr>
          <w:ilvl w:val="1"/>
          <w:numId w:val="5"/>
        </w:numPr>
        <w:shd w:val="clear" w:color="auto" w:fill="auto"/>
        <w:tabs>
          <w:tab w:val="left" w:pos="983"/>
        </w:tabs>
        <w:spacing w:after="0"/>
        <w:ind w:left="380"/>
      </w:pPr>
      <w:r>
        <w:t>Учебный план (Приложение 1)</w:t>
      </w:r>
    </w:p>
    <w:p w:rsidR="008808D1" w:rsidRDefault="006E2477">
      <w:pPr>
        <w:pStyle w:val="20"/>
        <w:numPr>
          <w:ilvl w:val="1"/>
          <w:numId w:val="5"/>
        </w:numPr>
        <w:shd w:val="clear" w:color="auto" w:fill="auto"/>
        <w:tabs>
          <w:tab w:val="left" w:pos="983"/>
        </w:tabs>
        <w:spacing w:after="0"/>
        <w:ind w:left="380"/>
      </w:pPr>
      <w:r>
        <w:t>Календарный учебный график (Приложение 2)</w:t>
      </w:r>
    </w:p>
    <w:p w:rsidR="008808D1" w:rsidRDefault="006E2477">
      <w:pPr>
        <w:pStyle w:val="20"/>
        <w:numPr>
          <w:ilvl w:val="1"/>
          <w:numId w:val="5"/>
        </w:numPr>
        <w:shd w:val="clear" w:color="auto" w:fill="auto"/>
        <w:tabs>
          <w:tab w:val="left" w:pos="983"/>
        </w:tabs>
        <w:spacing w:after="0"/>
        <w:ind w:left="380"/>
      </w:pPr>
      <w:r>
        <w:t>Программы учебных дисциплин (Приложение 3)</w:t>
      </w:r>
    </w:p>
    <w:p w:rsidR="008808D1" w:rsidRDefault="006E2477">
      <w:pPr>
        <w:pStyle w:val="20"/>
        <w:numPr>
          <w:ilvl w:val="0"/>
          <w:numId w:val="6"/>
        </w:numPr>
        <w:shd w:val="clear" w:color="auto" w:fill="auto"/>
        <w:tabs>
          <w:tab w:val="left" w:pos="1109"/>
        </w:tabs>
        <w:spacing w:after="0"/>
        <w:ind w:left="760"/>
      </w:pPr>
      <w:r>
        <w:t>Устройство</w:t>
      </w:r>
    </w:p>
    <w:p w:rsidR="008808D1" w:rsidRDefault="006E2477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after="0"/>
        <w:ind w:left="760"/>
      </w:pPr>
      <w:r>
        <w:t>Техническое обслуживание и ремонт</w:t>
      </w:r>
    </w:p>
    <w:p w:rsidR="008808D1" w:rsidRDefault="006E2477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after="0"/>
        <w:ind w:left="760"/>
      </w:pPr>
      <w:r>
        <w:t>Правила дорожного движения</w:t>
      </w:r>
    </w:p>
    <w:p w:rsidR="008808D1" w:rsidRDefault="006E2477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after="0"/>
        <w:ind w:left="760"/>
      </w:pPr>
      <w:r>
        <w:t>Основы управления и безопасность движения</w:t>
      </w:r>
    </w:p>
    <w:p w:rsidR="008808D1" w:rsidRDefault="006E2477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after="0"/>
        <w:ind w:left="760"/>
      </w:pPr>
      <w:r>
        <w:t>Оказание первой медицинской помощи</w:t>
      </w:r>
    </w:p>
    <w:p w:rsidR="008808D1" w:rsidRDefault="006E2477">
      <w:pPr>
        <w:pStyle w:val="20"/>
        <w:numPr>
          <w:ilvl w:val="1"/>
          <w:numId w:val="5"/>
        </w:numPr>
        <w:shd w:val="clear" w:color="auto" w:fill="auto"/>
        <w:tabs>
          <w:tab w:val="left" w:pos="983"/>
        </w:tabs>
        <w:spacing w:after="900"/>
        <w:ind w:left="380"/>
      </w:pPr>
      <w:r>
        <w:t>Программа производственного обучения (Приложение 4)</w:t>
      </w:r>
    </w:p>
    <w:p w:rsidR="008808D1" w:rsidRDefault="006E2477" w:rsidP="00B306E1">
      <w:pPr>
        <w:pStyle w:val="10"/>
        <w:keepNext/>
        <w:keepLines/>
        <w:numPr>
          <w:ilvl w:val="0"/>
          <w:numId w:val="5"/>
        </w:numPr>
        <w:shd w:val="clear" w:color="auto" w:fill="auto"/>
        <w:spacing w:after="244" w:line="322" w:lineRule="exact"/>
      </w:pPr>
      <w:bookmarkStart w:id="4" w:name="bookmark5"/>
      <w:r>
        <w:t>Материально-техническое обеспечение реализации основной профессиональной образовательной программы</w:t>
      </w:r>
      <w:bookmarkEnd w:id="4"/>
    </w:p>
    <w:p w:rsidR="008808D1" w:rsidRPr="00B306E1" w:rsidRDefault="00B306E1" w:rsidP="00B306E1">
      <w:pPr>
        <w:pStyle w:val="30"/>
        <w:shd w:val="clear" w:color="auto" w:fill="auto"/>
        <w:spacing w:line="276" w:lineRule="auto"/>
        <w:ind w:firstLine="284"/>
        <w:jc w:val="left"/>
        <w:rPr>
          <w:b w:val="0"/>
          <w:bCs w:val="0"/>
          <w:spacing w:val="10"/>
          <w:sz w:val="26"/>
          <w:szCs w:val="26"/>
          <w:shd w:val="clear" w:color="auto" w:fill="FFFFFF"/>
        </w:rPr>
      </w:pPr>
      <w:r w:rsidRPr="00B306E1">
        <w:rPr>
          <w:b w:val="0"/>
          <w:spacing w:val="10"/>
          <w:sz w:val="26"/>
          <w:szCs w:val="26"/>
          <w:shd w:val="clear" w:color="auto" w:fill="FFFFFF"/>
        </w:rPr>
        <w:t>Кировское областное государственное профессиональное образовательное автономное учреждение</w:t>
      </w:r>
      <w:r w:rsidRPr="00B306E1">
        <w:rPr>
          <w:b w:val="0"/>
          <w:bCs w:val="0"/>
          <w:spacing w:val="10"/>
          <w:sz w:val="26"/>
          <w:szCs w:val="26"/>
          <w:shd w:val="clear" w:color="auto" w:fill="FFFFFF"/>
        </w:rPr>
        <w:t xml:space="preserve"> </w:t>
      </w:r>
      <w:r w:rsidRPr="00B306E1">
        <w:rPr>
          <w:b w:val="0"/>
          <w:spacing w:val="10"/>
          <w:sz w:val="26"/>
          <w:szCs w:val="26"/>
          <w:shd w:val="clear" w:color="auto" w:fill="FFFFFF"/>
        </w:rPr>
        <w:t>«Нолинский политехнический техникум»</w:t>
      </w:r>
      <w:r w:rsidRPr="00B306E1">
        <w:rPr>
          <w:b w:val="0"/>
          <w:sz w:val="26"/>
          <w:szCs w:val="26"/>
        </w:rPr>
        <w:t xml:space="preserve">, реализующий </w:t>
      </w:r>
      <w:r w:rsidR="006E2477" w:rsidRPr="00B306E1">
        <w:rPr>
          <w:b w:val="0"/>
          <w:sz w:val="26"/>
          <w:szCs w:val="26"/>
        </w:rPr>
        <w:t>программу</w:t>
      </w:r>
      <w:r w:rsidRPr="00B306E1">
        <w:rPr>
          <w:b w:val="0"/>
          <w:sz w:val="26"/>
          <w:szCs w:val="26"/>
        </w:rPr>
        <w:t xml:space="preserve"> </w:t>
      </w:r>
      <w:r w:rsidR="006E2477" w:rsidRPr="00B306E1">
        <w:rPr>
          <w:b w:val="0"/>
          <w:sz w:val="26"/>
          <w:szCs w:val="26"/>
        </w:rPr>
        <w:t>профессионального обучения по профессии Тракторист-машинист располагает материально-технической базой, обеспечивающей проведение всех видов лабораторных работ и практических занятий, теоретической подготовки, производственного обучения, предусмотренных учебным планом. Материально-техническая база соответствует действующим санитарным и противопожарным нормам.</w:t>
      </w:r>
    </w:p>
    <w:p w:rsidR="00B306E1" w:rsidRDefault="00B306E1" w:rsidP="00B306E1">
      <w:pPr>
        <w:pStyle w:val="20"/>
        <w:shd w:val="clear" w:color="auto" w:fill="auto"/>
        <w:spacing w:after="308" w:line="276" w:lineRule="auto"/>
        <w:ind w:left="1720" w:firstLine="284"/>
        <w:jc w:val="center"/>
      </w:pPr>
    </w:p>
    <w:p w:rsidR="008808D1" w:rsidRPr="00B306E1" w:rsidRDefault="006E2477" w:rsidP="00B306E1">
      <w:pPr>
        <w:pStyle w:val="20"/>
        <w:shd w:val="clear" w:color="auto" w:fill="auto"/>
        <w:spacing w:after="0" w:line="240" w:lineRule="auto"/>
        <w:ind w:left="1720" w:firstLine="284"/>
        <w:jc w:val="center"/>
        <w:rPr>
          <w:b/>
        </w:rPr>
      </w:pPr>
      <w:r w:rsidRPr="00B306E1">
        <w:rPr>
          <w:b/>
        </w:rPr>
        <w:t>Для освоения профессии имеются:</w:t>
      </w:r>
    </w:p>
    <w:p w:rsidR="008808D1" w:rsidRPr="00B306E1" w:rsidRDefault="006E2477" w:rsidP="00B306E1">
      <w:pPr>
        <w:pStyle w:val="20"/>
        <w:shd w:val="clear" w:color="auto" w:fill="auto"/>
        <w:spacing w:after="0" w:line="276" w:lineRule="auto"/>
        <w:ind w:firstLine="284"/>
        <w:jc w:val="left"/>
      </w:pPr>
      <w:r w:rsidRPr="00B306E1">
        <w:rPr>
          <w:rStyle w:val="21"/>
        </w:rPr>
        <w:t>Кабинеты:</w:t>
      </w:r>
      <w:r w:rsidRPr="00B306E1">
        <w:rPr>
          <w:rStyle w:val="21"/>
          <w:b w:val="0"/>
        </w:rPr>
        <w:t xml:space="preserve"> </w:t>
      </w:r>
      <w:r w:rsidRPr="00B306E1">
        <w:t>«Правила дорожного движения» «Устройство тракторов», кабинет безопасности жизнедеятельности и охраны труда.</w:t>
      </w:r>
    </w:p>
    <w:p w:rsidR="008808D1" w:rsidRPr="00B306E1" w:rsidRDefault="006E2477" w:rsidP="00B306E1">
      <w:pPr>
        <w:pStyle w:val="20"/>
        <w:shd w:val="clear" w:color="auto" w:fill="auto"/>
        <w:spacing w:after="0" w:line="276" w:lineRule="auto"/>
        <w:ind w:firstLine="284"/>
        <w:jc w:val="left"/>
      </w:pPr>
      <w:r w:rsidRPr="00B306E1">
        <w:rPr>
          <w:rStyle w:val="21"/>
        </w:rPr>
        <w:t>Учебные мастерски</w:t>
      </w:r>
      <w:r w:rsidRPr="00B306E1">
        <w:rPr>
          <w:rStyle w:val="21"/>
          <w:b w:val="0"/>
        </w:rPr>
        <w:t xml:space="preserve">е: </w:t>
      </w:r>
      <w:r w:rsidR="00B306E1" w:rsidRPr="00B306E1">
        <w:rPr>
          <w:rStyle w:val="21"/>
          <w:b w:val="0"/>
        </w:rPr>
        <w:t xml:space="preserve">эксплуатация сельскохозяйственных машин, </w:t>
      </w:r>
      <w:r w:rsidRPr="00B306E1">
        <w:t>технологии электросварочных работ, слесарная мастерская.</w:t>
      </w:r>
    </w:p>
    <w:p w:rsidR="008808D1" w:rsidRDefault="008808D1">
      <w:pPr>
        <w:pStyle w:val="20"/>
        <w:shd w:val="clear" w:color="auto" w:fill="auto"/>
        <w:spacing w:after="0"/>
        <w:sectPr w:rsidR="008808D1">
          <w:pgSz w:w="11900" w:h="16840"/>
          <w:pgMar w:top="1162" w:right="818" w:bottom="1162" w:left="1674" w:header="0" w:footer="3" w:gutter="0"/>
          <w:cols w:space="720"/>
          <w:noEndnote/>
          <w:docGrid w:linePitch="360"/>
        </w:sectPr>
      </w:pPr>
    </w:p>
    <w:p w:rsidR="008808D1" w:rsidRDefault="006E2477" w:rsidP="00B306E1">
      <w:pPr>
        <w:pStyle w:val="10"/>
        <w:keepNext/>
        <w:keepLines/>
        <w:numPr>
          <w:ilvl w:val="0"/>
          <w:numId w:val="5"/>
        </w:numPr>
        <w:shd w:val="clear" w:color="auto" w:fill="auto"/>
        <w:spacing w:after="253" w:line="260" w:lineRule="exact"/>
      </w:pPr>
      <w:bookmarkStart w:id="5" w:name="bookmark6"/>
      <w:r>
        <w:lastRenderedPageBreak/>
        <w:t>Кадровое обеспечение реализации ОПОП</w:t>
      </w:r>
      <w:bookmarkEnd w:id="5"/>
    </w:p>
    <w:p w:rsidR="008808D1" w:rsidRDefault="006E2477">
      <w:pPr>
        <w:pStyle w:val="20"/>
        <w:shd w:val="clear" w:color="auto" w:fill="auto"/>
        <w:spacing w:after="300"/>
        <w:ind w:firstLine="380"/>
      </w:pPr>
      <w:r>
        <w:t>Реализация ОПОП по программе профессионального обучения по профессии Тракторист-машинист сельскохозяйственного производства обеспечивается педагогическими кадрами, имеющими профессиональное образование, соответствующее профилю преподаваемой дисциплины. В филиале сформирован квалифицированный коллектив преподавателей и мастеров производственного обучения. Мастер производственного обучения имеет среднее профессиональнее образование. Преподаватели профессионального цикла имеют профессиональное образование, соответствующее профилю преподаваемой дисциплины. Педагогическую деятельность, осуществляют преподаватели и мастера производственного обучения, имеющие большой опыт и стаж работы в системе СПО. Педагоги регулярно повышают свое педагогическое мастерство на курсах повышения квалификации и активно внедряют современные методики и технологии в образовательный процесс.</w:t>
      </w:r>
    </w:p>
    <w:p w:rsidR="008808D1" w:rsidRDefault="006E247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898"/>
        </w:tabs>
        <w:spacing w:after="300" w:line="322" w:lineRule="exact"/>
        <w:ind w:left="380"/>
        <w:jc w:val="both"/>
      </w:pPr>
      <w:bookmarkStart w:id="6" w:name="bookmark7"/>
      <w:r>
        <w:t>Оценка результатов освоения основной профессиональной образовательной программы</w:t>
      </w:r>
      <w:bookmarkEnd w:id="6"/>
    </w:p>
    <w:p w:rsidR="008808D1" w:rsidRDefault="006E2477">
      <w:pPr>
        <w:pStyle w:val="10"/>
        <w:keepNext/>
        <w:keepLines/>
        <w:shd w:val="clear" w:color="auto" w:fill="auto"/>
        <w:spacing w:after="0" w:line="322" w:lineRule="exact"/>
        <w:ind w:left="380"/>
        <w:jc w:val="both"/>
      </w:pPr>
      <w:bookmarkStart w:id="7" w:name="bookmark8"/>
      <w:r>
        <w:t>6.1. Контроль и оценка достижений обучающихся</w:t>
      </w:r>
      <w:bookmarkEnd w:id="7"/>
    </w:p>
    <w:p w:rsidR="008808D1" w:rsidRDefault="006E2477">
      <w:pPr>
        <w:pStyle w:val="20"/>
        <w:shd w:val="clear" w:color="auto" w:fill="auto"/>
        <w:spacing w:after="0"/>
        <w:ind w:firstLine="640"/>
      </w:pPr>
      <w:r>
        <w:t>Оценка качества освоения программы профессионального обучения должна включать текущий контроль знаний, промежуточную аттестацию обучающихся.</w:t>
      </w:r>
    </w:p>
    <w:p w:rsidR="008808D1" w:rsidRDefault="006E2477">
      <w:pPr>
        <w:pStyle w:val="20"/>
        <w:shd w:val="clear" w:color="auto" w:fill="auto"/>
        <w:spacing w:after="0"/>
        <w:ind w:firstLine="640"/>
      </w:pPr>
      <w:r>
        <w:t>Конкретные формы и процедуры текущего контроля знаний, промежуточной аттестации по каждой дисциплине разрабатываются образовательным учреждением самостоятельно и доводятся до сведения обучающихся.</w:t>
      </w:r>
    </w:p>
    <w:p w:rsidR="008808D1" w:rsidRDefault="006E2477">
      <w:pPr>
        <w:pStyle w:val="20"/>
        <w:shd w:val="clear" w:color="auto" w:fill="auto"/>
        <w:spacing w:after="0"/>
        <w:ind w:firstLine="640"/>
      </w:pPr>
      <w:r>
        <w:t>По окончании обучения предусмотрено проведение зачета по предмету «Оказание первой медицинской помощи» и комплексных экзаменов:</w:t>
      </w:r>
    </w:p>
    <w:p w:rsidR="008808D1" w:rsidRDefault="006E2477">
      <w:pPr>
        <w:pStyle w:val="20"/>
        <w:numPr>
          <w:ilvl w:val="0"/>
          <w:numId w:val="7"/>
        </w:numPr>
        <w:shd w:val="clear" w:color="auto" w:fill="auto"/>
        <w:tabs>
          <w:tab w:val="left" w:pos="314"/>
        </w:tabs>
        <w:spacing w:after="0"/>
      </w:pPr>
      <w:r>
        <w:t>«Устройство», «Техническое обслуживание и ремонт»</w:t>
      </w:r>
    </w:p>
    <w:p w:rsidR="008808D1" w:rsidRDefault="006E2477">
      <w:pPr>
        <w:pStyle w:val="20"/>
        <w:numPr>
          <w:ilvl w:val="0"/>
          <w:numId w:val="7"/>
        </w:numPr>
        <w:shd w:val="clear" w:color="auto" w:fill="auto"/>
        <w:tabs>
          <w:tab w:val="left" w:pos="318"/>
        </w:tabs>
        <w:spacing w:after="0"/>
      </w:pPr>
      <w:r>
        <w:t>«Правила дорожного движения», «Основы управления и безопасность движения».</w:t>
      </w:r>
    </w:p>
    <w:p w:rsidR="008808D1" w:rsidRDefault="006E2477">
      <w:pPr>
        <w:pStyle w:val="20"/>
        <w:shd w:val="clear" w:color="auto" w:fill="auto"/>
        <w:spacing w:after="0"/>
      </w:pPr>
      <w:r>
        <w:t>Фонды оценочных средств для промежуточной аттестации разрабатываются и утверждаются образовательным учреждением самостоятельно.</w:t>
      </w:r>
    </w:p>
    <w:p w:rsidR="008808D1" w:rsidRDefault="006E2477">
      <w:pPr>
        <w:pStyle w:val="20"/>
        <w:shd w:val="clear" w:color="auto" w:fill="auto"/>
        <w:spacing w:after="0"/>
        <w:ind w:firstLine="640"/>
      </w:pPr>
      <w:r>
        <w:t>Итоговая оценка качества подготовки обучающихся осуществляется в ходе проведения квалификационного экзамена. Квалификационный экзамен включает в себя: теоретическую часть (экзаменационные билеты) и практическая часть (вождение).</w:t>
      </w:r>
    </w:p>
    <w:p w:rsidR="008808D1" w:rsidRDefault="006E2477">
      <w:pPr>
        <w:pStyle w:val="20"/>
        <w:shd w:val="clear" w:color="auto" w:fill="auto"/>
        <w:spacing w:after="0"/>
        <w:ind w:firstLine="800"/>
        <w:jc w:val="left"/>
      </w:pPr>
      <w:r>
        <w:t>После успешного завершения обучения выпускникам выдается свидетельство об уровне квалификации с присвоением категорий.</w:t>
      </w:r>
    </w:p>
    <w:sectPr w:rsidR="008808D1" w:rsidSect="008808D1">
      <w:pgSz w:w="11900" w:h="16840"/>
      <w:pgMar w:top="1488" w:right="813" w:bottom="148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8A" w:rsidRDefault="0081028A" w:rsidP="008808D1">
      <w:r>
        <w:separator/>
      </w:r>
    </w:p>
  </w:endnote>
  <w:endnote w:type="continuationSeparator" w:id="1">
    <w:p w:rsidR="0081028A" w:rsidRDefault="0081028A" w:rsidP="0088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D1" w:rsidRDefault="007067BB">
    <w:pPr>
      <w:rPr>
        <w:sz w:val="2"/>
        <w:szCs w:val="2"/>
      </w:rPr>
    </w:pPr>
    <w:r w:rsidRPr="007067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782.1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8D1" w:rsidRDefault="007067B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B34EE" w:rsidRPr="002B34EE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8A" w:rsidRDefault="0081028A"/>
  </w:footnote>
  <w:footnote w:type="continuationSeparator" w:id="1">
    <w:p w:rsidR="0081028A" w:rsidRDefault="008102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721"/>
    <w:multiLevelType w:val="multilevel"/>
    <w:tmpl w:val="03DEAB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96B97"/>
    <w:multiLevelType w:val="multilevel"/>
    <w:tmpl w:val="8CE48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F6BAE"/>
    <w:multiLevelType w:val="multilevel"/>
    <w:tmpl w:val="99BC3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96BAE"/>
    <w:multiLevelType w:val="multilevel"/>
    <w:tmpl w:val="A20E905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C55E20"/>
    <w:multiLevelType w:val="multilevel"/>
    <w:tmpl w:val="1DD82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14534"/>
    <w:multiLevelType w:val="multilevel"/>
    <w:tmpl w:val="49129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129AB"/>
    <w:multiLevelType w:val="multilevel"/>
    <w:tmpl w:val="A0E05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808D1"/>
    <w:rsid w:val="000B16DF"/>
    <w:rsid w:val="002B34EE"/>
    <w:rsid w:val="00330DAD"/>
    <w:rsid w:val="006E2477"/>
    <w:rsid w:val="007067BB"/>
    <w:rsid w:val="0081028A"/>
    <w:rsid w:val="008808D1"/>
    <w:rsid w:val="009078DD"/>
    <w:rsid w:val="00A40A52"/>
    <w:rsid w:val="00B306E1"/>
    <w:rsid w:val="00BE44D7"/>
    <w:rsid w:val="00E2057F"/>
    <w:rsid w:val="00EC79D7"/>
    <w:rsid w:val="00F7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8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8D1"/>
    <w:rPr>
      <w:color w:val="0066CC"/>
      <w:u w:val="single"/>
    </w:rPr>
  </w:style>
  <w:style w:type="character" w:customStyle="1" w:styleId="4Exact">
    <w:name w:val="Основной текст (4) Exact"/>
    <w:basedOn w:val="a0"/>
    <w:rsid w:val="0088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8808D1"/>
  </w:style>
  <w:style w:type="character" w:customStyle="1" w:styleId="4Exact1">
    <w:name w:val="Основной текст (4) Exact"/>
    <w:basedOn w:val="4"/>
    <w:rsid w:val="008808D1"/>
    <w:rPr>
      <w:u w:val="single"/>
    </w:rPr>
  </w:style>
  <w:style w:type="character" w:customStyle="1" w:styleId="5Exact">
    <w:name w:val="Основной текст (5) Exact"/>
    <w:basedOn w:val="a0"/>
    <w:link w:val="5"/>
    <w:rsid w:val="008808D1"/>
    <w:rPr>
      <w:rFonts w:ascii="Book Antiqua" w:eastAsia="Book Antiqua" w:hAnsi="Book Antiqua" w:cs="Book Antiqua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5Exact0">
    <w:name w:val="Основной текст (5) Exact"/>
    <w:basedOn w:val="5Exact"/>
    <w:rsid w:val="008808D1"/>
    <w:rPr>
      <w:color w:val="00000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8808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0">
    <w:name w:val="Основной текст (6) Exact"/>
    <w:basedOn w:val="6Exact"/>
    <w:rsid w:val="008808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105ptExact">
    <w:name w:val="Основной текст (6) + 10;5 pt;Не курсив Exact"/>
    <w:basedOn w:val="6Exact"/>
    <w:rsid w:val="008808D1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105ptExact0">
    <w:name w:val="Основной текст (6) + 10;5 pt;Не курсив Exact"/>
    <w:basedOn w:val="6Exact"/>
    <w:rsid w:val="008808D1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80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sid w:val="008808D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8808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sid w:val="008808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80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8808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"/>
    <w:basedOn w:val="8"/>
    <w:rsid w:val="008808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8808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8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88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808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80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главление 1 Знак"/>
    <w:basedOn w:val="a0"/>
    <w:link w:val="12"/>
    <w:rsid w:val="0088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8808D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80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sid w:val="00880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"/>
    <w:rsid w:val="008808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88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8808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808D1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808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rsid w:val="008808D1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pacing w:val="20"/>
      <w:sz w:val="20"/>
      <w:szCs w:val="20"/>
    </w:rPr>
  </w:style>
  <w:style w:type="paragraph" w:customStyle="1" w:styleId="6">
    <w:name w:val="Основной текст (6)"/>
    <w:basedOn w:val="a"/>
    <w:link w:val="6Exact"/>
    <w:rsid w:val="008808D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8808D1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8808D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8808D1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8808D1"/>
    <w:pPr>
      <w:shd w:val="clear" w:color="auto" w:fill="FFFFFF"/>
      <w:spacing w:after="22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8808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8808D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2">
    <w:name w:val="toc 1"/>
    <w:basedOn w:val="a"/>
    <w:link w:val="11"/>
    <w:autoRedefine/>
    <w:rsid w:val="008808D1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8808D1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2057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0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5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dcterms:created xsi:type="dcterms:W3CDTF">2022-01-18T09:04:00Z</dcterms:created>
  <dcterms:modified xsi:type="dcterms:W3CDTF">2022-01-20T11:49:00Z</dcterms:modified>
</cp:coreProperties>
</file>