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CA" w:rsidRDefault="00FD29DF" w:rsidP="00FD29DF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36615" cy="8475302"/>
            <wp:effectExtent l="19050" t="0" r="6985" b="0"/>
            <wp:docPr id="1" name="Рисунок 1" descr="C:\Users\Методист\Pictures\ControlCenter4\Scan\CCI_00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7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F" w:rsidRDefault="00FD29DF" w:rsidP="00D00435">
      <w:pPr>
        <w:jc w:val="both"/>
        <w:rPr>
          <w:rFonts w:ascii="Times New Roman" w:hAnsi="Times New Roman"/>
          <w:sz w:val="24"/>
          <w:szCs w:val="24"/>
        </w:rPr>
      </w:pPr>
    </w:p>
    <w:p w:rsidR="00101948" w:rsidRPr="00D00435" w:rsidRDefault="002624CA" w:rsidP="00D00435">
      <w:pPr>
        <w:jc w:val="both"/>
        <w:rPr>
          <w:rFonts w:ascii="Times New Roman" w:hAnsi="Times New Roman"/>
          <w:sz w:val="24"/>
          <w:szCs w:val="24"/>
        </w:rPr>
      </w:pPr>
      <w:r w:rsidRPr="00D00435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101948" w:rsidRPr="00D00435">
        <w:rPr>
          <w:rFonts w:ascii="Times New Roman" w:hAnsi="Times New Roman"/>
          <w:sz w:val="24"/>
          <w:szCs w:val="24"/>
        </w:rPr>
        <w:t xml:space="preserve">ОП.07 Информационные технологии в профессиональной деятельности </w:t>
      </w:r>
    </w:p>
    <w:p w:rsidR="00E65CBD" w:rsidRDefault="00101948" w:rsidP="0010194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65CBD" w:rsidRDefault="00E65CBD" w:rsidP="00E65CBD">
      <w:pPr>
        <w:jc w:val="both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65CBD" w:rsidRPr="00AC4844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  <w:r w:rsidR="006E1860">
        <w:rPr>
          <w:rFonts w:ascii="Times New Roman" w:hAnsi="Times New Roman"/>
          <w:b/>
          <w:sz w:val="24"/>
          <w:szCs w:val="24"/>
        </w:rPr>
        <w:t xml:space="preserve"> </w:t>
      </w:r>
      <w:r w:rsidR="006E1860" w:rsidRPr="00AC4844">
        <w:rPr>
          <w:rFonts w:ascii="Times New Roman" w:hAnsi="Times New Roman"/>
          <w:sz w:val="24"/>
          <w:szCs w:val="24"/>
        </w:rPr>
        <w:t>А.Б. Бурдин, преподаватель КОГПОАУ НПТ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D3D" w:rsidRDefault="00A47D3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</w:t>
            </w:r>
            <w:r w:rsidR="00426BB0">
              <w:rPr>
                <w:rFonts w:ascii="Times New Roman" w:hAnsi="Times New Roman"/>
                <w:sz w:val="24"/>
                <w:szCs w:val="24"/>
              </w:rPr>
              <w:t xml:space="preserve">ЕРЖАНИЕ  ПРОГРАММЫ </w:t>
            </w:r>
          </w:p>
          <w:p w:rsidR="00426BB0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9C2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CBD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  <w:r w:rsidR="009C2332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9C2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9C2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AC4844" w:rsidRDefault="00AC4844"/>
    <w:p w:rsidR="008B3BBD" w:rsidRDefault="00D12156" w:rsidP="00D1215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9B1A2C" w:rsidRDefault="009B1A2C" w:rsidP="00D12156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12156" w:rsidRDefault="009B1A2C" w:rsidP="00D12156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D12156" w:rsidRDefault="00D12156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="009B1A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Pr="00D12156" w:rsidRDefault="007C1A40" w:rsidP="00D121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3BBD" w:rsidRPr="00D12156">
        <w:rPr>
          <w:rFonts w:ascii="Times New Roman" w:hAnsi="Times New Roman"/>
          <w:sz w:val="24"/>
          <w:szCs w:val="24"/>
        </w:rPr>
        <w:t>Рабочая пр</w:t>
      </w:r>
      <w:r w:rsidR="00D12156" w:rsidRPr="00D12156">
        <w:rPr>
          <w:rFonts w:ascii="Times New Roman" w:hAnsi="Times New Roman"/>
          <w:sz w:val="24"/>
          <w:szCs w:val="24"/>
        </w:rPr>
        <w:t>ограмма  учебной дисциплины</w:t>
      </w:r>
      <w:r w:rsidR="006E1860">
        <w:rPr>
          <w:rFonts w:ascii="Times New Roman" w:hAnsi="Times New Roman"/>
          <w:sz w:val="24"/>
          <w:szCs w:val="24"/>
        </w:rPr>
        <w:t xml:space="preserve"> ОП.07</w:t>
      </w:r>
      <w:r w:rsidR="00D12156" w:rsidRPr="00D12156">
        <w:rPr>
          <w:rFonts w:ascii="Times New Roman" w:hAnsi="Times New Roman"/>
          <w:sz w:val="24"/>
          <w:szCs w:val="24"/>
        </w:rPr>
        <w:t xml:space="preserve"> </w:t>
      </w:r>
      <w:r w:rsidR="009B1A2C" w:rsidRPr="009B1A2C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</w:t>
      </w:r>
      <w:r w:rsidR="00D12156" w:rsidRPr="00D12156">
        <w:rPr>
          <w:rFonts w:ascii="Times New Roman" w:hAnsi="Times New Roman"/>
          <w:sz w:val="24"/>
          <w:szCs w:val="24"/>
        </w:rPr>
        <w:t xml:space="preserve"> </w:t>
      </w:r>
      <w:r w:rsidR="008B3BBD" w:rsidRPr="00D12156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</w:t>
      </w:r>
      <w:r w:rsidR="009B1A2C">
        <w:rPr>
          <w:rFonts w:ascii="Times New Roman" w:hAnsi="Times New Roman"/>
          <w:sz w:val="24"/>
          <w:szCs w:val="24"/>
        </w:rPr>
        <w:t>дело в  соответствии с ФГОС СПО.</w:t>
      </w:r>
    </w:p>
    <w:p w:rsidR="00D12156" w:rsidRDefault="007C1A40" w:rsidP="00D121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2156" w:rsidRPr="00D12156">
        <w:rPr>
          <w:rFonts w:ascii="Times New Roman" w:hAnsi="Times New Roman"/>
          <w:sz w:val="24"/>
          <w:szCs w:val="24"/>
        </w:rPr>
        <w:t xml:space="preserve"> Рабочая программа учебной дисциплины </w:t>
      </w:r>
      <w:r w:rsidR="006E1860">
        <w:rPr>
          <w:rFonts w:ascii="Times New Roman" w:hAnsi="Times New Roman"/>
          <w:sz w:val="24"/>
          <w:szCs w:val="24"/>
        </w:rPr>
        <w:t>ОП.07</w:t>
      </w:r>
      <w:r w:rsidR="006E1860" w:rsidRPr="00D12156">
        <w:rPr>
          <w:rFonts w:ascii="Times New Roman" w:hAnsi="Times New Roman"/>
          <w:sz w:val="24"/>
          <w:szCs w:val="24"/>
        </w:rPr>
        <w:t xml:space="preserve"> </w:t>
      </w:r>
      <w:r w:rsidR="009B1A2C" w:rsidRPr="009B1A2C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</w:t>
      </w:r>
      <w:r w:rsidR="00D12156" w:rsidRPr="00D12156">
        <w:rPr>
          <w:rFonts w:ascii="Times New Roman" w:hAnsi="Times New Roman"/>
          <w:sz w:val="24"/>
          <w:szCs w:val="24"/>
        </w:rPr>
        <w:t xml:space="preserve">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  <w:r w:rsidR="009B1A2C">
        <w:rPr>
          <w:rFonts w:ascii="Times New Roman" w:hAnsi="Times New Roman"/>
          <w:sz w:val="24"/>
          <w:szCs w:val="24"/>
        </w:rPr>
        <w:t>.</w:t>
      </w:r>
    </w:p>
    <w:p w:rsidR="004C6035" w:rsidRPr="00D12156" w:rsidRDefault="004C6035" w:rsidP="00D121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BBD" w:rsidRDefault="008B3BBD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D12156"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 w:rsidR="00D12156">
        <w:rPr>
          <w:rFonts w:ascii="Times New Roman" w:hAnsi="Times New Roman"/>
          <w:sz w:val="24"/>
          <w:szCs w:val="24"/>
        </w:rPr>
        <w:t>сионального цикла (</w:t>
      </w:r>
      <w:r w:rsidR="00D12156" w:rsidRPr="00D12156">
        <w:rPr>
          <w:rFonts w:ascii="Times New Roman" w:hAnsi="Times New Roman"/>
          <w:sz w:val="24"/>
          <w:szCs w:val="24"/>
        </w:rPr>
        <w:t>основная часть)</w:t>
      </w:r>
      <w:r w:rsidR="00D12156"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D12156" w:rsidRDefault="00D12156" w:rsidP="00D12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</w:t>
      </w:r>
      <w:r w:rsidR="009B1A2C">
        <w:rPr>
          <w:rFonts w:ascii="Times New Roman" w:hAnsi="Times New Roman"/>
          <w:b/>
          <w:sz w:val="24"/>
          <w:szCs w:val="24"/>
        </w:rPr>
        <w:t xml:space="preserve"> </w:t>
      </w:r>
      <w:r w:rsidRPr="00D12156">
        <w:rPr>
          <w:rFonts w:ascii="Times New Roman" w:hAnsi="Times New Roman"/>
          <w:b/>
          <w:sz w:val="24"/>
          <w:szCs w:val="24"/>
        </w:rPr>
        <w:t>- требования к результатам освоения учебной дисциплины:</w:t>
      </w:r>
    </w:p>
    <w:p w:rsidR="001A2438" w:rsidRDefault="001A2438" w:rsidP="00D12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2438" w:rsidRDefault="0007453D" w:rsidP="00D12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A2438">
        <w:rPr>
          <w:rFonts w:ascii="Times New Roman" w:hAnsi="Times New Roman"/>
          <w:b/>
          <w:sz w:val="24"/>
          <w:szCs w:val="24"/>
        </w:rPr>
        <w:t>меть:</w:t>
      </w:r>
    </w:p>
    <w:p w:rsidR="009B1A2C" w:rsidRDefault="009B1A2C" w:rsidP="009B1A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>пользоваться  современными  средствами  связи  и  орг</w:t>
      </w:r>
      <w:r>
        <w:rPr>
          <w:rFonts w:ascii="Times New Roman" w:hAnsi="Times New Roman"/>
          <w:sz w:val="24"/>
          <w:szCs w:val="24"/>
        </w:rPr>
        <w:t>техникой;</w:t>
      </w:r>
    </w:p>
    <w:p w:rsidR="009B1A2C" w:rsidRPr="009B1A2C" w:rsidRDefault="009B1A2C" w:rsidP="009B1A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обрабатывать  текстовую и табличную информацию; </w:t>
      </w:r>
    </w:p>
    <w:p w:rsidR="009B1A2C" w:rsidRPr="009B1A2C" w:rsidRDefault="009B1A2C" w:rsidP="009B1A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использовать  технологии  сбора,  размещения,  хранения,  накопления,  преобразования  и  передачи  данных  в  профессионально  ориентированных  информационных  системах; </w:t>
      </w:r>
    </w:p>
    <w:p w:rsidR="009B1A2C" w:rsidRPr="009B1A2C" w:rsidRDefault="009B1A2C" w:rsidP="009B1A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>использовать  в  профессиональной  деятельности  различные  виды  программного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B1A2C">
        <w:rPr>
          <w:rFonts w:ascii="Times New Roman" w:hAnsi="Times New Roman"/>
          <w:sz w:val="24"/>
          <w:szCs w:val="24"/>
        </w:rPr>
        <w:t xml:space="preserve">обеспечения,  применять  компьютерные  и  телекоммуникационные средства; </w:t>
      </w:r>
    </w:p>
    <w:p w:rsidR="009B1A2C" w:rsidRPr="009B1A2C" w:rsidRDefault="009B1A2C" w:rsidP="009B1A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обеспечивать  информационную безопасность; </w:t>
      </w:r>
    </w:p>
    <w:p w:rsidR="009B1A2C" w:rsidRPr="009B1A2C" w:rsidRDefault="009B1A2C" w:rsidP="009B1A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 xml:space="preserve">применять  антивирусные  средства  защиты  информации; </w:t>
      </w:r>
    </w:p>
    <w:p w:rsidR="00781B2B" w:rsidRDefault="009B1A2C" w:rsidP="009B1A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B1A2C">
        <w:rPr>
          <w:rFonts w:ascii="Times New Roman" w:hAnsi="Times New Roman"/>
          <w:sz w:val="24"/>
          <w:szCs w:val="24"/>
        </w:rPr>
        <w:t>осуществлять  поиск  необходимой информации</w:t>
      </w:r>
      <w:r w:rsidR="00781B2B">
        <w:rPr>
          <w:rFonts w:ascii="Times New Roman" w:hAnsi="Times New Roman"/>
          <w:sz w:val="24"/>
          <w:szCs w:val="24"/>
        </w:rPr>
        <w:t>.</w:t>
      </w:r>
    </w:p>
    <w:p w:rsidR="00781B2B" w:rsidRDefault="00781B2B" w:rsidP="00D12156">
      <w:pPr>
        <w:jc w:val="both"/>
        <w:rPr>
          <w:rFonts w:ascii="Times New Roman" w:hAnsi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>знать:</w:t>
      </w:r>
    </w:p>
    <w:p w:rsidR="009B1A2C" w:rsidRPr="009B1A2C" w:rsidRDefault="002F41AC" w:rsidP="002F41A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B1A2C" w:rsidRPr="009B1A2C">
        <w:rPr>
          <w:rFonts w:ascii="Times New Roman" w:hAnsi="Times New Roman"/>
          <w:sz w:val="24"/>
          <w:szCs w:val="24"/>
        </w:rPr>
        <w:t xml:space="preserve">основные  понятия  автоматизированной обработки информации; </w:t>
      </w:r>
    </w:p>
    <w:p w:rsidR="009B1A2C" w:rsidRPr="009B1A2C" w:rsidRDefault="002F41AC" w:rsidP="002F41A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B1A2C" w:rsidRPr="009B1A2C">
        <w:rPr>
          <w:rFonts w:ascii="Times New Roman" w:hAnsi="Times New Roman"/>
          <w:sz w:val="24"/>
          <w:szCs w:val="24"/>
        </w:rPr>
        <w:t xml:space="preserve">общий  состав  и  структуру  персональных  компьютеров  и  вычислительных систем;  </w:t>
      </w:r>
    </w:p>
    <w:p w:rsidR="009B1A2C" w:rsidRPr="009B1A2C" w:rsidRDefault="002F41AC" w:rsidP="002F41A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B1A2C" w:rsidRPr="009B1A2C">
        <w:rPr>
          <w:rFonts w:ascii="Times New Roman" w:hAnsi="Times New Roman"/>
          <w:sz w:val="24"/>
          <w:szCs w:val="24"/>
        </w:rPr>
        <w:t>базовые  системные  программные</w:t>
      </w:r>
      <w:r w:rsidR="009B1A2C">
        <w:rPr>
          <w:rFonts w:ascii="Times New Roman" w:hAnsi="Times New Roman"/>
          <w:sz w:val="24"/>
          <w:szCs w:val="24"/>
        </w:rPr>
        <w:t xml:space="preserve"> </w:t>
      </w:r>
      <w:r w:rsidR="009B1A2C" w:rsidRPr="009B1A2C">
        <w:rPr>
          <w:rFonts w:ascii="Times New Roman" w:hAnsi="Times New Roman"/>
          <w:sz w:val="24"/>
          <w:szCs w:val="24"/>
        </w:rPr>
        <w:t xml:space="preserve">продукты  в  области  профессиональной деятельности; </w:t>
      </w:r>
    </w:p>
    <w:p w:rsidR="002F41AC" w:rsidRDefault="002F41AC" w:rsidP="002F41A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B1A2C" w:rsidRPr="009B1A2C">
        <w:rPr>
          <w:rFonts w:ascii="Times New Roman" w:hAnsi="Times New Roman"/>
          <w:sz w:val="24"/>
          <w:szCs w:val="24"/>
        </w:rPr>
        <w:t>состав,  функции  и  возможности использования  информационных  и  телекоммуникационных технологий в профессио</w:t>
      </w:r>
      <w:r>
        <w:rPr>
          <w:rFonts w:ascii="Times New Roman" w:hAnsi="Times New Roman"/>
          <w:sz w:val="24"/>
          <w:szCs w:val="24"/>
        </w:rPr>
        <w:t>нальной деятельности;</w:t>
      </w:r>
    </w:p>
    <w:p w:rsidR="009B1A2C" w:rsidRPr="009B1A2C" w:rsidRDefault="002F41AC" w:rsidP="002F41A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9B1A2C" w:rsidRPr="009B1A2C">
        <w:rPr>
          <w:rFonts w:ascii="Times New Roman" w:hAnsi="Times New Roman"/>
          <w:sz w:val="24"/>
          <w:szCs w:val="24"/>
        </w:rPr>
        <w:t xml:space="preserve">методы и средства сбора, обработки, хранения, передачи и накопления информации;  </w:t>
      </w:r>
    </w:p>
    <w:p w:rsidR="009B1A2C" w:rsidRDefault="002F41AC" w:rsidP="002F41A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B1A2C" w:rsidRPr="009B1A2C">
        <w:rPr>
          <w:rFonts w:ascii="Times New Roman" w:hAnsi="Times New Roman"/>
          <w:sz w:val="24"/>
          <w:szCs w:val="24"/>
        </w:rPr>
        <w:t>основные методы и приемы обеспечен</w:t>
      </w:r>
      <w:r>
        <w:rPr>
          <w:rFonts w:ascii="Times New Roman" w:hAnsi="Times New Roman"/>
          <w:sz w:val="24"/>
          <w:szCs w:val="24"/>
        </w:rPr>
        <w:t>ия информационной безопасности.</w:t>
      </w:r>
    </w:p>
    <w:p w:rsidR="002F41AC" w:rsidRDefault="002F41AC" w:rsidP="009B1A2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28D6" w:rsidRDefault="004728D6" w:rsidP="009B1A2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101A">
        <w:rPr>
          <w:rFonts w:ascii="Times New Roman" w:hAnsi="Times New Roman"/>
          <w:sz w:val="24"/>
          <w:szCs w:val="24"/>
        </w:rPr>
        <w:t>Учебная дисциплина «</w:t>
      </w:r>
      <w:r w:rsidR="002F41AC" w:rsidRPr="009B1A2C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</w:t>
      </w:r>
      <w:r w:rsidRPr="00E2101A">
        <w:rPr>
          <w:rFonts w:ascii="Times New Roman" w:hAnsi="Times New Roman"/>
          <w:sz w:val="24"/>
          <w:szCs w:val="24"/>
        </w:rPr>
        <w:t>» способствует формированию</w:t>
      </w:r>
      <w:r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</w:t>
      </w:r>
      <w:r w:rsidRPr="002F41AC">
        <w:rPr>
          <w:rFonts w:ascii="Times New Roman" w:hAnsi="Times New Roman" w:cs="Times New Roman"/>
          <w:sz w:val="24"/>
          <w:szCs w:val="24"/>
        </w:rPr>
        <w:t>применять стандарты антикоррупционного поведения.</w:t>
      </w:r>
    </w:p>
    <w:bookmarkEnd w:id="0"/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>ОК</w:t>
      </w:r>
      <w:r w:rsidR="002F41AC">
        <w:rPr>
          <w:rFonts w:ascii="Times New Roman" w:hAnsi="Times New Roman" w:cs="Times New Roman"/>
          <w:sz w:val="24"/>
          <w:szCs w:val="24"/>
        </w:rPr>
        <w:t xml:space="preserve"> </w:t>
      </w:r>
      <w:r w:rsidRPr="00E2101A">
        <w:rPr>
          <w:rFonts w:ascii="Times New Roman" w:hAnsi="Times New Roman" w:cs="Times New Roman"/>
          <w:sz w:val="24"/>
          <w:szCs w:val="24"/>
        </w:rPr>
        <w:t xml:space="preserve">11. </w:t>
      </w:r>
      <w:r w:rsidRPr="002F41AC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</w:t>
      </w:r>
      <w:r w:rsidRPr="00E2101A">
        <w:rPr>
          <w:rFonts w:ascii="Times New Roman" w:hAnsi="Times New Roman" w:cs="Times New Roman"/>
          <w:sz w:val="24"/>
          <w:szCs w:val="24"/>
        </w:rPr>
        <w:t xml:space="preserve"> планировать предпринимательскую деятельность в профессиональной сфере.</w:t>
      </w:r>
    </w:p>
    <w:bookmarkEnd w:id="2"/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4728D6" w:rsidRPr="00E2101A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4728D6" w:rsidRDefault="004728D6" w:rsidP="002F41AC">
      <w:pPr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AC4844" w:rsidRPr="00E2101A" w:rsidRDefault="00AC4844" w:rsidP="002F4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410"/>
      </w:tblGrid>
      <w:tr w:rsidR="009D3BA2" w:rsidRPr="009D3BA2" w:rsidTr="009D3BA2">
        <w:tc>
          <w:tcPr>
            <w:tcW w:w="6345" w:type="dxa"/>
          </w:tcPr>
          <w:p w:rsidR="009D3BA2" w:rsidRPr="009D3BA2" w:rsidRDefault="009D3BA2" w:rsidP="009D3B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9D3BA2" w:rsidRPr="009D3BA2" w:rsidRDefault="009D3BA2" w:rsidP="009D3B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D3BA2" w:rsidRPr="009D3BA2" w:rsidRDefault="009D3BA2" w:rsidP="009D3B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10" w:type="dxa"/>
            <w:vAlign w:val="center"/>
          </w:tcPr>
          <w:p w:rsidR="009D3BA2" w:rsidRPr="009D3BA2" w:rsidRDefault="009D3BA2" w:rsidP="009D3B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9D3BA2" w:rsidRPr="009D3BA2" w:rsidTr="009D3BA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A2" w:rsidRPr="009D3BA2" w:rsidRDefault="009D3BA2" w:rsidP="009D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BA2" w:rsidRPr="009D3BA2" w:rsidRDefault="009D3BA2" w:rsidP="009D3BA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</w:tbl>
    <w:p w:rsidR="002320C3" w:rsidRDefault="002320C3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4728D6" w:rsidRPr="00C27021" w:rsidRDefault="004728D6" w:rsidP="00466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3181">
        <w:rPr>
          <w:rFonts w:ascii="Times New Roman" w:hAnsi="Times New Roman" w:cs="Times New Roman"/>
          <w:sz w:val="24"/>
          <w:szCs w:val="24"/>
        </w:rPr>
        <w:t xml:space="preserve">бъём образовательной программы </w:t>
      </w:r>
      <w:r w:rsidR="002F41AC">
        <w:rPr>
          <w:rFonts w:ascii="Times New Roman" w:hAnsi="Times New Roman" w:cs="Times New Roman"/>
          <w:sz w:val="24"/>
          <w:szCs w:val="24"/>
        </w:rPr>
        <w:t>96</w:t>
      </w:r>
      <w:r w:rsidR="0030081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C2702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728D6" w:rsidRDefault="004728D6" w:rsidP="0046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A79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65FDE">
        <w:rPr>
          <w:rFonts w:ascii="Times New Roman" w:hAnsi="Times New Roman" w:cs="Times New Roman"/>
          <w:sz w:val="24"/>
          <w:szCs w:val="24"/>
        </w:rPr>
        <w:t xml:space="preserve">объём работы обучающихся во взаимодействии с </w:t>
      </w:r>
      <w:r w:rsidRPr="002F41AC"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="002F41AC" w:rsidRPr="002F41AC">
        <w:rPr>
          <w:rFonts w:ascii="Times New Roman" w:hAnsi="Times New Roman" w:cs="Times New Roman"/>
          <w:sz w:val="24"/>
          <w:szCs w:val="24"/>
        </w:rPr>
        <w:t>90</w:t>
      </w:r>
      <w:r w:rsidR="00300817" w:rsidRPr="002F41A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F41AC">
        <w:rPr>
          <w:rFonts w:ascii="Times New Roman" w:hAnsi="Times New Roman" w:cs="Times New Roman"/>
          <w:sz w:val="24"/>
          <w:szCs w:val="24"/>
        </w:rPr>
        <w:t>;</w:t>
      </w:r>
    </w:p>
    <w:p w:rsidR="004728D6" w:rsidRPr="002320C3" w:rsidRDefault="004728D6" w:rsidP="00466A00">
      <w:pPr>
        <w:spacing w:after="0"/>
        <w:rPr>
          <w:rFonts w:ascii="Times New Roman" w:hAnsi="Times New Roman" w:cs="Times New Roman"/>
          <w:sz w:val="24"/>
          <w:szCs w:val="24"/>
        </w:rPr>
        <w:sectPr w:rsidR="004728D6" w:rsidRPr="002320C3" w:rsidSect="000A574A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548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5FDE">
        <w:rPr>
          <w:rFonts w:ascii="Times New Roman" w:hAnsi="Times New Roman" w:cs="Times New Roman"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</w:t>
      </w:r>
      <w:r w:rsidRPr="00F65FDE">
        <w:rPr>
          <w:rFonts w:ascii="Times New Roman" w:hAnsi="Times New Roman" w:cs="Times New Roman"/>
          <w:sz w:val="24"/>
          <w:szCs w:val="24"/>
        </w:rPr>
        <w:t xml:space="preserve"> работы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0 часов</w:t>
      </w:r>
      <w:r w:rsidR="002F41AC">
        <w:rPr>
          <w:rFonts w:ascii="Times New Roman" w:hAnsi="Times New Roman" w:cs="Times New Roman"/>
          <w:sz w:val="24"/>
          <w:szCs w:val="24"/>
        </w:rPr>
        <w:t>.</w:t>
      </w:r>
    </w:p>
    <w:p w:rsidR="003C5E25" w:rsidRPr="002320C3" w:rsidRDefault="003C5E25" w:rsidP="009C233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</w:t>
      </w:r>
      <w:r w:rsidR="009C2332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2320C3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B51765" w:rsidTr="00AD2580">
        <w:tc>
          <w:tcPr>
            <w:tcW w:w="7621" w:type="dxa"/>
          </w:tcPr>
          <w:p w:rsidR="00E217CD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Tr="00AD2580">
        <w:tc>
          <w:tcPr>
            <w:tcW w:w="7621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E25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950" w:type="dxa"/>
          </w:tcPr>
          <w:p w:rsidR="00B51765" w:rsidRPr="000416BD" w:rsidRDefault="002F41A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B51765" w:rsidTr="00AD2580">
        <w:tc>
          <w:tcPr>
            <w:tcW w:w="7621" w:type="dxa"/>
          </w:tcPr>
          <w:p w:rsidR="00B51765" w:rsidRPr="00E217CD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CD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0416BD" w:rsidRDefault="002F41A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FC6D1B" w:rsidTr="006F154A">
        <w:trPr>
          <w:trHeight w:val="70"/>
        </w:trPr>
        <w:tc>
          <w:tcPr>
            <w:tcW w:w="9571" w:type="dxa"/>
            <w:gridSpan w:val="2"/>
          </w:tcPr>
          <w:p w:rsidR="00FC6D1B" w:rsidRPr="000416BD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0416B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1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0416BD" w:rsidRDefault="00600657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0416BD" w:rsidRDefault="002F41AC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0416BD" w:rsidRDefault="00600657" w:rsidP="002F4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B51765" w:rsidRPr="000416BD" w:rsidRDefault="002E266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0C2EA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6A1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B51765" w:rsidRPr="000416BD" w:rsidRDefault="00D213AA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6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75687" w:rsidRPr="00E75687" w:rsidRDefault="00E75687" w:rsidP="00E7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0A57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</w:p>
    <w:tbl>
      <w:tblPr>
        <w:tblW w:w="150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9"/>
        <w:gridCol w:w="425"/>
        <w:gridCol w:w="8647"/>
        <w:gridCol w:w="1530"/>
        <w:gridCol w:w="1289"/>
      </w:tblGrid>
      <w:tr w:rsidR="00E41B48" w:rsidTr="003E2579">
        <w:trPr>
          <w:trHeight w:hRule="exact" w:val="115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9A6740">
            <w:pPr>
              <w:spacing w:after="0" w:line="240" w:lineRule="auto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E41B48" w:rsidRDefault="00E41B48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Default="00E41B48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Tr="003E2579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4A2148" w:rsidTr="009A6740">
        <w:trPr>
          <w:trHeight w:val="333"/>
        </w:trPr>
        <w:tc>
          <w:tcPr>
            <w:tcW w:w="1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2148" w:rsidRPr="00992D48" w:rsidRDefault="004A2148" w:rsidP="009A6740">
            <w:pPr>
              <w:pStyle w:val="Style33"/>
              <w:widowControl/>
              <w:spacing w:line="240" w:lineRule="auto"/>
              <w:jc w:val="left"/>
              <w:rPr>
                <w:rStyle w:val="FontStyle66"/>
                <w:b w:val="0"/>
                <w:sz w:val="20"/>
                <w:szCs w:val="20"/>
                <w:lang w:eastAsia="en-US"/>
              </w:rPr>
            </w:pPr>
            <w:r>
              <w:rPr>
                <w:rStyle w:val="211pt0"/>
                <w:rFonts w:eastAsia="Arial Unicode MS"/>
              </w:rPr>
              <w:t xml:space="preserve">Раздел 1. </w:t>
            </w:r>
            <w:r w:rsidRPr="00992D48">
              <w:rPr>
                <w:rStyle w:val="211pt"/>
                <w:rFonts w:eastAsia="Arial Unicode MS"/>
                <w:b/>
              </w:rPr>
              <w:t>Автоматизированная обработка информации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48" w:rsidRPr="000D2A73" w:rsidRDefault="00C70D2E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8346D">
              <w:rPr>
                <w:rFonts w:ascii="Times New Roman" w:hAnsi="Times New Roman"/>
                <w:b/>
              </w:rPr>
              <w:t>1</w:t>
            </w:r>
            <w:r w:rsidR="00E834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48" w:rsidRDefault="004A2148" w:rsidP="00E8346D">
            <w:pPr>
              <w:spacing w:after="0" w:line="240" w:lineRule="auto"/>
            </w:pPr>
          </w:p>
        </w:tc>
      </w:tr>
      <w:tr w:rsidR="009A6740" w:rsidTr="009A6740">
        <w:trPr>
          <w:trHeight w:val="335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6740" w:rsidRPr="00F675D5" w:rsidRDefault="009A6740" w:rsidP="009A6740">
            <w:pPr>
              <w:spacing w:after="0" w:line="240" w:lineRule="auto"/>
              <w:rPr>
                <w:rStyle w:val="211pt"/>
                <w:rFonts w:ascii="Calibri" w:eastAsia="Calibri" w:hAnsi="Calibri"/>
                <w:b/>
                <w:color w:val="auto"/>
                <w:lang w:bidi="ar-SA"/>
              </w:rPr>
            </w:pPr>
            <w:r>
              <w:rPr>
                <w:rStyle w:val="211pt"/>
                <w:rFonts w:eastAsia="Calibri"/>
                <w:b/>
              </w:rPr>
              <w:t>Тема 1.1 Информация и информационные технологии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6740" w:rsidRPr="00616556" w:rsidRDefault="009A6740" w:rsidP="00E8346D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2"/>
                <w:szCs w:val="22"/>
                <w:lang w:eastAsia="en-US"/>
              </w:rPr>
            </w:pPr>
            <w:r>
              <w:rPr>
                <w:rStyle w:val="FontStyle66"/>
                <w:sz w:val="20"/>
                <w:szCs w:val="20"/>
                <w:lang w:eastAsia="en-US"/>
              </w:rPr>
              <w:t xml:space="preserve"> </w:t>
            </w: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6740" w:rsidRPr="000D2A73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740" w:rsidRDefault="009A6740" w:rsidP="00E8346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6740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6740" w:rsidRDefault="009A6740" w:rsidP="009A674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6740" w:rsidRDefault="009A6740" w:rsidP="00E8346D">
            <w:pPr>
              <w:pStyle w:val="Style33"/>
              <w:widowControl/>
              <w:spacing w:line="240" w:lineRule="auto"/>
              <w:rPr>
                <w:rStyle w:val="FontStyle66"/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6740" w:rsidRDefault="009A6740" w:rsidP="00E8346D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  <w:lang w:eastAsia="en-US"/>
              </w:rPr>
            </w:pPr>
            <w:r>
              <w:rPr>
                <w:rStyle w:val="211pt"/>
                <w:rFonts w:eastAsia="Arial Unicode MS"/>
              </w:rPr>
              <w:t xml:space="preserve">Основные понятия информационных технологий и автоматизированной обработки информации.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6740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6740" w:rsidRPr="00992D48" w:rsidRDefault="009A6740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70D2E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D2E" w:rsidRDefault="00C70D2E" w:rsidP="009A674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D2E" w:rsidRDefault="00C70D2E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D2E" w:rsidRDefault="00C70D2E" w:rsidP="00E8346D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Автоматические и автоматизированные системы управления. АСУ: назначения, примеры и использования.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0D2E" w:rsidRDefault="00C70D2E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0D2E" w:rsidRPr="00992D48" w:rsidRDefault="00C70D2E" w:rsidP="00E83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740" w:rsidTr="009A6740">
        <w:trPr>
          <w:trHeight w:val="295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A6740" w:rsidRDefault="009A6740" w:rsidP="009A6740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1.2. Технические средства информационных технологий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6740" w:rsidRDefault="009A6740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6740" w:rsidRPr="00AA643A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740" w:rsidRPr="006A37B0" w:rsidRDefault="009A6740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A6740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A6740" w:rsidRDefault="009A6740" w:rsidP="009A674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6740" w:rsidRDefault="009A6740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6740" w:rsidRDefault="009A6740" w:rsidP="00E8346D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Состав и структура ПК и вычислительных систем. Телекоммуникации. Средства хранения и переноса информации.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6740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740" w:rsidRPr="004A2148" w:rsidRDefault="009A6740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A6740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740" w:rsidRDefault="009A6740" w:rsidP="009A674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6740" w:rsidRDefault="009A6740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6740" w:rsidRDefault="009A6740" w:rsidP="00E8346D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Комплектация АРМ на предприятиях общественного питания. Периферийная оргтехника.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6740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40" w:rsidRPr="004A2148" w:rsidRDefault="009A6740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85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9A6740">
            <w:pPr>
              <w:spacing w:after="0" w:line="240" w:lineRule="auto"/>
            </w:pPr>
            <w:r>
              <w:rPr>
                <w:rStyle w:val="211pt0"/>
                <w:rFonts w:eastAsia="Arial Unicode MS"/>
              </w:rPr>
              <w:t>Тема 1.</w:t>
            </w:r>
            <w:r w:rsidR="00A47409">
              <w:rPr>
                <w:rStyle w:val="211pt0"/>
                <w:rFonts w:eastAsia="Arial Unicode MS"/>
              </w:rPr>
              <w:t>3</w:t>
            </w:r>
            <w:r>
              <w:rPr>
                <w:rStyle w:val="211pt0"/>
                <w:rFonts w:eastAsia="Arial Unicode MS"/>
              </w:rPr>
              <w:t>.</w:t>
            </w:r>
          </w:p>
          <w:p w:rsidR="00A31E77" w:rsidRPr="007A0367" w:rsidRDefault="00A47409" w:rsidP="009A6740">
            <w:pPr>
              <w:spacing w:after="0" w:line="240" w:lineRule="auto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Информационные системы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Pr="00E65DC9" w:rsidRDefault="007E3CD0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Pr="00A31E77" w:rsidRDefault="009A6740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7E3CD0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АИС: понятия, классификация, структура. Виды профессиональных АИС. Классификация ИС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Pr="007E3CD0" w:rsidRDefault="00A31E77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862EE5" w:rsidRDefault="00A31E7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</w:t>
            </w:r>
            <w:r w:rsidR="00F81AA2">
              <w:rPr>
                <w:rStyle w:val="211pt"/>
                <w:rFonts w:eastAsiaTheme="minorHAnsi"/>
                <w:b/>
              </w:rPr>
              <w:t>и</w:t>
            </w:r>
            <w:r w:rsidRPr="00862EE5">
              <w:rPr>
                <w:rStyle w:val="211pt"/>
                <w:rFonts w:eastAsiaTheme="minorHAnsi"/>
                <w:b/>
              </w:rPr>
              <w:t>е заняти</w:t>
            </w:r>
            <w:r w:rsidR="00F81AA2">
              <w:rPr>
                <w:rStyle w:val="211pt"/>
                <w:rFonts w:eastAsiaTheme="minorHAnsi"/>
                <w:b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Pr="00E65DC9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7E3CD0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7E3CD0" w:rsidRDefault="007E3CD0" w:rsidP="00E8346D">
            <w:pPr>
              <w:pStyle w:val="Style33"/>
              <w:widowControl/>
              <w:tabs>
                <w:tab w:val="left" w:pos="1305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 xml:space="preserve">Поиск информации в СПС КонсультантПлюс, Гарант. Распознавание информации при помощи </w:t>
            </w:r>
            <w:r>
              <w:rPr>
                <w:rStyle w:val="211pt"/>
                <w:rFonts w:eastAsia="Arial Unicode MS"/>
                <w:lang w:val="en-US"/>
              </w:rPr>
              <w:t>OCR</w:t>
            </w:r>
            <w:r>
              <w:rPr>
                <w:rStyle w:val="211pt"/>
                <w:rFonts w:eastAsia="Arial Unicode MS"/>
              </w:rPr>
              <w:t>-программ</w:t>
            </w:r>
            <w:r w:rsidR="00F81AA2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7E3CD0" w:rsidRDefault="00A31E77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1AA2" w:rsidTr="009A6740">
        <w:trPr>
          <w:trHeight w:val="262"/>
        </w:trPr>
        <w:tc>
          <w:tcPr>
            <w:tcW w:w="1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AA2" w:rsidRPr="00616556" w:rsidRDefault="00F81AA2" w:rsidP="00E8346D">
            <w:pPr>
              <w:pStyle w:val="Style33"/>
              <w:widowControl/>
              <w:spacing w:line="240" w:lineRule="auto"/>
              <w:jc w:val="both"/>
              <w:rPr>
                <w:rStyle w:val="FontStyle66"/>
                <w:sz w:val="22"/>
                <w:szCs w:val="22"/>
                <w:lang w:eastAsia="en-US"/>
              </w:rPr>
            </w:pPr>
            <w:r>
              <w:rPr>
                <w:rStyle w:val="211pt0"/>
                <w:rFonts w:eastAsia="Arial Unicode MS"/>
              </w:rPr>
              <w:t xml:space="preserve">Раздел 2. </w:t>
            </w:r>
            <w:r>
              <w:rPr>
                <w:rStyle w:val="211pt"/>
                <w:rFonts w:eastAsia="Arial Unicode MS"/>
                <w:b/>
              </w:rPr>
              <w:t>Базовое ПО и пакеты прикладных программ в профессиональной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1AA2" w:rsidRPr="00C77403" w:rsidRDefault="00F81AA2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71DF1">
              <w:rPr>
                <w:rFonts w:ascii="Times New Roman" w:hAnsi="Times New Roman"/>
                <w:b/>
              </w:rPr>
              <w:t>5</w:t>
            </w:r>
            <w:r w:rsidR="00571DF1" w:rsidRPr="00571DF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A2" w:rsidRDefault="00F81AA2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31E77" w:rsidRPr="00810A23" w:rsidRDefault="00A31E77" w:rsidP="00E8346D">
            <w:pPr>
              <w:spacing w:after="0" w:line="240" w:lineRule="auto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 xml:space="preserve">Тема </w:t>
            </w:r>
            <w:r w:rsidR="00F81AA2">
              <w:rPr>
                <w:rStyle w:val="211pt0"/>
                <w:rFonts w:eastAsia="Arial Unicode MS"/>
              </w:rPr>
              <w:t>2.1 Технология обработки текстовой информации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Pr="00C77403" w:rsidRDefault="00F81AA2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67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Pr="00A31E77" w:rsidRDefault="009A6740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F81AA2" w:rsidP="001A5671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Текстовые процессоры: общие сведения о редактировании текстов и конвертировани</w:t>
            </w:r>
            <w:r w:rsidR="001A5671">
              <w:rPr>
                <w:rStyle w:val="211pt"/>
                <w:rFonts w:eastAsia="Arial Unicode MS"/>
              </w:rPr>
              <w:t>е</w:t>
            </w:r>
            <w:r>
              <w:rPr>
                <w:rStyle w:val="211pt"/>
                <w:rFonts w:eastAsia="Arial Unicode MS"/>
              </w:rPr>
              <w:t xml:space="preserve"> текстовых файлов.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Pr="00F81AA2" w:rsidRDefault="00A31E77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</w:t>
            </w:r>
            <w:r w:rsidR="00F81AA2">
              <w:rPr>
                <w:rStyle w:val="211pt"/>
                <w:rFonts w:eastAsiaTheme="minorHAnsi"/>
                <w:b/>
              </w:rPr>
              <w:t>и</w:t>
            </w:r>
            <w:r w:rsidRPr="00862EE5">
              <w:rPr>
                <w:rStyle w:val="211pt"/>
                <w:rFonts w:eastAsiaTheme="minorHAnsi"/>
                <w:b/>
              </w:rPr>
              <w:t>е заняти</w:t>
            </w:r>
            <w:r w:rsidR="00F81AA2">
              <w:rPr>
                <w:rStyle w:val="211pt"/>
                <w:rFonts w:eastAsiaTheme="minorHAnsi"/>
                <w:b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F81AA2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B815AA" w:rsidRDefault="00B815AA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 xml:space="preserve">Создание и форматирование документа в </w:t>
            </w:r>
            <w:r>
              <w:rPr>
                <w:rStyle w:val="211pt"/>
                <w:rFonts w:eastAsia="Arial Unicode MS"/>
                <w:lang w:val="en-US"/>
              </w:rPr>
              <w:t>MS</w:t>
            </w:r>
            <w:r w:rsidRPr="00B815AA">
              <w:rPr>
                <w:rStyle w:val="211pt"/>
                <w:rFonts w:eastAsia="Arial Unicode MS"/>
              </w:rPr>
              <w:t xml:space="preserve"> </w:t>
            </w:r>
            <w:r>
              <w:rPr>
                <w:rStyle w:val="211pt"/>
                <w:rFonts w:eastAsia="Arial Unicode MS"/>
                <w:lang w:val="en-US"/>
              </w:rPr>
              <w:t>WORD</w:t>
            </w:r>
            <w:r>
              <w:rPr>
                <w:rStyle w:val="211pt"/>
                <w:rFonts w:eastAsia="Arial Unicode MS"/>
              </w:rPr>
              <w:t>: оформление страниц документов, создание оглавлений, колонтитулов, нумерации страниц, символы, формулы, маркированные списки. Работа с шаблонами и стилями оформления. Работа с таблицами и рисунками в документе. Создание диаграмм и графиков.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F81AA2" w:rsidRDefault="00A31E77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A6740" w:rsidRDefault="009A6740"/>
    <w:p w:rsidR="009A6740" w:rsidRDefault="009A6740">
      <w:r>
        <w:br w:type="page"/>
      </w:r>
    </w:p>
    <w:tbl>
      <w:tblPr>
        <w:tblW w:w="150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9"/>
        <w:gridCol w:w="425"/>
        <w:gridCol w:w="8647"/>
        <w:gridCol w:w="1530"/>
        <w:gridCol w:w="1289"/>
      </w:tblGrid>
      <w:tr w:rsidR="00A31E77" w:rsidTr="009A6740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B815AA" w:rsidP="00E8346D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F35AD3">
              <w:rPr>
                <w:rStyle w:val="211pt0"/>
                <w:rFonts w:eastAsia="Arial Unicode MS"/>
              </w:rPr>
              <w:lastRenderedPageBreak/>
              <w:t>Тема 2.2 Технология обработки графической информации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Pr="00810A23" w:rsidRDefault="00B815AA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C554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Pr="00A31E77" w:rsidRDefault="009A6740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B815AA" w:rsidP="00E8346D">
            <w:pPr>
              <w:pStyle w:val="Style33"/>
              <w:widowControl/>
              <w:tabs>
                <w:tab w:val="left" w:pos="1050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Основы графических технологий: способы получения, виды график и при</w:t>
            </w:r>
            <w:r w:rsidR="0046290C">
              <w:rPr>
                <w:rStyle w:val="211pt"/>
                <w:rFonts w:eastAsia="Arial Unicode MS"/>
              </w:rPr>
              <w:t>кладные программы их обработки</w:t>
            </w:r>
            <w:r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46290C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</w:t>
            </w:r>
            <w:r>
              <w:rPr>
                <w:rStyle w:val="211pt"/>
                <w:rFonts w:eastAsiaTheme="minorHAnsi"/>
                <w:b/>
              </w:rPr>
              <w:t>и</w:t>
            </w:r>
            <w:r w:rsidRPr="00862EE5">
              <w:rPr>
                <w:rStyle w:val="211pt"/>
                <w:rFonts w:eastAsiaTheme="minorHAnsi"/>
                <w:b/>
              </w:rPr>
              <w:t>е заняти</w:t>
            </w:r>
            <w:r>
              <w:rPr>
                <w:rStyle w:val="211pt"/>
                <w:rFonts w:eastAsiaTheme="minorHAnsi"/>
                <w:b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9A6740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46290C" w:rsidRDefault="0046290C" w:rsidP="00E8346D">
            <w:pPr>
              <w:pStyle w:val="Style33"/>
              <w:widowControl/>
              <w:tabs>
                <w:tab w:val="left" w:pos="1200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Основы работы с объектами средствами прикладных программ (</w:t>
            </w:r>
            <w:r>
              <w:rPr>
                <w:rStyle w:val="211pt"/>
                <w:rFonts w:eastAsia="Arial Unicode MS"/>
                <w:lang w:val="en-US"/>
              </w:rPr>
              <w:t>Paint</w:t>
            </w:r>
            <w:r>
              <w:rPr>
                <w:rStyle w:val="211pt"/>
                <w:rFonts w:eastAsia="Arial Unicode MS"/>
              </w:rPr>
              <w:t xml:space="preserve">, </w:t>
            </w:r>
            <w:r>
              <w:rPr>
                <w:rStyle w:val="211pt"/>
                <w:rFonts w:eastAsia="Arial Unicode MS"/>
                <w:lang w:val="en-US"/>
              </w:rPr>
              <w:t>I</w:t>
            </w:r>
            <w:r w:rsidRPr="0046290C">
              <w:rPr>
                <w:rStyle w:val="211pt"/>
                <w:rFonts w:eastAsia="Arial Unicode MS"/>
              </w:rPr>
              <w:t>nkscape</w:t>
            </w:r>
            <w:r>
              <w:rPr>
                <w:rStyle w:val="211pt"/>
                <w:rFonts w:eastAsia="Arial Unicode MS"/>
              </w:rPr>
              <w:t xml:space="preserve">, </w:t>
            </w:r>
            <w:r>
              <w:rPr>
                <w:rStyle w:val="211pt"/>
                <w:rFonts w:eastAsia="Arial Unicode MS"/>
                <w:lang w:val="en-US"/>
              </w:rPr>
              <w:t>Gimp</w:t>
            </w:r>
            <w:r>
              <w:rPr>
                <w:rStyle w:val="211pt"/>
                <w:rFonts w:eastAsia="Arial Unicode MS"/>
              </w:rPr>
              <w:t>, ФотоМАСТЕР)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46290C" w:rsidRDefault="00A31E77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 xml:space="preserve">Тема </w:t>
            </w:r>
            <w:r w:rsidR="00F35AD3">
              <w:rPr>
                <w:rStyle w:val="211pt0"/>
                <w:rFonts w:eastAsia="Arial Unicode MS"/>
              </w:rPr>
              <w:t>2.3 Компьютерные презентации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Pr="000D2A73" w:rsidRDefault="00F35AD3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F35AD3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Компьютерные презентации: формы; объекты, как элементы презентации; дизайн; анимация; операции со слайдами</w:t>
            </w:r>
            <w:r w:rsidR="00A31E77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F35AD3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</w:t>
            </w:r>
            <w:r>
              <w:rPr>
                <w:rStyle w:val="211pt"/>
                <w:rFonts w:eastAsiaTheme="minorHAnsi"/>
                <w:b/>
              </w:rPr>
              <w:t>и</w:t>
            </w:r>
            <w:r w:rsidRPr="00862EE5">
              <w:rPr>
                <w:rStyle w:val="211pt"/>
                <w:rFonts w:eastAsiaTheme="minorHAnsi"/>
                <w:b/>
              </w:rPr>
              <w:t>е заняти</w:t>
            </w:r>
            <w:r>
              <w:rPr>
                <w:rStyle w:val="211pt"/>
                <w:rFonts w:eastAsiaTheme="minorHAnsi"/>
                <w:b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9A6740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F35AD3" w:rsidP="00E8346D">
            <w:pPr>
              <w:pStyle w:val="Style33"/>
              <w:widowControl/>
              <w:tabs>
                <w:tab w:val="left" w:pos="1125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 xml:space="preserve">Работа в программе </w:t>
            </w:r>
            <w:r>
              <w:rPr>
                <w:rStyle w:val="211pt"/>
                <w:rFonts w:eastAsia="Arial Unicode MS"/>
                <w:lang w:val="en-US"/>
              </w:rPr>
              <w:t>Power</w:t>
            </w:r>
            <w:r w:rsidRPr="00F35AD3">
              <w:rPr>
                <w:rStyle w:val="211pt"/>
                <w:rFonts w:eastAsia="Arial Unicode MS"/>
              </w:rPr>
              <w:t xml:space="preserve"> </w:t>
            </w:r>
            <w:r>
              <w:rPr>
                <w:rStyle w:val="211pt"/>
                <w:rFonts w:eastAsia="Arial Unicode MS"/>
                <w:lang w:val="en-US"/>
              </w:rPr>
              <w:t>Point</w:t>
            </w:r>
            <w:r>
              <w:rPr>
                <w:rStyle w:val="211pt"/>
                <w:rFonts w:eastAsia="Arial Unicode MS"/>
              </w:rPr>
              <w:t xml:space="preserve"> по темам: Новые блюда ресторана; Новое меню ресторана; Современные способы обслуживания в ресторане.</w:t>
            </w:r>
            <w:r w:rsidR="00A31E77">
              <w:rPr>
                <w:rStyle w:val="211pt"/>
                <w:rFonts w:eastAsiaTheme="minorHAnsi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F35AD3" w:rsidRDefault="00A31E77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 xml:space="preserve">Тема </w:t>
            </w:r>
            <w:r w:rsidR="00F35AD3">
              <w:rPr>
                <w:rStyle w:val="211pt0"/>
                <w:rFonts w:eastAsia="Arial Unicode MS"/>
              </w:rPr>
              <w:t>2.4 Технологии обработки числовой информации в профессиональной деятельности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Pr="00552B7F" w:rsidRDefault="00F35AD3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Pr="00A31E77" w:rsidRDefault="009A6740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6C4B9C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 xml:space="preserve">Технология обработки табличной информации в электронных таблицах.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3E2579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Pr="006C4B9C" w:rsidRDefault="00A31E77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F35AD3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</w:t>
            </w:r>
            <w:r>
              <w:rPr>
                <w:rStyle w:val="211pt"/>
                <w:rFonts w:eastAsiaTheme="minorHAnsi"/>
                <w:b/>
              </w:rPr>
              <w:t>и</w:t>
            </w:r>
            <w:r w:rsidRPr="00862EE5">
              <w:rPr>
                <w:rStyle w:val="211pt"/>
                <w:rFonts w:eastAsiaTheme="minorHAnsi"/>
                <w:b/>
              </w:rPr>
              <w:t>е заняти</w:t>
            </w:r>
            <w:r>
              <w:rPr>
                <w:rStyle w:val="211pt"/>
                <w:rFonts w:eastAsiaTheme="minorHAnsi"/>
                <w:b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6C4B9C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6C4B9C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Обработк</w:t>
            </w:r>
            <w:r w:rsidR="00F10507">
              <w:rPr>
                <w:rStyle w:val="211pt"/>
                <w:rFonts w:eastAsia="Arial Unicode MS"/>
              </w:rPr>
              <w:t>а</w:t>
            </w:r>
            <w:r>
              <w:rPr>
                <w:rStyle w:val="211pt"/>
                <w:rFonts w:eastAsia="Arial Unicode MS"/>
              </w:rPr>
              <w:t xml:space="preserve"> табличной информации в электронных таблицах: расчетные операции; статистические и математические функции; связь листов;</w:t>
            </w:r>
            <w:r w:rsidR="00C3103E">
              <w:rPr>
                <w:rStyle w:val="211pt"/>
                <w:rFonts w:eastAsia="Arial Unicode MS"/>
              </w:rPr>
              <w:t xml:space="preserve"> сортировка и фильтрация;</w:t>
            </w:r>
            <w:r>
              <w:rPr>
                <w:rStyle w:val="211pt"/>
                <w:rFonts w:eastAsia="Arial Unicode MS"/>
              </w:rPr>
              <w:t xml:space="preserve"> построение графиков</w:t>
            </w:r>
            <w:r w:rsidR="00F10507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6C4B9C" w:rsidRDefault="00A31E77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 xml:space="preserve">Тема </w:t>
            </w:r>
            <w:r w:rsidR="006C4B9C">
              <w:rPr>
                <w:rStyle w:val="211pt0"/>
                <w:rFonts w:eastAsia="Arial Unicode MS"/>
              </w:rPr>
              <w:t>2.5 Пакеты прикладных программ в области профессиональной деятельности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Pr="00EB5FAA" w:rsidRDefault="00F10507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F10507" w:rsidRDefault="006C4B9C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Базы данных, их назначение и использование.</w:t>
            </w:r>
            <w:r w:rsidR="00F10507">
              <w:rPr>
                <w:rStyle w:val="211pt"/>
                <w:rFonts w:eastAsia="Arial Unicode MS"/>
              </w:rPr>
              <w:t xml:space="preserve"> База данных </w:t>
            </w:r>
            <w:r w:rsidR="00F10507">
              <w:rPr>
                <w:rStyle w:val="211pt"/>
                <w:rFonts w:eastAsia="Arial Unicode MS"/>
                <w:lang w:val="en-US"/>
              </w:rPr>
              <w:t>MS</w:t>
            </w:r>
            <w:r w:rsidR="00F10507" w:rsidRPr="00F10507">
              <w:rPr>
                <w:rStyle w:val="211pt"/>
                <w:rFonts w:eastAsia="Arial Unicode MS"/>
              </w:rPr>
              <w:t xml:space="preserve"> </w:t>
            </w:r>
            <w:r w:rsidR="00F10507">
              <w:rPr>
                <w:rStyle w:val="211pt"/>
                <w:rFonts w:eastAsia="Arial Unicode MS"/>
                <w:lang w:val="en-US"/>
              </w:rPr>
              <w:t>Access</w:t>
            </w:r>
            <w:r w:rsidR="00F10507">
              <w:rPr>
                <w:rStyle w:val="211pt"/>
                <w:rFonts w:eastAsia="Arial Unicode MS"/>
              </w:rPr>
              <w:t>: основные типы данных; объекты; атрибуты и связи.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3E2579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F10507" w:rsidRDefault="00A31E77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6C4B9C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</w:t>
            </w:r>
            <w:r>
              <w:rPr>
                <w:rStyle w:val="211pt"/>
                <w:rFonts w:eastAsiaTheme="minorHAnsi"/>
                <w:b/>
              </w:rPr>
              <w:t>и</w:t>
            </w:r>
            <w:r w:rsidRPr="00862EE5">
              <w:rPr>
                <w:rStyle w:val="211pt"/>
                <w:rFonts w:eastAsiaTheme="minorHAnsi"/>
                <w:b/>
              </w:rPr>
              <w:t>е заняти</w:t>
            </w:r>
            <w:r>
              <w:rPr>
                <w:rStyle w:val="211pt"/>
                <w:rFonts w:eastAsiaTheme="minorHAnsi"/>
                <w:b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F10507" w:rsidRDefault="00F10507" w:rsidP="003E2579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 xml:space="preserve">База данных в </w:t>
            </w:r>
            <w:r>
              <w:rPr>
                <w:rStyle w:val="211pt"/>
                <w:rFonts w:eastAsia="Arial Unicode MS"/>
                <w:lang w:val="en-US"/>
              </w:rPr>
              <w:t>MS</w:t>
            </w:r>
            <w:r w:rsidRPr="00F10507">
              <w:rPr>
                <w:rStyle w:val="211pt"/>
                <w:rFonts w:eastAsia="Arial Unicode MS"/>
              </w:rPr>
              <w:t xml:space="preserve"> </w:t>
            </w:r>
            <w:r>
              <w:rPr>
                <w:rStyle w:val="211pt"/>
                <w:rFonts w:eastAsia="Arial Unicode MS"/>
                <w:lang w:val="en-US"/>
              </w:rPr>
              <w:t>Access</w:t>
            </w:r>
            <w:r>
              <w:rPr>
                <w:rStyle w:val="211pt"/>
                <w:rFonts w:eastAsia="Arial Unicode MS"/>
              </w:rPr>
              <w:t>: создание формы</w:t>
            </w:r>
            <w:r w:rsidR="00421721">
              <w:rPr>
                <w:rStyle w:val="211pt"/>
                <w:rFonts w:eastAsia="Arial Unicode MS"/>
              </w:rPr>
              <w:t>;</w:t>
            </w:r>
            <w:r>
              <w:rPr>
                <w:rStyle w:val="211pt"/>
                <w:rFonts w:eastAsia="Arial Unicode MS"/>
              </w:rPr>
              <w:t xml:space="preserve"> создание и заполнение таблиц</w:t>
            </w:r>
            <w:r w:rsidR="00421721">
              <w:rPr>
                <w:rStyle w:val="211pt"/>
                <w:rFonts w:eastAsia="Arial Unicode MS"/>
              </w:rPr>
              <w:t>;</w:t>
            </w:r>
            <w:r>
              <w:rPr>
                <w:rStyle w:val="211pt"/>
                <w:rFonts w:eastAsia="Arial Unicode MS"/>
              </w:rPr>
              <w:t xml:space="preserve"> создание запросов и отчетов</w:t>
            </w:r>
            <w:r w:rsidR="00421721">
              <w:rPr>
                <w:rStyle w:val="211pt"/>
                <w:rFonts w:eastAsia="Arial Unicode MS"/>
              </w:rPr>
              <w:t>; построение макросов. Работа с калькуляционными карточками, меню, себестоимостью. Учет движения товаров.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3E2579" w:rsidRDefault="00A31E77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21721" w:rsidTr="009A6740">
        <w:trPr>
          <w:trHeight w:val="262"/>
        </w:trPr>
        <w:tc>
          <w:tcPr>
            <w:tcW w:w="122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1721" w:rsidRDefault="00421721" w:rsidP="003E2579">
            <w:pPr>
              <w:spacing w:after="0" w:line="240" w:lineRule="auto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>Раздел 3. Возможности использования информационных и телекоммуникационных технологий в профессиональной деятельности и информационная безопасность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721" w:rsidRPr="00571DF1" w:rsidRDefault="00421721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1DF1">
              <w:rPr>
                <w:rFonts w:ascii="Times New Roman" w:hAnsi="Times New Roman"/>
                <w:b/>
              </w:rPr>
              <w:t>2</w:t>
            </w:r>
            <w:r w:rsidR="009C5545" w:rsidRPr="00571D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1" w:rsidRPr="00CF623E" w:rsidRDefault="00421721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50D8" w:rsidTr="009A6740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50D8" w:rsidRDefault="008150D8" w:rsidP="00E8346D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3.1. Компьютерные сети, сеть Интернет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50D8" w:rsidRDefault="008150D8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50D8" w:rsidRPr="00DF0BC0" w:rsidRDefault="008150D8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0D8" w:rsidRPr="00CF623E" w:rsidRDefault="009A6740" w:rsidP="00E83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8150D8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50D8" w:rsidRDefault="008150D8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50D8" w:rsidRDefault="008150D8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50D8" w:rsidRDefault="008150D8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 xml:space="preserve">Компьютерные сети и их виды. Преимущества работы в локальной сети. Среда передачи данных. Технология </w:t>
            </w:r>
            <w:r w:rsidRPr="00AE4B38">
              <w:rPr>
                <w:rStyle w:val="211pt"/>
                <w:rFonts w:eastAsia="Arial Unicode MS"/>
              </w:rPr>
              <w:t>World Wide Web</w:t>
            </w:r>
            <w:r>
              <w:rPr>
                <w:rStyle w:val="211pt"/>
                <w:rFonts w:eastAsia="Arial Unicode MS"/>
              </w:rPr>
              <w:t>. Браузеры и их настройка. Электронная почта и телеконференции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50D8" w:rsidRDefault="008150D8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D8" w:rsidRPr="00CF623E" w:rsidRDefault="008150D8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50D8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150D8" w:rsidRDefault="008150D8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50D8" w:rsidRDefault="008150D8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</w:t>
            </w:r>
            <w:r>
              <w:rPr>
                <w:rStyle w:val="211pt"/>
                <w:rFonts w:eastAsiaTheme="minorHAnsi"/>
                <w:b/>
              </w:rPr>
              <w:t>и</w:t>
            </w:r>
            <w:r w:rsidRPr="00862EE5">
              <w:rPr>
                <w:rStyle w:val="211pt"/>
                <w:rFonts w:eastAsiaTheme="minorHAnsi"/>
                <w:b/>
              </w:rPr>
              <w:t>е заняти</w:t>
            </w:r>
            <w:r>
              <w:rPr>
                <w:rStyle w:val="211pt"/>
                <w:rFonts w:eastAsiaTheme="minorHAnsi"/>
                <w:b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50D8" w:rsidRDefault="008150D8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D8" w:rsidRPr="00CF623E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8150D8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50D8" w:rsidRDefault="008150D8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50D8" w:rsidRDefault="008150D8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50D8" w:rsidRDefault="008150D8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AE4B38">
              <w:rPr>
                <w:rStyle w:val="211pt"/>
                <w:rFonts w:eastAsia="Arial Unicode MS"/>
              </w:rPr>
              <w:t>Создание Web-страницы предприятия общественного питания</w:t>
            </w:r>
            <w:r>
              <w:rPr>
                <w:rStyle w:val="211pt"/>
                <w:rFonts w:eastAsia="Arial Unicode MS"/>
              </w:rPr>
              <w:t xml:space="preserve"> при помощи онлайн-сервисов</w:t>
            </w:r>
            <w:r w:rsidRPr="00AE4B38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50D8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D8" w:rsidRPr="00CF623E" w:rsidRDefault="008150D8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A6740" w:rsidRDefault="009A6740"/>
    <w:tbl>
      <w:tblPr>
        <w:tblW w:w="150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9"/>
        <w:gridCol w:w="425"/>
        <w:gridCol w:w="8647"/>
        <w:gridCol w:w="1530"/>
        <w:gridCol w:w="1289"/>
      </w:tblGrid>
      <w:tr w:rsidR="00A31E77" w:rsidTr="009A6740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</w:pPr>
            <w:r>
              <w:rPr>
                <w:rStyle w:val="211pt0"/>
                <w:rFonts w:eastAsia="Arial Unicode MS"/>
              </w:rPr>
              <w:lastRenderedPageBreak/>
              <w:t>Тема 3.</w:t>
            </w:r>
            <w:r w:rsidR="00AE4B38">
              <w:rPr>
                <w:rStyle w:val="211pt0"/>
                <w:rFonts w:eastAsia="Arial Unicode MS"/>
              </w:rPr>
              <w:t>2</w:t>
            </w:r>
          </w:p>
          <w:p w:rsidR="00A31E77" w:rsidRPr="007A0367" w:rsidRDefault="00AE4B38" w:rsidP="00E8346D">
            <w:pPr>
              <w:spacing w:after="0" w:line="240" w:lineRule="auto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Основы информационной и технической компьютерной безопасности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Pr="00A51FCC" w:rsidRDefault="009C5545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E4B38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Безопасность в информационной среде. Классификация средств защиты.</w:t>
            </w:r>
            <w:r w:rsidR="00D732C7">
              <w:rPr>
                <w:rStyle w:val="211pt"/>
                <w:rFonts w:eastAsiaTheme="minorHAnsi"/>
              </w:rPr>
              <w:t xml:space="preserve"> Программно-технический уровень защиты. Виды компьютерных вирусов и способы защиты. Организация безопасной работы с компьютерной техникой.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C3103E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E4B38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</w:t>
            </w:r>
            <w:r>
              <w:rPr>
                <w:rStyle w:val="211pt"/>
                <w:rFonts w:eastAsiaTheme="minorHAnsi"/>
                <w:b/>
              </w:rPr>
              <w:t>и</w:t>
            </w:r>
            <w:r w:rsidRPr="00862EE5">
              <w:rPr>
                <w:rStyle w:val="211pt"/>
                <w:rFonts w:eastAsiaTheme="minorHAnsi"/>
                <w:b/>
              </w:rPr>
              <w:t>е заняти</w:t>
            </w:r>
            <w:r>
              <w:rPr>
                <w:rStyle w:val="211pt"/>
                <w:rFonts w:eastAsiaTheme="minorHAnsi"/>
                <w:b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Pr="0039270B" w:rsidRDefault="00A31E77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9A6740" w:rsidP="009A6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9A6740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E8346D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8346D">
            <w:pPr>
              <w:pStyle w:val="Style33"/>
              <w:widowControl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D732C7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Организация безопасной работы с компьютерной техникой.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31E77" w:rsidRDefault="009A6740" w:rsidP="009A6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3759" w:rsidTr="009A6740">
        <w:trPr>
          <w:trHeight w:val="454"/>
        </w:trPr>
        <w:tc>
          <w:tcPr>
            <w:tcW w:w="122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759" w:rsidRPr="008E3759" w:rsidRDefault="008E3759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E3759">
              <w:rPr>
                <w:rStyle w:val="211pt"/>
                <w:rFonts w:eastAsiaTheme="minorHAnsi"/>
                <w:b/>
              </w:rPr>
              <w:t>Промежуточная аттестация</w:t>
            </w:r>
            <w:r w:rsidR="00221903">
              <w:rPr>
                <w:rStyle w:val="211pt"/>
                <w:rFonts w:eastAsiaTheme="minorHAnsi"/>
                <w:b/>
              </w:rPr>
              <w:t xml:space="preserve"> экзамен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3759" w:rsidRPr="008E3759" w:rsidRDefault="00555634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9" w:rsidRPr="00CF623E" w:rsidRDefault="008E3759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3759" w:rsidTr="009A6740">
        <w:trPr>
          <w:trHeight w:val="454"/>
        </w:trPr>
        <w:tc>
          <w:tcPr>
            <w:tcW w:w="122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759" w:rsidRPr="008E3759" w:rsidRDefault="008E3759" w:rsidP="00E8346D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E3759">
              <w:rPr>
                <w:rStyle w:val="211pt"/>
                <w:rFonts w:eastAsiaTheme="minorHAnsi"/>
                <w:b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3759" w:rsidRPr="00AE4B38" w:rsidRDefault="00AE4B38" w:rsidP="009A6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4B38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9" w:rsidRPr="00CF623E" w:rsidRDefault="008E3759" w:rsidP="00E8346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B3BBD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73372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1975" w:rsidRPr="008C3E0F" w:rsidRDefault="004D422E" w:rsidP="004D42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УСЛОВИЯ РЕАЛИЗАЦИИ ПРОГРАММЫ УЧЕБНОЙ ДИСЦИПЛИНЫ</w:t>
      </w:r>
    </w:p>
    <w:p w:rsidR="008213BA" w:rsidRPr="00723D35" w:rsidRDefault="00D522B6" w:rsidP="00723D35">
      <w:pPr>
        <w:widowControl w:val="0"/>
        <w:tabs>
          <w:tab w:val="left" w:pos="1251"/>
        </w:tabs>
        <w:spacing w:after="0" w:line="288" w:lineRule="auto"/>
        <w:ind w:firstLine="851"/>
        <w:rPr>
          <w:rFonts w:ascii="Times New Roman" w:hAnsi="Times New Roman"/>
        </w:rPr>
      </w:pPr>
      <w:r w:rsidRPr="00723D35">
        <w:rPr>
          <w:rFonts w:ascii="Times New Roman" w:hAnsi="Times New Roman"/>
        </w:rPr>
        <w:t xml:space="preserve">3.1. </w:t>
      </w:r>
      <w:r w:rsidR="008213BA" w:rsidRPr="00723D35">
        <w:rPr>
          <w:rFonts w:ascii="Times New Roman" w:hAnsi="Times New Roman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8213BA" w:rsidRPr="00723D35" w:rsidRDefault="00D522B6" w:rsidP="00723D35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Style w:val="31"/>
          <w:rFonts w:eastAsia="Calibri"/>
          <w:b w:val="0"/>
          <w:sz w:val="22"/>
          <w:szCs w:val="22"/>
        </w:rPr>
      </w:pPr>
      <w:r w:rsidRPr="00723D35">
        <w:rPr>
          <w:rFonts w:ascii="Times New Roman" w:hAnsi="Times New Roman"/>
        </w:rPr>
        <w:t>Кабинет «Информационных технологий в профессиональной деятельности», оснащенный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(компьютером, средствами аудиовизуализации, мультимедийным проектором); персональными компьютерами (по числу обучающихся) с выходом в интернет, специализированным программным обеспечением, мультимедийными пособиями.</w:t>
      </w:r>
    </w:p>
    <w:p w:rsidR="00C671FF" w:rsidRPr="00723D35" w:rsidRDefault="00C671FF" w:rsidP="00723D35">
      <w:pPr>
        <w:spacing w:after="0" w:line="288" w:lineRule="auto"/>
        <w:ind w:firstLine="851"/>
        <w:jc w:val="both"/>
        <w:rPr>
          <w:rStyle w:val="31"/>
          <w:rFonts w:eastAsia="Calibri"/>
          <w:b w:val="0"/>
          <w:sz w:val="22"/>
          <w:szCs w:val="22"/>
        </w:rPr>
      </w:pPr>
      <w:r w:rsidRPr="00723D35">
        <w:rPr>
          <w:rStyle w:val="31"/>
          <w:rFonts w:eastAsia="Calibri"/>
          <w:b w:val="0"/>
          <w:sz w:val="22"/>
          <w:szCs w:val="22"/>
        </w:rPr>
        <w:t>3.2. Информационное обеспечение реализации программы</w:t>
      </w:r>
    </w:p>
    <w:p w:rsidR="00C671FF" w:rsidRPr="00723D35" w:rsidRDefault="00C671FF" w:rsidP="00723D35">
      <w:pPr>
        <w:spacing w:after="0" w:line="288" w:lineRule="auto"/>
        <w:ind w:firstLine="851"/>
        <w:jc w:val="both"/>
        <w:rPr>
          <w:rStyle w:val="31"/>
          <w:rFonts w:eastAsia="Calibri"/>
          <w:b w:val="0"/>
          <w:sz w:val="22"/>
          <w:szCs w:val="22"/>
        </w:rPr>
      </w:pPr>
      <w:r w:rsidRPr="00723D35">
        <w:rPr>
          <w:rStyle w:val="31"/>
          <w:rFonts w:eastAsia="Calibri"/>
          <w:b w:val="0"/>
          <w:sz w:val="22"/>
          <w:szCs w:val="22"/>
        </w:rPr>
        <w:t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ресурсы, рекомендуемых для использов</w:t>
      </w:r>
      <w:r w:rsidR="00723D35" w:rsidRPr="00723D35">
        <w:rPr>
          <w:rStyle w:val="31"/>
          <w:rFonts w:eastAsia="Calibri"/>
          <w:b w:val="0"/>
          <w:sz w:val="22"/>
          <w:szCs w:val="22"/>
        </w:rPr>
        <w:t>ания в образовательном процессе</w:t>
      </w:r>
      <w:r w:rsidRPr="00723D35">
        <w:rPr>
          <w:rStyle w:val="31"/>
          <w:rFonts w:eastAsia="Calibri"/>
          <w:b w:val="0"/>
          <w:sz w:val="22"/>
          <w:szCs w:val="22"/>
        </w:rPr>
        <w:t>.</w:t>
      </w:r>
    </w:p>
    <w:p w:rsidR="00A47D3D" w:rsidRPr="00AC4844" w:rsidRDefault="00723D35" w:rsidP="00AC4844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  <w:lang w:bidi="ru-RU"/>
        </w:rPr>
      </w:pPr>
      <w:r w:rsidRPr="00723D35">
        <w:rPr>
          <w:rStyle w:val="31"/>
          <w:rFonts w:eastAsia="Calibri"/>
          <w:b w:val="0"/>
          <w:bCs w:val="0"/>
          <w:sz w:val="22"/>
          <w:szCs w:val="22"/>
        </w:rPr>
        <w:t>3.2.1. Печатные издания</w:t>
      </w:r>
    </w:p>
    <w:p w:rsidR="00A47D3D" w:rsidRDefault="00A47D3D" w:rsidP="00723D35">
      <w:pPr>
        <w:pStyle w:val="a3"/>
        <w:numPr>
          <w:ilvl w:val="0"/>
          <w:numId w:val="12"/>
        </w:numPr>
        <w:tabs>
          <w:tab w:val="left" w:pos="993"/>
        </w:tabs>
        <w:spacing w:after="0" w:line="288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Оганесян В.О Информационные технологии в профессиональной деятельности. Учебник СПО, 3-е изд., стер.-М.: Академия, 2019 г</w:t>
      </w:r>
    </w:p>
    <w:p w:rsidR="00723D35" w:rsidRPr="00723D35" w:rsidRDefault="00723D35" w:rsidP="00723D35">
      <w:pPr>
        <w:pStyle w:val="a3"/>
        <w:numPr>
          <w:ilvl w:val="0"/>
          <w:numId w:val="12"/>
        </w:numPr>
        <w:tabs>
          <w:tab w:val="left" w:pos="993"/>
        </w:tabs>
        <w:spacing w:after="0" w:line="288" w:lineRule="auto"/>
        <w:ind w:left="0" w:firstLine="851"/>
        <w:jc w:val="both"/>
        <w:rPr>
          <w:rFonts w:ascii="Times New Roman" w:hAnsi="Times New Roman"/>
        </w:rPr>
      </w:pPr>
      <w:r w:rsidRPr="00723D35">
        <w:rPr>
          <w:rFonts w:ascii="Times New Roman" w:hAnsi="Times New Roman"/>
        </w:rPr>
        <w:t>Михеева Е.В., Информационные технологии в профессиональной деятельности: учеб.пособие для студ.учредений сред.проф.образования – М.: Издательский центр «Академия», 2017. – 416 с.</w:t>
      </w:r>
    </w:p>
    <w:p w:rsidR="00E86442" w:rsidRPr="00723D35" w:rsidRDefault="00E86442" w:rsidP="00723D35">
      <w:pPr>
        <w:widowControl w:val="0"/>
        <w:tabs>
          <w:tab w:val="left" w:pos="765"/>
          <w:tab w:val="left" w:pos="810"/>
        </w:tabs>
        <w:spacing w:after="0" w:line="288" w:lineRule="auto"/>
        <w:ind w:firstLine="851"/>
        <w:jc w:val="both"/>
        <w:rPr>
          <w:rFonts w:ascii="Times New Roman" w:hAnsi="Times New Roman"/>
        </w:rPr>
      </w:pPr>
    </w:p>
    <w:p w:rsidR="0092211E" w:rsidRPr="00723D35" w:rsidRDefault="00E86442" w:rsidP="00723D35">
      <w:pPr>
        <w:widowControl w:val="0"/>
        <w:tabs>
          <w:tab w:val="left" w:pos="765"/>
          <w:tab w:val="left" w:pos="810"/>
        </w:tabs>
        <w:spacing w:after="0" w:line="288" w:lineRule="auto"/>
        <w:ind w:firstLine="851"/>
        <w:jc w:val="both"/>
        <w:rPr>
          <w:rFonts w:ascii="Times New Roman" w:hAnsi="Times New Roman"/>
        </w:rPr>
      </w:pPr>
      <w:r w:rsidRPr="00723D35">
        <w:rPr>
          <w:rFonts w:ascii="Times New Roman" w:hAnsi="Times New Roman"/>
        </w:rPr>
        <w:t>3.2.2. Электронные издания:</w:t>
      </w:r>
    </w:p>
    <w:p w:rsidR="00723D35" w:rsidRPr="00723D35" w:rsidRDefault="00723D35" w:rsidP="00723D35">
      <w:pPr>
        <w:pStyle w:val="Default"/>
        <w:numPr>
          <w:ilvl w:val="0"/>
          <w:numId w:val="13"/>
        </w:numPr>
        <w:tabs>
          <w:tab w:val="left" w:pos="1418"/>
        </w:tabs>
        <w:spacing w:line="288" w:lineRule="auto"/>
        <w:ind w:left="1418" w:hanging="567"/>
        <w:jc w:val="both"/>
        <w:rPr>
          <w:color w:val="auto"/>
          <w:sz w:val="22"/>
          <w:szCs w:val="22"/>
        </w:rPr>
      </w:pPr>
      <w:r w:rsidRPr="00723D35">
        <w:rPr>
          <w:color w:val="auto"/>
          <w:sz w:val="22"/>
          <w:szCs w:val="22"/>
        </w:rPr>
        <w:t>Образовательные ресурсы сети Интернет по информатике [Электронный ресурс]</w:t>
      </w:r>
    </w:p>
    <w:p w:rsidR="00723D35" w:rsidRPr="00723D35" w:rsidRDefault="00723D35" w:rsidP="00723D35">
      <w:pPr>
        <w:pStyle w:val="Default"/>
        <w:numPr>
          <w:ilvl w:val="0"/>
          <w:numId w:val="13"/>
        </w:numPr>
        <w:tabs>
          <w:tab w:val="left" w:pos="1418"/>
        </w:tabs>
        <w:spacing w:line="288" w:lineRule="auto"/>
        <w:ind w:left="1418" w:hanging="567"/>
        <w:jc w:val="both"/>
        <w:rPr>
          <w:color w:val="auto"/>
          <w:sz w:val="22"/>
          <w:szCs w:val="22"/>
        </w:rPr>
      </w:pPr>
      <w:r w:rsidRPr="00723D35">
        <w:rPr>
          <w:color w:val="auto"/>
          <w:sz w:val="22"/>
          <w:szCs w:val="22"/>
        </w:rPr>
        <w:t>/Режим доступа: http://vlad-ezhov.narod.ru/zor/p6aa1.html</w:t>
      </w:r>
    </w:p>
    <w:p w:rsidR="00723D35" w:rsidRPr="00723D35" w:rsidRDefault="00723D35" w:rsidP="00723D35">
      <w:pPr>
        <w:pStyle w:val="Default"/>
        <w:numPr>
          <w:ilvl w:val="0"/>
          <w:numId w:val="13"/>
        </w:numPr>
        <w:tabs>
          <w:tab w:val="left" w:pos="1418"/>
        </w:tabs>
        <w:spacing w:line="288" w:lineRule="auto"/>
        <w:ind w:left="1418" w:hanging="567"/>
        <w:jc w:val="both"/>
        <w:rPr>
          <w:color w:val="auto"/>
          <w:sz w:val="22"/>
          <w:szCs w:val="22"/>
        </w:rPr>
      </w:pPr>
      <w:r w:rsidRPr="00723D35">
        <w:rPr>
          <w:color w:val="auto"/>
          <w:sz w:val="22"/>
          <w:szCs w:val="22"/>
        </w:rPr>
        <w:t>Информатика - и информационные технологии: cайт лаборатории информатики</w:t>
      </w:r>
    </w:p>
    <w:p w:rsidR="00723D35" w:rsidRPr="00723D35" w:rsidRDefault="00723D35" w:rsidP="00723D35">
      <w:pPr>
        <w:pStyle w:val="Default"/>
        <w:numPr>
          <w:ilvl w:val="0"/>
          <w:numId w:val="13"/>
        </w:numPr>
        <w:tabs>
          <w:tab w:val="left" w:pos="1418"/>
        </w:tabs>
        <w:spacing w:line="288" w:lineRule="auto"/>
        <w:ind w:left="1418" w:hanging="567"/>
        <w:jc w:val="both"/>
        <w:rPr>
          <w:color w:val="auto"/>
          <w:sz w:val="22"/>
          <w:szCs w:val="22"/>
        </w:rPr>
      </w:pPr>
      <w:r w:rsidRPr="00723D35">
        <w:rPr>
          <w:color w:val="auto"/>
          <w:sz w:val="22"/>
          <w:szCs w:val="22"/>
        </w:rPr>
        <w:t>МИОО [Электронный ресурс] /Режим доступа: http://iit.metodist.ru</w:t>
      </w:r>
    </w:p>
    <w:p w:rsidR="00723D35" w:rsidRPr="00723D35" w:rsidRDefault="00723D35" w:rsidP="00723D35">
      <w:pPr>
        <w:pStyle w:val="Default"/>
        <w:numPr>
          <w:ilvl w:val="0"/>
          <w:numId w:val="13"/>
        </w:numPr>
        <w:tabs>
          <w:tab w:val="left" w:pos="1418"/>
        </w:tabs>
        <w:spacing w:line="288" w:lineRule="auto"/>
        <w:ind w:left="1418" w:hanging="567"/>
        <w:jc w:val="both"/>
        <w:rPr>
          <w:color w:val="auto"/>
          <w:sz w:val="22"/>
          <w:szCs w:val="22"/>
        </w:rPr>
      </w:pPr>
      <w:r w:rsidRPr="00723D35">
        <w:rPr>
          <w:color w:val="auto"/>
          <w:sz w:val="22"/>
          <w:szCs w:val="22"/>
        </w:rPr>
        <w:t>Интернет-университет информационных технологий (ИНТУИТ.ру) [Электрон-</w:t>
      </w:r>
    </w:p>
    <w:p w:rsidR="00723D35" w:rsidRPr="00AC4844" w:rsidRDefault="00723D35" w:rsidP="00723D35">
      <w:pPr>
        <w:pStyle w:val="Default"/>
        <w:numPr>
          <w:ilvl w:val="0"/>
          <w:numId w:val="13"/>
        </w:numPr>
        <w:tabs>
          <w:tab w:val="left" w:pos="1418"/>
        </w:tabs>
        <w:spacing w:line="288" w:lineRule="auto"/>
        <w:ind w:left="1418" w:hanging="567"/>
        <w:jc w:val="both"/>
        <w:rPr>
          <w:color w:val="auto"/>
          <w:sz w:val="22"/>
          <w:szCs w:val="22"/>
        </w:rPr>
      </w:pPr>
      <w:r w:rsidRPr="00723D35">
        <w:rPr>
          <w:color w:val="auto"/>
          <w:sz w:val="22"/>
          <w:szCs w:val="22"/>
        </w:rPr>
        <w:t xml:space="preserve">ный ресурс] /Режим </w:t>
      </w:r>
      <w:r w:rsidRPr="00AC4844">
        <w:rPr>
          <w:color w:val="auto"/>
          <w:sz w:val="22"/>
          <w:szCs w:val="22"/>
        </w:rPr>
        <w:t>доступа: http://www.intuit.ru</w:t>
      </w:r>
    </w:p>
    <w:p w:rsidR="00723D35" w:rsidRPr="00AC4844" w:rsidRDefault="00723D35" w:rsidP="00723D35">
      <w:pPr>
        <w:pStyle w:val="Default"/>
        <w:numPr>
          <w:ilvl w:val="0"/>
          <w:numId w:val="13"/>
        </w:numPr>
        <w:tabs>
          <w:tab w:val="left" w:pos="1418"/>
        </w:tabs>
        <w:spacing w:line="288" w:lineRule="auto"/>
        <w:ind w:left="1418" w:hanging="567"/>
        <w:jc w:val="both"/>
        <w:rPr>
          <w:color w:val="auto"/>
          <w:sz w:val="22"/>
          <w:szCs w:val="22"/>
        </w:rPr>
      </w:pPr>
      <w:r w:rsidRPr="00AC4844">
        <w:rPr>
          <w:color w:val="auto"/>
          <w:sz w:val="22"/>
          <w:szCs w:val="22"/>
        </w:rPr>
        <w:t>Открытые системы: издания по информационным технологиям [Электронный</w:t>
      </w:r>
    </w:p>
    <w:p w:rsidR="0092211E" w:rsidRPr="00AC4844" w:rsidRDefault="00723D35" w:rsidP="00723D35">
      <w:pPr>
        <w:pStyle w:val="Default"/>
        <w:numPr>
          <w:ilvl w:val="0"/>
          <w:numId w:val="13"/>
        </w:numPr>
        <w:tabs>
          <w:tab w:val="left" w:pos="1418"/>
        </w:tabs>
        <w:spacing w:line="288" w:lineRule="auto"/>
        <w:ind w:left="1418" w:hanging="567"/>
        <w:jc w:val="both"/>
        <w:rPr>
          <w:color w:val="auto"/>
          <w:sz w:val="22"/>
          <w:szCs w:val="22"/>
        </w:rPr>
      </w:pPr>
      <w:r w:rsidRPr="00AC4844">
        <w:rPr>
          <w:color w:val="auto"/>
          <w:sz w:val="22"/>
          <w:szCs w:val="22"/>
        </w:rPr>
        <w:t>ресурс] /Режим доступа: http://www.osp.ru</w:t>
      </w:r>
    </w:p>
    <w:p w:rsidR="0092211E" w:rsidRPr="00AC4844" w:rsidRDefault="0092211E" w:rsidP="00723D35">
      <w:pPr>
        <w:pStyle w:val="10"/>
        <w:shd w:val="clear" w:color="auto" w:fill="auto"/>
        <w:tabs>
          <w:tab w:val="left" w:pos="1470"/>
        </w:tabs>
        <w:spacing w:line="288" w:lineRule="auto"/>
        <w:ind w:firstLine="851"/>
        <w:rPr>
          <w:sz w:val="22"/>
          <w:szCs w:val="22"/>
        </w:rPr>
      </w:pPr>
    </w:p>
    <w:p w:rsidR="00225936" w:rsidRPr="00AC4844" w:rsidRDefault="008C3E0F" w:rsidP="00723D35">
      <w:pPr>
        <w:pStyle w:val="a3"/>
        <w:spacing w:after="0" w:line="288" w:lineRule="auto"/>
        <w:ind w:left="360" w:firstLine="851"/>
        <w:jc w:val="both"/>
        <w:rPr>
          <w:rFonts w:ascii="Times New Roman" w:hAnsi="Times New Roman"/>
        </w:rPr>
      </w:pPr>
      <w:r w:rsidRPr="00AC4844">
        <w:rPr>
          <w:rFonts w:ascii="Times New Roman" w:hAnsi="Times New Roman"/>
        </w:rPr>
        <w:t>3.2.3 Дополнительные источники:</w:t>
      </w:r>
    </w:p>
    <w:p w:rsidR="00AC4844" w:rsidRPr="00AC4844" w:rsidRDefault="00AC4844" w:rsidP="00A47D3D">
      <w:pPr>
        <w:pStyle w:val="Default"/>
        <w:numPr>
          <w:ilvl w:val="0"/>
          <w:numId w:val="14"/>
        </w:numPr>
        <w:tabs>
          <w:tab w:val="left" w:pos="993"/>
        </w:tabs>
        <w:spacing w:line="288" w:lineRule="auto"/>
        <w:jc w:val="both"/>
        <w:rPr>
          <w:color w:val="auto"/>
          <w:sz w:val="22"/>
          <w:szCs w:val="22"/>
        </w:rPr>
      </w:pPr>
      <w:r w:rsidRPr="00AC4844">
        <w:rPr>
          <w:color w:val="212529"/>
          <w:sz w:val="21"/>
          <w:szCs w:val="21"/>
          <w:shd w:val="clear" w:color="auto" w:fill="FFFFFF"/>
        </w:rPr>
        <w:t xml:space="preserve">Петлина, Е. М. Информационные технологии в профессиональной деятельности : учебное пособие для СПО / Е. М. Петлина, А. В. Горбачев. — Саратов : Профобразование, 2021. — 111 c. — ISBN 978-5-4488-1113-5. — Текст : электронный // Электронный ресурс цифровой образовательной среды СПО PROFобразование : [сайт]. — URL: </w:t>
      </w:r>
      <w:hyperlink r:id="rId9" w:history="1">
        <w:r w:rsidRPr="00AC4844">
          <w:rPr>
            <w:rStyle w:val="ac"/>
            <w:sz w:val="21"/>
            <w:szCs w:val="21"/>
            <w:shd w:val="clear" w:color="auto" w:fill="FFFFFF"/>
          </w:rPr>
          <w:t>https://profspo.ru/books/104886</w:t>
        </w:r>
      </w:hyperlink>
    </w:p>
    <w:p w:rsidR="00AC4844" w:rsidRPr="00AC4844" w:rsidRDefault="00AC4844" w:rsidP="00A47D3D">
      <w:pPr>
        <w:pStyle w:val="Default"/>
        <w:numPr>
          <w:ilvl w:val="0"/>
          <w:numId w:val="14"/>
        </w:numPr>
        <w:tabs>
          <w:tab w:val="left" w:pos="993"/>
        </w:tabs>
        <w:spacing w:line="288" w:lineRule="auto"/>
        <w:jc w:val="both"/>
        <w:rPr>
          <w:color w:val="auto"/>
          <w:sz w:val="22"/>
          <w:szCs w:val="22"/>
        </w:rPr>
      </w:pPr>
      <w:r w:rsidRPr="00AC4844">
        <w:rPr>
          <w:color w:val="212529"/>
          <w:sz w:val="21"/>
          <w:szCs w:val="21"/>
          <w:shd w:val="clear" w:color="auto" w:fill="FFFFFF"/>
        </w:rPr>
        <w:t xml:space="preserve">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AC4844">
          <w:rPr>
            <w:rStyle w:val="ac"/>
            <w:sz w:val="21"/>
            <w:szCs w:val="21"/>
            <w:shd w:val="clear" w:color="auto" w:fill="FFFFFF"/>
          </w:rPr>
          <w:t>https://profspo.ru/books/80327</w:t>
        </w:r>
      </w:hyperlink>
    </w:p>
    <w:p w:rsidR="00AC4844" w:rsidRPr="00AC4844" w:rsidRDefault="00AC4844" w:rsidP="00A47D3D">
      <w:pPr>
        <w:pStyle w:val="Default"/>
        <w:numPr>
          <w:ilvl w:val="0"/>
          <w:numId w:val="14"/>
        </w:numPr>
        <w:tabs>
          <w:tab w:val="left" w:pos="993"/>
        </w:tabs>
        <w:spacing w:line="288" w:lineRule="auto"/>
        <w:jc w:val="both"/>
        <w:rPr>
          <w:color w:val="auto"/>
          <w:sz w:val="22"/>
          <w:szCs w:val="22"/>
        </w:rPr>
      </w:pPr>
      <w:r w:rsidRPr="00AC4844">
        <w:rPr>
          <w:color w:val="212529"/>
          <w:sz w:val="21"/>
          <w:szCs w:val="21"/>
          <w:shd w:val="clear" w:color="auto" w:fill="FFFFFF"/>
        </w:rPr>
        <w:t xml:space="preserve">Косиненко, Н. С. Информационные технологии в профессиональной деятельности : учебное пособие для СПО / Н. С. Косиненко, И. Г. Фризен. — 2-е изд. — Саратов : Профобразование, Ай Пи Эр Медиа, 2018. — 308 c. — ISBN 978-5-4486-0378-5, 978-5-4488-0193-8.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AC4844">
          <w:rPr>
            <w:rStyle w:val="ac"/>
            <w:sz w:val="21"/>
            <w:szCs w:val="21"/>
            <w:shd w:val="clear" w:color="auto" w:fill="FFFFFF"/>
          </w:rPr>
          <w:t>https://profspo.ru/books/76992</w:t>
        </w:r>
      </w:hyperlink>
    </w:p>
    <w:p w:rsidR="00A47D3D" w:rsidRPr="00723D35" w:rsidRDefault="00A47D3D" w:rsidP="00A47D3D">
      <w:pPr>
        <w:pStyle w:val="Default"/>
        <w:tabs>
          <w:tab w:val="left" w:pos="1418"/>
        </w:tabs>
        <w:spacing w:line="288" w:lineRule="auto"/>
        <w:ind w:left="360"/>
        <w:jc w:val="both"/>
        <w:rPr>
          <w:color w:val="auto"/>
          <w:sz w:val="22"/>
          <w:szCs w:val="22"/>
        </w:rPr>
      </w:pPr>
    </w:p>
    <w:p w:rsidR="00225936" w:rsidRPr="00A47D3D" w:rsidRDefault="00225936" w:rsidP="00225936">
      <w:pPr>
        <w:pStyle w:val="Default"/>
        <w:numPr>
          <w:ilvl w:val="0"/>
          <w:numId w:val="2"/>
        </w:numPr>
        <w:tabs>
          <w:tab w:val="left" w:pos="1418"/>
        </w:tabs>
        <w:spacing w:line="288" w:lineRule="auto"/>
        <w:jc w:val="both"/>
        <w:rPr>
          <w:b/>
        </w:rPr>
      </w:pPr>
      <w:r w:rsidRPr="00A47D3D">
        <w:rPr>
          <w:b/>
        </w:rPr>
        <w:lastRenderedPageBreak/>
        <w:t>КОНТРОЛЬ И ОЦЕНКА РЕЗУЛЬТАТОВ ОСВОЕНИЯ</w:t>
      </w:r>
      <w:r w:rsidR="009C2332" w:rsidRPr="00A47D3D">
        <w:rPr>
          <w:b/>
        </w:rPr>
        <w:t xml:space="preserve"> </w:t>
      </w:r>
      <w:r w:rsidR="009C2332" w:rsidRPr="00A47D3D">
        <w:rPr>
          <w:b/>
          <w:caps/>
        </w:rPr>
        <w:t>программы</w:t>
      </w:r>
      <w:r w:rsidRPr="00A47D3D">
        <w:rPr>
          <w:b/>
        </w:rPr>
        <w:t xml:space="preserve"> УЧЕБНОЙ ДИСЦИПЛИНЫ</w:t>
      </w:r>
    </w:p>
    <w:p w:rsidR="007533FF" w:rsidRPr="008C3E0F" w:rsidRDefault="007533FF" w:rsidP="007533FF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Style w:val="ab"/>
        <w:tblW w:w="0" w:type="auto"/>
        <w:tblInd w:w="360" w:type="dxa"/>
        <w:tblLook w:val="04A0"/>
      </w:tblPr>
      <w:tblGrid>
        <w:gridCol w:w="3859"/>
        <w:gridCol w:w="2693"/>
        <w:gridCol w:w="2658"/>
      </w:tblGrid>
      <w:tr w:rsidR="007533FF" w:rsidRPr="00723D35" w:rsidTr="007533FF">
        <w:tc>
          <w:tcPr>
            <w:tcW w:w="3859" w:type="dxa"/>
          </w:tcPr>
          <w:p w:rsidR="007533FF" w:rsidRPr="00723D35" w:rsidRDefault="007533FF" w:rsidP="007533FF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23D35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2693" w:type="dxa"/>
          </w:tcPr>
          <w:p w:rsidR="007533FF" w:rsidRPr="00723D35" w:rsidRDefault="007533FF" w:rsidP="007533FF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23D35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658" w:type="dxa"/>
          </w:tcPr>
          <w:p w:rsidR="007533FF" w:rsidRPr="00723D35" w:rsidRDefault="007533FF" w:rsidP="007533FF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23D35">
              <w:rPr>
                <w:rFonts w:ascii="Times New Roman" w:hAnsi="Times New Roman"/>
                <w:b/>
              </w:rPr>
              <w:t>Формы и методы оценки</w:t>
            </w:r>
          </w:p>
        </w:tc>
      </w:tr>
      <w:tr w:rsidR="007533FF" w:rsidRPr="00723D35" w:rsidTr="007533FF">
        <w:tc>
          <w:tcPr>
            <w:tcW w:w="3859" w:type="dxa"/>
          </w:tcPr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059D">
              <w:rPr>
                <w:rFonts w:ascii="Times New Roman" w:hAnsi="Times New Roman" w:cs="Times New Roman"/>
                <w:b/>
              </w:rPr>
              <w:t>Знания</w:t>
            </w:r>
            <w:r w:rsidRPr="00723D35">
              <w:rPr>
                <w:rFonts w:ascii="Times New Roman" w:hAnsi="Times New Roman" w:cs="Times New Roman"/>
              </w:rPr>
              <w:t>:</w:t>
            </w:r>
          </w:p>
          <w:p w:rsidR="00723D35" w:rsidRPr="00723D35" w:rsidRDefault="00E3375F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23D35" w:rsidRPr="00723D35">
              <w:rPr>
                <w:rFonts w:ascii="Times New Roman" w:hAnsi="Times New Roman" w:cs="Times New Roman"/>
              </w:rPr>
              <w:t>основных понятий автоматизированной обработки информации;</w:t>
            </w:r>
          </w:p>
          <w:p w:rsidR="00723D35" w:rsidRPr="00723D35" w:rsidRDefault="00E3375F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23D35" w:rsidRPr="00723D35">
              <w:rPr>
                <w:rFonts w:ascii="Times New Roman" w:hAnsi="Times New Roman" w:cs="Times New Roman"/>
              </w:rPr>
              <w:t>общего состава и структуры персональных компьютеров и вычислительных систем;</w:t>
            </w:r>
          </w:p>
          <w:p w:rsidR="00723D35" w:rsidRPr="00723D35" w:rsidRDefault="00E3375F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23D35" w:rsidRPr="00723D35">
              <w:rPr>
                <w:rFonts w:ascii="Times New Roman" w:hAnsi="Times New Roman" w:cs="Times New Roman"/>
              </w:rPr>
              <w:t>базовых системных программных продуктов в области профессиональной деятельности;</w:t>
            </w:r>
          </w:p>
          <w:p w:rsidR="00723D35" w:rsidRPr="00723D35" w:rsidRDefault="00E3375F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23D35" w:rsidRPr="00723D35">
              <w:rPr>
                <w:rFonts w:ascii="Times New Roman" w:hAnsi="Times New Roman" w:cs="Times New Roman"/>
              </w:rPr>
              <w:t>состава, функций и возможностей использования информационных и телекоммуникационных технологий в профессиональной деятельности;</w:t>
            </w:r>
          </w:p>
          <w:p w:rsidR="00723D35" w:rsidRPr="00723D35" w:rsidRDefault="00E3375F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23D35" w:rsidRPr="00723D35">
              <w:rPr>
                <w:rFonts w:ascii="Times New Roman" w:hAnsi="Times New Roman" w:cs="Times New Roman"/>
              </w:rPr>
              <w:t>методов и средств</w:t>
            </w:r>
            <w:r>
              <w:rPr>
                <w:rFonts w:ascii="Times New Roman" w:hAnsi="Times New Roman" w:cs="Times New Roman"/>
              </w:rPr>
              <w:t>а</w:t>
            </w:r>
            <w:r w:rsidR="00723D35" w:rsidRPr="00723D35">
              <w:rPr>
                <w:rFonts w:ascii="Times New Roman" w:hAnsi="Times New Roman" w:cs="Times New Roman"/>
              </w:rPr>
              <w:t xml:space="preserve"> сбора,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обработки, хранения, передачи и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накопления информации;</w:t>
            </w:r>
          </w:p>
          <w:p w:rsidR="00723D35" w:rsidRPr="00723D35" w:rsidRDefault="00E3375F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23D35" w:rsidRPr="00723D35">
              <w:rPr>
                <w:rFonts w:ascii="Times New Roman" w:hAnsi="Times New Roman" w:cs="Times New Roman"/>
              </w:rPr>
              <w:t>основны</w:t>
            </w:r>
            <w:r>
              <w:rPr>
                <w:rFonts w:ascii="Times New Roman" w:hAnsi="Times New Roman" w:cs="Times New Roman"/>
              </w:rPr>
              <w:t>е</w:t>
            </w:r>
            <w:r w:rsidR="00723D35" w:rsidRPr="00723D35">
              <w:rPr>
                <w:rFonts w:ascii="Times New Roman" w:hAnsi="Times New Roman" w:cs="Times New Roman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  <w:t>ы</w:t>
            </w:r>
            <w:r w:rsidR="00723D35" w:rsidRPr="00723D35">
              <w:rPr>
                <w:rFonts w:ascii="Times New Roman" w:hAnsi="Times New Roman" w:cs="Times New Roman"/>
              </w:rPr>
              <w:t xml:space="preserve"> и прием</w:t>
            </w:r>
            <w:r>
              <w:rPr>
                <w:rFonts w:ascii="Times New Roman" w:hAnsi="Times New Roman" w:cs="Times New Roman"/>
              </w:rPr>
              <w:t>ы</w:t>
            </w:r>
            <w:r w:rsidR="00723D35" w:rsidRPr="00723D35">
              <w:rPr>
                <w:rFonts w:ascii="Times New Roman" w:hAnsi="Times New Roman" w:cs="Times New Roman"/>
              </w:rPr>
              <w:t xml:space="preserve"> обеспечения информационной</w:t>
            </w:r>
          </w:p>
          <w:p w:rsidR="007533FF" w:rsidRPr="00723D35" w:rsidRDefault="00723D35" w:rsidP="00723D3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723D35">
              <w:rPr>
                <w:rFonts w:ascii="Times New Roman" w:hAnsi="Times New Roman"/>
              </w:rPr>
              <w:t>безопасности</w:t>
            </w:r>
          </w:p>
        </w:tc>
        <w:tc>
          <w:tcPr>
            <w:tcW w:w="2693" w:type="dxa"/>
          </w:tcPr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Полнота ответов, точность формулировок, не менее 75% правильных ответов.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Не менее 75% правильных ответов.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Актуальность темы, адекватность результатов поставленным целям,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полнота ответов, точность формулировок, адекватность применения профессиональной</w:t>
            </w:r>
          </w:p>
          <w:p w:rsidR="007533FF" w:rsidRPr="00723D35" w:rsidRDefault="00723D35" w:rsidP="00723D3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723D35">
              <w:rPr>
                <w:rFonts w:ascii="Times New Roman" w:hAnsi="Times New Roman"/>
              </w:rPr>
              <w:t>терминологии</w:t>
            </w:r>
          </w:p>
        </w:tc>
        <w:tc>
          <w:tcPr>
            <w:tcW w:w="2658" w:type="dxa"/>
          </w:tcPr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059D">
              <w:rPr>
                <w:rFonts w:ascii="Times New Roman" w:hAnsi="Times New Roman" w:cs="Times New Roman"/>
                <w:b/>
              </w:rPr>
              <w:t>Текущий контроль при проведении</w:t>
            </w:r>
            <w:r w:rsidRPr="00723D35">
              <w:rPr>
                <w:rFonts w:ascii="Times New Roman" w:hAnsi="Times New Roman" w:cs="Times New Roman"/>
              </w:rPr>
              <w:t>: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-</w:t>
            </w:r>
            <w:r w:rsidR="009D059D">
              <w:rPr>
                <w:rFonts w:ascii="Times New Roman" w:hAnsi="Times New Roman" w:cs="Times New Roman"/>
              </w:rPr>
              <w:t xml:space="preserve"> </w:t>
            </w:r>
            <w:r w:rsidRPr="00723D35">
              <w:rPr>
                <w:rFonts w:ascii="Times New Roman" w:hAnsi="Times New Roman" w:cs="Times New Roman"/>
              </w:rPr>
              <w:t>письменного/устного оп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роса;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-</w:t>
            </w:r>
            <w:r w:rsidR="009D059D">
              <w:rPr>
                <w:rFonts w:ascii="Times New Roman" w:hAnsi="Times New Roman" w:cs="Times New Roman"/>
              </w:rPr>
              <w:t xml:space="preserve"> </w:t>
            </w:r>
            <w:r w:rsidRPr="00723D35">
              <w:rPr>
                <w:rFonts w:ascii="Times New Roman" w:hAnsi="Times New Roman" w:cs="Times New Roman"/>
              </w:rPr>
              <w:t>тестирования;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-</w:t>
            </w:r>
            <w:r w:rsidR="009D059D">
              <w:rPr>
                <w:rFonts w:ascii="Times New Roman" w:hAnsi="Times New Roman" w:cs="Times New Roman"/>
              </w:rPr>
              <w:t xml:space="preserve"> </w:t>
            </w:r>
            <w:r w:rsidRPr="00723D35">
              <w:rPr>
                <w:rFonts w:ascii="Times New Roman" w:hAnsi="Times New Roman" w:cs="Times New Roman"/>
              </w:rPr>
              <w:t>оценки результатов самостоятельной работы (докладов, рефератов, теоретической части проектов,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D35">
              <w:rPr>
                <w:rFonts w:ascii="Times New Roman" w:hAnsi="Times New Roman" w:cs="Times New Roman"/>
              </w:rPr>
              <w:t>учебных исследований и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D35">
              <w:rPr>
                <w:rFonts w:ascii="Times New Roman" w:hAnsi="Times New Roman" w:cs="Times New Roman"/>
              </w:rPr>
              <w:t>т.д.)</w:t>
            </w:r>
          </w:p>
          <w:p w:rsidR="009D059D" w:rsidRDefault="009D059D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23D35" w:rsidRPr="009D059D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D059D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  <w:p w:rsidR="00723D35" w:rsidRPr="00723D35" w:rsidRDefault="00723D35" w:rsidP="00723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059D">
              <w:rPr>
                <w:rFonts w:ascii="Times New Roman" w:hAnsi="Times New Roman" w:cs="Times New Roman"/>
                <w:b/>
              </w:rPr>
              <w:t xml:space="preserve">в форме </w:t>
            </w:r>
            <w:r w:rsidR="009D059D">
              <w:rPr>
                <w:rFonts w:ascii="Times New Roman" w:hAnsi="Times New Roman" w:cs="Times New Roman"/>
                <w:b/>
              </w:rPr>
              <w:t>экзамена</w:t>
            </w:r>
            <w:r w:rsidRPr="009D059D">
              <w:rPr>
                <w:rFonts w:ascii="Times New Roman" w:hAnsi="Times New Roman" w:cs="Times New Roman"/>
                <w:b/>
              </w:rPr>
              <w:t xml:space="preserve"> в виде</w:t>
            </w:r>
            <w:r w:rsidRPr="00723D35">
              <w:rPr>
                <w:rFonts w:ascii="Times New Roman" w:hAnsi="Times New Roman" w:cs="Times New Roman"/>
              </w:rPr>
              <w:t>:</w:t>
            </w:r>
          </w:p>
          <w:p w:rsidR="007533FF" w:rsidRPr="00723D35" w:rsidRDefault="00723D35" w:rsidP="009D059D">
            <w:pPr>
              <w:autoSpaceDE w:val="0"/>
              <w:autoSpaceDN w:val="0"/>
              <w:adjustRightInd w:val="0"/>
            </w:pPr>
            <w:r w:rsidRPr="00723D35">
              <w:rPr>
                <w:rFonts w:ascii="Times New Roman" w:hAnsi="Times New Roman" w:cs="Times New Roman"/>
              </w:rPr>
              <w:t>-</w:t>
            </w:r>
            <w:r w:rsidR="009D059D">
              <w:rPr>
                <w:rFonts w:ascii="Times New Roman" w:hAnsi="Times New Roman" w:cs="Times New Roman"/>
              </w:rPr>
              <w:t xml:space="preserve"> </w:t>
            </w:r>
            <w:r w:rsidRPr="00723D35">
              <w:rPr>
                <w:rFonts w:ascii="Times New Roman" w:hAnsi="Times New Roman" w:cs="Times New Roman"/>
              </w:rPr>
              <w:t>тестирования</w:t>
            </w:r>
          </w:p>
        </w:tc>
      </w:tr>
      <w:tr w:rsidR="007533FF" w:rsidRPr="00723D35" w:rsidTr="007533FF">
        <w:tc>
          <w:tcPr>
            <w:tcW w:w="3859" w:type="dxa"/>
          </w:tcPr>
          <w:p w:rsidR="009D059D" w:rsidRDefault="009D059D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59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059D" w:rsidRDefault="00E3375F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D059D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средствами связи и оргтехникой;</w:t>
            </w:r>
          </w:p>
          <w:p w:rsidR="009D059D" w:rsidRDefault="00E3375F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D059D">
              <w:rPr>
                <w:rFonts w:ascii="Times New Roman" w:hAnsi="Times New Roman" w:cs="Times New Roman"/>
                <w:sz w:val="24"/>
                <w:szCs w:val="24"/>
              </w:rPr>
              <w:t>обрабатывать текстовую и табличную информацию;</w:t>
            </w:r>
          </w:p>
          <w:p w:rsidR="009D059D" w:rsidRDefault="00E3375F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D059D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9D059D" w:rsidRDefault="00E3375F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D059D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9D059D" w:rsidRDefault="00E3375F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D059D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информационную безопасность;</w:t>
            </w:r>
          </w:p>
          <w:p w:rsidR="009D059D" w:rsidRDefault="00E3375F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D059D">
              <w:rPr>
                <w:rFonts w:ascii="Times New Roman" w:hAnsi="Times New Roman" w:cs="Times New Roman"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6B1AD6" w:rsidRPr="00723D35" w:rsidRDefault="00E3375F" w:rsidP="009D05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D059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</w:t>
            </w:r>
          </w:p>
        </w:tc>
        <w:tc>
          <w:tcPr>
            <w:tcW w:w="2693" w:type="dxa"/>
          </w:tcPr>
          <w:p w:rsidR="009D059D" w:rsidRPr="009D059D" w:rsidRDefault="009D059D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059D">
              <w:rPr>
                <w:rFonts w:ascii="Times New Roman" w:hAnsi="Times New Roman" w:cs="Times New Roman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D059D" w:rsidRPr="009D059D" w:rsidRDefault="009D059D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059D">
              <w:rPr>
                <w:rFonts w:ascii="Times New Roman" w:hAnsi="Times New Roman" w:cs="Times New Roman"/>
                <w:szCs w:val="24"/>
              </w:rPr>
              <w:t>Адекватность, оптимальность выбора способов действий, методов, техник, последовательностей действий и т.д.</w:t>
            </w:r>
          </w:p>
          <w:p w:rsidR="007533FF" w:rsidRPr="009D059D" w:rsidRDefault="009D059D" w:rsidP="009D05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D059D">
              <w:rPr>
                <w:rFonts w:ascii="Times New Roman" w:hAnsi="Times New Roman" w:cs="Times New Roman"/>
                <w:szCs w:val="24"/>
              </w:rPr>
              <w:t>Точность оценки, самооценки выполнения Соответствие требованиям инструкций, регламентов Рациональность действий и т.д.</w:t>
            </w:r>
          </w:p>
        </w:tc>
        <w:tc>
          <w:tcPr>
            <w:tcW w:w="2658" w:type="dxa"/>
          </w:tcPr>
          <w:p w:rsidR="009D059D" w:rsidRPr="009D059D" w:rsidRDefault="009D059D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059D">
              <w:rPr>
                <w:rFonts w:ascii="Times New Roman" w:hAnsi="Times New Roman" w:cs="Times New Roman"/>
                <w:b/>
              </w:rPr>
              <w:t>Текущий контроль</w:t>
            </w:r>
            <w:r w:rsidRPr="009D059D">
              <w:rPr>
                <w:rFonts w:ascii="Times New Roman" w:hAnsi="Times New Roman" w:cs="Times New Roman"/>
              </w:rPr>
              <w:t>:</w:t>
            </w:r>
          </w:p>
          <w:p w:rsidR="009D059D" w:rsidRPr="009D059D" w:rsidRDefault="009D059D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059D">
              <w:rPr>
                <w:rFonts w:ascii="Times New Roman" w:hAnsi="Times New Roman" w:cs="Times New Roman"/>
              </w:rPr>
              <w:t>- экспертная оценка демонстрируемых умений,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59D">
              <w:rPr>
                <w:rFonts w:ascii="Times New Roman" w:hAnsi="Times New Roman" w:cs="Times New Roman"/>
              </w:rPr>
              <w:t xml:space="preserve"> выполняемых действий,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59D">
              <w:rPr>
                <w:rFonts w:ascii="Times New Roman" w:hAnsi="Times New Roman" w:cs="Times New Roman"/>
              </w:rPr>
              <w:t>защите отчетов по практическим занятиям;</w:t>
            </w:r>
          </w:p>
          <w:p w:rsidR="009D059D" w:rsidRPr="009D059D" w:rsidRDefault="009D059D" w:rsidP="009D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059D">
              <w:rPr>
                <w:rFonts w:ascii="Times New Roman" w:hAnsi="Times New Roman" w:cs="Times New Roman"/>
              </w:rPr>
              <w:t>- оценка заданий для самостоятельной работы</w:t>
            </w:r>
            <w:r w:rsidR="00123E21">
              <w:rPr>
                <w:rFonts w:ascii="Times New Roman" w:hAnsi="Times New Roman" w:cs="Times New Roman"/>
              </w:rPr>
              <w:t>;</w:t>
            </w:r>
          </w:p>
          <w:p w:rsidR="007533FF" w:rsidRPr="00723D35" w:rsidRDefault="009D059D" w:rsidP="009D05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D059D">
              <w:rPr>
                <w:rFonts w:ascii="Times New Roman" w:hAnsi="Times New Roman" w:cs="Times New Roman"/>
              </w:rPr>
              <w:t>- экспертная оценка выполнения 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59D">
              <w:rPr>
                <w:rFonts w:ascii="Times New Roman" w:hAnsi="Times New Roman" w:cs="Times New Roman"/>
              </w:rPr>
              <w:t>заданий на зачете</w:t>
            </w:r>
          </w:p>
        </w:tc>
      </w:tr>
    </w:tbl>
    <w:p w:rsidR="00225936" w:rsidRDefault="00225936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p w:rsidR="0002485C" w:rsidRDefault="0002485C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p w:rsidR="0002485C" w:rsidRDefault="0002485C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p w:rsidR="0002485C" w:rsidRDefault="0002485C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2231"/>
        <w:gridCol w:w="1953"/>
      </w:tblGrid>
      <w:tr w:rsidR="009D3BA2" w:rsidRPr="009D3BA2" w:rsidTr="009D3BA2">
        <w:tc>
          <w:tcPr>
            <w:tcW w:w="5386" w:type="dxa"/>
          </w:tcPr>
          <w:p w:rsidR="009D3BA2" w:rsidRPr="009D3BA2" w:rsidRDefault="009D3BA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9D3BA2" w:rsidRPr="009D3BA2" w:rsidRDefault="009D3BA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D3BA2" w:rsidRPr="009D3BA2" w:rsidRDefault="009D3BA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31" w:type="dxa"/>
            <w:vAlign w:val="center"/>
          </w:tcPr>
          <w:p w:rsidR="009D3BA2" w:rsidRPr="009D3BA2" w:rsidRDefault="009D3BA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53" w:type="dxa"/>
          </w:tcPr>
          <w:p w:rsidR="009D3BA2" w:rsidRPr="009D3BA2" w:rsidRDefault="009D3BA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D3BA2" w:rsidRPr="009D3BA2" w:rsidTr="009D3BA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A2" w:rsidRPr="009D3BA2" w:rsidRDefault="009D3BA2" w:rsidP="005247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BA2" w:rsidRPr="009D3BA2" w:rsidRDefault="009D3BA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BA2" w:rsidRPr="009D3BA2" w:rsidRDefault="009D3BA2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9D3BA2" w:rsidRPr="008C3E0F" w:rsidRDefault="009D3BA2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sectPr w:rsidR="009D3BA2" w:rsidRPr="008C3E0F" w:rsidSect="009919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CA" w:rsidRDefault="005252CA" w:rsidP="00A210C6">
      <w:pPr>
        <w:spacing w:after="0" w:line="240" w:lineRule="auto"/>
      </w:pPr>
      <w:r>
        <w:separator/>
      </w:r>
    </w:p>
  </w:endnote>
  <w:endnote w:type="continuationSeparator" w:id="1">
    <w:p w:rsidR="005252CA" w:rsidRDefault="005252CA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CA" w:rsidRDefault="005252CA" w:rsidP="00A210C6">
      <w:pPr>
        <w:spacing w:after="0" w:line="240" w:lineRule="auto"/>
      </w:pPr>
      <w:r>
        <w:separator/>
      </w:r>
    </w:p>
  </w:footnote>
  <w:footnote w:type="continuationSeparator" w:id="1">
    <w:p w:rsidR="005252CA" w:rsidRDefault="005252CA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B04FBD"/>
    <w:multiLevelType w:val="hybridMultilevel"/>
    <w:tmpl w:val="A2A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6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">
    <w:nsid w:val="41FA580C"/>
    <w:multiLevelType w:val="hybridMultilevel"/>
    <w:tmpl w:val="0D38A0BC"/>
    <w:lvl w:ilvl="0" w:tplc="BA5E2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07325"/>
    <w:multiLevelType w:val="hybridMultilevel"/>
    <w:tmpl w:val="274E6068"/>
    <w:lvl w:ilvl="0" w:tplc="1C241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1015"/>
    <w:rsid w:val="000033D1"/>
    <w:rsid w:val="0000543C"/>
    <w:rsid w:val="00017D0C"/>
    <w:rsid w:val="0002485C"/>
    <w:rsid w:val="000371BF"/>
    <w:rsid w:val="000416BD"/>
    <w:rsid w:val="0005482C"/>
    <w:rsid w:val="00055D9C"/>
    <w:rsid w:val="000609AB"/>
    <w:rsid w:val="0007453D"/>
    <w:rsid w:val="000746A1"/>
    <w:rsid w:val="00084328"/>
    <w:rsid w:val="000A4862"/>
    <w:rsid w:val="000A574A"/>
    <w:rsid w:val="000C2EA2"/>
    <w:rsid w:val="000D2A73"/>
    <w:rsid w:val="000F3A6D"/>
    <w:rsid w:val="00101948"/>
    <w:rsid w:val="00101983"/>
    <w:rsid w:val="00107683"/>
    <w:rsid w:val="00123E21"/>
    <w:rsid w:val="0017411A"/>
    <w:rsid w:val="001A2438"/>
    <w:rsid w:val="001A5671"/>
    <w:rsid w:val="001F0E9D"/>
    <w:rsid w:val="002043B4"/>
    <w:rsid w:val="00221903"/>
    <w:rsid w:val="00225936"/>
    <w:rsid w:val="002320C3"/>
    <w:rsid w:val="00253A48"/>
    <w:rsid w:val="002620F3"/>
    <w:rsid w:val="002624CA"/>
    <w:rsid w:val="00290EB0"/>
    <w:rsid w:val="0029567C"/>
    <w:rsid w:val="002B4334"/>
    <w:rsid w:val="002C5E54"/>
    <w:rsid w:val="002E038B"/>
    <w:rsid w:val="002E266B"/>
    <w:rsid w:val="002E73CE"/>
    <w:rsid w:val="002F41AC"/>
    <w:rsid w:val="00300817"/>
    <w:rsid w:val="00321210"/>
    <w:rsid w:val="00323F87"/>
    <w:rsid w:val="003350D3"/>
    <w:rsid w:val="00352363"/>
    <w:rsid w:val="00361217"/>
    <w:rsid w:val="0036417B"/>
    <w:rsid w:val="00373F82"/>
    <w:rsid w:val="0037652F"/>
    <w:rsid w:val="00377EE0"/>
    <w:rsid w:val="0039270B"/>
    <w:rsid w:val="0039575D"/>
    <w:rsid w:val="003B201B"/>
    <w:rsid w:val="003B3181"/>
    <w:rsid w:val="003B3F17"/>
    <w:rsid w:val="003C31E6"/>
    <w:rsid w:val="003C5E25"/>
    <w:rsid w:val="003D2E0C"/>
    <w:rsid w:val="003E2579"/>
    <w:rsid w:val="0041795B"/>
    <w:rsid w:val="00421721"/>
    <w:rsid w:val="0042351C"/>
    <w:rsid w:val="00425A79"/>
    <w:rsid w:val="00426BB0"/>
    <w:rsid w:val="00431BB3"/>
    <w:rsid w:val="0043529E"/>
    <w:rsid w:val="0045331A"/>
    <w:rsid w:val="00455A18"/>
    <w:rsid w:val="0046290C"/>
    <w:rsid w:val="00466A00"/>
    <w:rsid w:val="004728D6"/>
    <w:rsid w:val="004828A9"/>
    <w:rsid w:val="00487D50"/>
    <w:rsid w:val="004A2148"/>
    <w:rsid w:val="004B6944"/>
    <w:rsid w:val="004C2B9E"/>
    <w:rsid w:val="004C3EA6"/>
    <w:rsid w:val="004C6035"/>
    <w:rsid w:val="004D422E"/>
    <w:rsid w:val="004E181B"/>
    <w:rsid w:val="00504FD8"/>
    <w:rsid w:val="00521109"/>
    <w:rsid w:val="005252CA"/>
    <w:rsid w:val="00535FAF"/>
    <w:rsid w:val="005409ED"/>
    <w:rsid w:val="00541404"/>
    <w:rsid w:val="00552B7F"/>
    <w:rsid w:val="00554D7F"/>
    <w:rsid w:val="00555634"/>
    <w:rsid w:val="0056305B"/>
    <w:rsid w:val="00570935"/>
    <w:rsid w:val="00571DF1"/>
    <w:rsid w:val="0058610B"/>
    <w:rsid w:val="005A0B00"/>
    <w:rsid w:val="005A53DB"/>
    <w:rsid w:val="005C3ECE"/>
    <w:rsid w:val="005C4CC7"/>
    <w:rsid w:val="005C6138"/>
    <w:rsid w:val="00600657"/>
    <w:rsid w:val="0060585F"/>
    <w:rsid w:val="00626B3B"/>
    <w:rsid w:val="00653616"/>
    <w:rsid w:val="00663BFA"/>
    <w:rsid w:val="00675348"/>
    <w:rsid w:val="006A37B0"/>
    <w:rsid w:val="006B1AD6"/>
    <w:rsid w:val="006C27CB"/>
    <w:rsid w:val="006C3F40"/>
    <w:rsid w:val="006C4B9C"/>
    <w:rsid w:val="006E04A9"/>
    <w:rsid w:val="006E1860"/>
    <w:rsid w:val="006E25EE"/>
    <w:rsid w:val="006E3F35"/>
    <w:rsid w:val="006F154A"/>
    <w:rsid w:val="006F4C52"/>
    <w:rsid w:val="006F579F"/>
    <w:rsid w:val="006F6A5E"/>
    <w:rsid w:val="007110F0"/>
    <w:rsid w:val="00722C28"/>
    <w:rsid w:val="00723D35"/>
    <w:rsid w:val="00733725"/>
    <w:rsid w:val="007500D2"/>
    <w:rsid w:val="007533FF"/>
    <w:rsid w:val="00781B2B"/>
    <w:rsid w:val="00787B80"/>
    <w:rsid w:val="00791A99"/>
    <w:rsid w:val="007A0367"/>
    <w:rsid w:val="007B1396"/>
    <w:rsid w:val="007B2572"/>
    <w:rsid w:val="007C1A40"/>
    <w:rsid w:val="007C4C92"/>
    <w:rsid w:val="007D2957"/>
    <w:rsid w:val="007E3CD0"/>
    <w:rsid w:val="007F6044"/>
    <w:rsid w:val="007F7275"/>
    <w:rsid w:val="008053D5"/>
    <w:rsid w:val="00810A23"/>
    <w:rsid w:val="00810D8F"/>
    <w:rsid w:val="008150D8"/>
    <w:rsid w:val="008213BA"/>
    <w:rsid w:val="008329B9"/>
    <w:rsid w:val="0084787E"/>
    <w:rsid w:val="00862EE5"/>
    <w:rsid w:val="00871805"/>
    <w:rsid w:val="00881F13"/>
    <w:rsid w:val="00884B99"/>
    <w:rsid w:val="008A1CA3"/>
    <w:rsid w:val="008B3BBD"/>
    <w:rsid w:val="008C3E0F"/>
    <w:rsid w:val="008D04BD"/>
    <w:rsid w:val="008E3554"/>
    <w:rsid w:val="008E3759"/>
    <w:rsid w:val="0092211E"/>
    <w:rsid w:val="0094791F"/>
    <w:rsid w:val="009567E4"/>
    <w:rsid w:val="00991975"/>
    <w:rsid w:val="00992D48"/>
    <w:rsid w:val="009A144E"/>
    <w:rsid w:val="009A5F8A"/>
    <w:rsid w:val="009A6740"/>
    <w:rsid w:val="009B1A2C"/>
    <w:rsid w:val="009B439D"/>
    <w:rsid w:val="009B5516"/>
    <w:rsid w:val="009C2332"/>
    <w:rsid w:val="009C5545"/>
    <w:rsid w:val="009D059D"/>
    <w:rsid w:val="009D3BA2"/>
    <w:rsid w:val="00A01A4B"/>
    <w:rsid w:val="00A05C4B"/>
    <w:rsid w:val="00A07C4B"/>
    <w:rsid w:val="00A210C6"/>
    <w:rsid w:val="00A314BE"/>
    <w:rsid w:val="00A31E77"/>
    <w:rsid w:val="00A36AC5"/>
    <w:rsid w:val="00A47409"/>
    <w:rsid w:val="00A47D3D"/>
    <w:rsid w:val="00A51496"/>
    <w:rsid w:val="00A51FCC"/>
    <w:rsid w:val="00A87FCF"/>
    <w:rsid w:val="00AA643A"/>
    <w:rsid w:val="00AC19F9"/>
    <w:rsid w:val="00AC4844"/>
    <w:rsid w:val="00AC7B4E"/>
    <w:rsid w:val="00AD214E"/>
    <w:rsid w:val="00AD2580"/>
    <w:rsid w:val="00AE4B38"/>
    <w:rsid w:val="00AF6E62"/>
    <w:rsid w:val="00B01F86"/>
    <w:rsid w:val="00B07DBF"/>
    <w:rsid w:val="00B41827"/>
    <w:rsid w:val="00B47F46"/>
    <w:rsid w:val="00B51765"/>
    <w:rsid w:val="00B755DC"/>
    <w:rsid w:val="00B815AA"/>
    <w:rsid w:val="00B8701F"/>
    <w:rsid w:val="00BC6AC4"/>
    <w:rsid w:val="00BD4512"/>
    <w:rsid w:val="00BE332E"/>
    <w:rsid w:val="00BE6045"/>
    <w:rsid w:val="00C27021"/>
    <w:rsid w:val="00C3103E"/>
    <w:rsid w:val="00C439F8"/>
    <w:rsid w:val="00C556EB"/>
    <w:rsid w:val="00C56A93"/>
    <w:rsid w:val="00C671FF"/>
    <w:rsid w:val="00C70D2E"/>
    <w:rsid w:val="00C77403"/>
    <w:rsid w:val="00C77731"/>
    <w:rsid w:val="00C8110F"/>
    <w:rsid w:val="00C825C8"/>
    <w:rsid w:val="00C844AF"/>
    <w:rsid w:val="00C94E1D"/>
    <w:rsid w:val="00CA21D7"/>
    <w:rsid w:val="00CC0AD4"/>
    <w:rsid w:val="00CD273A"/>
    <w:rsid w:val="00CD3E17"/>
    <w:rsid w:val="00CE41D8"/>
    <w:rsid w:val="00CF396E"/>
    <w:rsid w:val="00CF623E"/>
    <w:rsid w:val="00D00435"/>
    <w:rsid w:val="00D12156"/>
    <w:rsid w:val="00D213AA"/>
    <w:rsid w:val="00D522B6"/>
    <w:rsid w:val="00D52A81"/>
    <w:rsid w:val="00D557DB"/>
    <w:rsid w:val="00D600FD"/>
    <w:rsid w:val="00D732C7"/>
    <w:rsid w:val="00DA0E47"/>
    <w:rsid w:val="00DE5F7A"/>
    <w:rsid w:val="00DF0BC0"/>
    <w:rsid w:val="00E14099"/>
    <w:rsid w:val="00E14329"/>
    <w:rsid w:val="00E2101A"/>
    <w:rsid w:val="00E217CD"/>
    <w:rsid w:val="00E3375F"/>
    <w:rsid w:val="00E415A6"/>
    <w:rsid w:val="00E41B48"/>
    <w:rsid w:val="00E65CBD"/>
    <w:rsid w:val="00E65DC9"/>
    <w:rsid w:val="00E75687"/>
    <w:rsid w:val="00E8346D"/>
    <w:rsid w:val="00E86442"/>
    <w:rsid w:val="00EA597E"/>
    <w:rsid w:val="00EA6D87"/>
    <w:rsid w:val="00EB2237"/>
    <w:rsid w:val="00EB5FAA"/>
    <w:rsid w:val="00F10507"/>
    <w:rsid w:val="00F11B86"/>
    <w:rsid w:val="00F25EB5"/>
    <w:rsid w:val="00F32E09"/>
    <w:rsid w:val="00F35AD3"/>
    <w:rsid w:val="00F41C76"/>
    <w:rsid w:val="00F44BA6"/>
    <w:rsid w:val="00F460C2"/>
    <w:rsid w:val="00F65FDE"/>
    <w:rsid w:val="00F675D5"/>
    <w:rsid w:val="00F67A1E"/>
    <w:rsid w:val="00F81AA2"/>
    <w:rsid w:val="00F9635E"/>
    <w:rsid w:val="00F96A58"/>
    <w:rsid w:val="00FA63BC"/>
    <w:rsid w:val="00FC6D1B"/>
    <w:rsid w:val="00FD13B9"/>
    <w:rsid w:val="00FD29DF"/>
    <w:rsid w:val="00FD563E"/>
    <w:rsid w:val="00FE14BB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99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5">
    <w:name w:val="Колонтитул_"/>
    <w:basedOn w:val="a0"/>
    <w:link w:val="a6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0C6"/>
  </w:style>
  <w:style w:type="paragraph" w:styleId="a9">
    <w:name w:val="footer"/>
    <w:basedOn w:val="a"/>
    <w:link w:val="aa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0C6"/>
  </w:style>
  <w:style w:type="table" w:styleId="ab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9B5516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23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769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80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104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A716-5F50-4873-97BD-75E270EE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13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14</dc:creator>
  <cp:lastModifiedBy>Методист</cp:lastModifiedBy>
  <cp:revision>28</cp:revision>
  <cp:lastPrinted>2024-11-03T11:25:00Z</cp:lastPrinted>
  <dcterms:created xsi:type="dcterms:W3CDTF">2022-03-02T05:51:00Z</dcterms:created>
  <dcterms:modified xsi:type="dcterms:W3CDTF">2024-11-05T06:18:00Z</dcterms:modified>
</cp:coreProperties>
</file>