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6F6" w:rsidRPr="00B1736B" w:rsidRDefault="00E256F6" w:rsidP="00E256F6">
      <w:pPr>
        <w:spacing w:after="0"/>
        <w:ind w:left="-709"/>
        <w:jc w:val="center"/>
        <w:rPr>
          <w:rFonts w:ascii="Times New Roman" w:hAnsi="Times New Roman" w:cs="Times New Roman"/>
          <w:sz w:val="24"/>
          <w:szCs w:val="24"/>
        </w:rPr>
      </w:pPr>
      <w:r w:rsidRPr="00B1736B">
        <w:rPr>
          <w:rFonts w:ascii="Times New Roman" w:hAnsi="Times New Roman" w:cs="Times New Roman"/>
          <w:sz w:val="24"/>
          <w:szCs w:val="24"/>
        </w:rPr>
        <w:t>Министерство образования Кировской области</w:t>
      </w:r>
    </w:p>
    <w:p w:rsidR="00E256F6" w:rsidRPr="00B1736B" w:rsidRDefault="00E256F6" w:rsidP="00E256F6">
      <w:pPr>
        <w:spacing w:after="0"/>
        <w:ind w:left="-709"/>
        <w:jc w:val="center"/>
        <w:rPr>
          <w:rFonts w:ascii="Times New Roman" w:hAnsi="Times New Roman" w:cs="Times New Roman"/>
          <w:sz w:val="24"/>
          <w:szCs w:val="24"/>
        </w:rPr>
      </w:pPr>
      <w:r w:rsidRPr="00B1736B">
        <w:rPr>
          <w:rFonts w:ascii="Times New Roman" w:hAnsi="Times New Roman" w:cs="Times New Roman"/>
          <w:sz w:val="24"/>
          <w:szCs w:val="24"/>
        </w:rPr>
        <w:t>Кировское областное государственное образовательное автономное учреждение</w:t>
      </w:r>
    </w:p>
    <w:p w:rsidR="00E256F6" w:rsidRPr="00B1736B" w:rsidRDefault="00E256F6" w:rsidP="00E256F6">
      <w:pPr>
        <w:spacing w:after="0"/>
        <w:ind w:left="-709"/>
        <w:jc w:val="center"/>
        <w:rPr>
          <w:rFonts w:ascii="Times New Roman" w:hAnsi="Times New Roman" w:cs="Times New Roman"/>
          <w:sz w:val="24"/>
          <w:szCs w:val="24"/>
        </w:rPr>
      </w:pPr>
      <w:r w:rsidRPr="00B1736B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B1736B">
        <w:rPr>
          <w:rFonts w:ascii="Times New Roman" w:hAnsi="Times New Roman" w:cs="Times New Roman"/>
          <w:sz w:val="24"/>
          <w:szCs w:val="24"/>
        </w:rPr>
        <w:t>Нолинский</w:t>
      </w:r>
      <w:proofErr w:type="spellEnd"/>
      <w:r w:rsidRPr="00B1736B">
        <w:rPr>
          <w:rFonts w:ascii="Times New Roman" w:hAnsi="Times New Roman" w:cs="Times New Roman"/>
          <w:sz w:val="24"/>
          <w:szCs w:val="24"/>
        </w:rPr>
        <w:t xml:space="preserve"> политехнический техникум»</w:t>
      </w:r>
    </w:p>
    <w:p w:rsidR="00E256F6" w:rsidRPr="00551698" w:rsidRDefault="00E256F6" w:rsidP="00E256F6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256F6" w:rsidRPr="00551698" w:rsidRDefault="00E256F6" w:rsidP="00E256F6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5169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E256F6" w:rsidRPr="00551698" w:rsidRDefault="00E256F6" w:rsidP="00E256F6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5169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E256F6" w:rsidRPr="00551698" w:rsidRDefault="00E256F6" w:rsidP="00E256F6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5169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E256F6" w:rsidRPr="00551698" w:rsidRDefault="00E256F6" w:rsidP="00E256F6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5169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E256F6" w:rsidRPr="00551698" w:rsidRDefault="00E256F6" w:rsidP="00E256F6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5169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E256F6" w:rsidRPr="00551698" w:rsidRDefault="00E256F6" w:rsidP="00E256F6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5169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E256F6" w:rsidRPr="00551698" w:rsidRDefault="00E256F6" w:rsidP="00E256F6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5169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E256F6" w:rsidRPr="00551698" w:rsidRDefault="00E256F6" w:rsidP="00E256F6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5169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E256F6" w:rsidRPr="00551698" w:rsidRDefault="00E256F6" w:rsidP="00E256F6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5169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E256F6" w:rsidRPr="00551698" w:rsidRDefault="00E256F6" w:rsidP="00E256F6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5169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E256F6" w:rsidRPr="00551698" w:rsidRDefault="00E256F6" w:rsidP="00E256F6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5169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МЕТОДИЧЕСКИЕ УКАЗАНИЯ</w:t>
      </w:r>
    </w:p>
    <w:p w:rsidR="00E256F6" w:rsidRPr="00551698" w:rsidRDefault="00E256F6" w:rsidP="00E256F6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5169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E256F6" w:rsidRPr="00551698" w:rsidRDefault="00E256F6" w:rsidP="00E256F6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5169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 выполнению самостоятельной работы</w:t>
      </w:r>
    </w:p>
    <w:p w:rsidR="00A356AA" w:rsidRDefault="00E256F6" w:rsidP="00E256F6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55169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по учебно</w:t>
      </w:r>
      <w:r w:rsidR="00A356A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му предмету</w:t>
      </w:r>
    </w:p>
    <w:p w:rsidR="00A356AA" w:rsidRDefault="00A356AA" w:rsidP="00E256F6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Практические основы профессиональной деятельности.</w:t>
      </w:r>
    </w:p>
    <w:p w:rsidR="00E256F6" w:rsidRPr="00551698" w:rsidRDefault="00E256F6" w:rsidP="00E256F6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5169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Основы 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финансовой</w:t>
      </w:r>
      <w:r w:rsidRPr="0055169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грамотности</w:t>
      </w:r>
    </w:p>
    <w:p w:rsidR="00E256F6" w:rsidRPr="00551698" w:rsidRDefault="00E256F6" w:rsidP="00E256F6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5169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для студентов </w:t>
      </w:r>
      <w:proofErr w:type="gramStart"/>
      <w:r w:rsidRPr="0055169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очной</w:t>
      </w:r>
      <w:proofErr w:type="gramEnd"/>
      <w:r w:rsidRPr="0055169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форм обучения</w:t>
      </w:r>
    </w:p>
    <w:p w:rsidR="00E256F6" w:rsidRPr="00551698" w:rsidRDefault="00E256F6" w:rsidP="00E256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5169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E256F6" w:rsidRPr="00551698" w:rsidRDefault="00E256F6" w:rsidP="00E256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5169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E256F6" w:rsidRPr="00551698" w:rsidRDefault="00E256F6" w:rsidP="00E256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5169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E256F6" w:rsidRPr="00551698" w:rsidRDefault="00E256F6" w:rsidP="00E256F6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256F6" w:rsidRPr="00B1736B" w:rsidRDefault="00E256F6" w:rsidP="00E256F6">
      <w:pPr>
        <w:ind w:left="-709"/>
        <w:rPr>
          <w:rFonts w:ascii="Times New Roman" w:hAnsi="Times New Roman" w:cs="Times New Roman"/>
          <w:sz w:val="24"/>
          <w:szCs w:val="24"/>
        </w:rPr>
      </w:pPr>
    </w:p>
    <w:p w:rsidR="00E256F6" w:rsidRPr="00B1736B" w:rsidRDefault="00E256F6" w:rsidP="00E256F6">
      <w:pPr>
        <w:ind w:left="-709"/>
        <w:rPr>
          <w:rFonts w:ascii="Times New Roman" w:hAnsi="Times New Roman" w:cs="Times New Roman"/>
          <w:sz w:val="24"/>
          <w:szCs w:val="24"/>
        </w:rPr>
      </w:pPr>
    </w:p>
    <w:p w:rsidR="00E256F6" w:rsidRPr="00B1736B" w:rsidRDefault="00E256F6" w:rsidP="00E256F6">
      <w:pPr>
        <w:ind w:left="-709"/>
        <w:rPr>
          <w:rFonts w:ascii="Times New Roman" w:hAnsi="Times New Roman" w:cs="Times New Roman"/>
          <w:sz w:val="24"/>
          <w:szCs w:val="24"/>
        </w:rPr>
      </w:pPr>
    </w:p>
    <w:p w:rsidR="00E256F6" w:rsidRPr="00B1736B" w:rsidRDefault="00E256F6" w:rsidP="00E256F6">
      <w:pPr>
        <w:ind w:left="-709"/>
        <w:rPr>
          <w:rFonts w:ascii="Times New Roman" w:hAnsi="Times New Roman" w:cs="Times New Roman"/>
          <w:sz w:val="24"/>
          <w:szCs w:val="24"/>
        </w:rPr>
      </w:pPr>
    </w:p>
    <w:p w:rsidR="00E256F6" w:rsidRPr="00B1736B" w:rsidRDefault="00E256F6" w:rsidP="00E256F6">
      <w:pPr>
        <w:ind w:left="-709"/>
        <w:jc w:val="center"/>
        <w:rPr>
          <w:rFonts w:ascii="Times New Roman" w:hAnsi="Times New Roman" w:cs="Times New Roman"/>
          <w:sz w:val="24"/>
          <w:szCs w:val="24"/>
        </w:rPr>
      </w:pPr>
      <w:r w:rsidRPr="00B1736B">
        <w:rPr>
          <w:rFonts w:ascii="Times New Roman" w:hAnsi="Times New Roman" w:cs="Times New Roman"/>
          <w:sz w:val="24"/>
          <w:szCs w:val="24"/>
        </w:rPr>
        <w:t>Нолинск 20</w:t>
      </w:r>
      <w:r w:rsidR="00A356AA">
        <w:rPr>
          <w:rFonts w:ascii="Times New Roman" w:hAnsi="Times New Roman" w:cs="Times New Roman"/>
          <w:sz w:val="24"/>
          <w:szCs w:val="24"/>
        </w:rPr>
        <w:t>__г.</w:t>
      </w:r>
    </w:p>
    <w:p w:rsidR="00E256F6" w:rsidRPr="00B1736B" w:rsidRDefault="00E256F6" w:rsidP="00E256F6">
      <w:pPr>
        <w:ind w:left="-709"/>
        <w:rPr>
          <w:rFonts w:ascii="Times New Roman" w:hAnsi="Times New Roman" w:cs="Times New Roman"/>
          <w:sz w:val="24"/>
          <w:szCs w:val="24"/>
        </w:rPr>
      </w:pPr>
    </w:p>
    <w:p w:rsidR="00E256F6" w:rsidRPr="00B1736B" w:rsidRDefault="00E256F6" w:rsidP="00E256F6">
      <w:pPr>
        <w:ind w:left="-709"/>
        <w:rPr>
          <w:rFonts w:ascii="Times New Roman" w:hAnsi="Times New Roman" w:cs="Times New Roman"/>
          <w:sz w:val="24"/>
          <w:szCs w:val="24"/>
        </w:rPr>
      </w:pPr>
    </w:p>
    <w:p w:rsidR="00E256F6" w:rsidRPr="00B1736B" w:rsidRDefault="00E256F6" w:rsidP="00E256F6">
      <w:pPr>
        <w:spacing w:after="0"/>
        <w:ind w:left="-709"/>
        <w:rPr>
          <w:rFonts w:ascii="Times New Roman" w:hAnsi="Times New Roman" w:cs="Times New Roman"/>
          <w:b/>
          <w:sz w:val="24"/>
          <w:szCs w:val="24"/>
        </w:rPr>
      </w:pPr>
      <w:r w:rsidRPr="00B1736B">
        <w:rPr>
          <w:rFonts w:ascii="Times New Roman" w:hAnsi="Times New Roman" w:cs="Times New Roman"/>
          <w:b/>
          <w:sz w:val="24"/>
          <w:szCs w:val="24"/>
        </w:rPr>
        <w:t>Рассмотрено</w:t>
      </w:r>
    </w:p>
    <w:p w:rsidR="00E256F6" w:rsidRPr="00B1736B" w:rsidRDefault="00E256F6" w:rsidP="00E256F6">
      <w:pPr>
        <w:spacing w:after="0"/>
        <w:ind w:left="-709"/>
        <w:rPr>
          <w:rFonts w:ascii="Times New Roman" w:hAnsi="Times New Roman" w:cs="Times New Roman"/>
          <w:sz w:val="24"/>
          <w:szCs w:val="24"/>
        </w:rPr>
      </w:pPr>
      <w:r w:rsidRPr="00B1736B">
        <w:rPr>
          <w:rFonts w:ascii="Times New Roman" w:hAnsi="Times New Roman" w:cs="Times New Roman"/>
          <w:sz w:val="24"/>
          <w:szCs w:val="24"/>
        </w:rPr>
        <w:t>И рекомендовано к применению</w:t>
      </w:r>
    </w:p>
    <w:p w:rsidR="00E256F6" w:rsidRPr="00B1736B" w:rsidRDefault="00E256F6" w:rsidP="00E256F6">
      <w:pPr>
        <w:spacing w:after="0"/>
        <w:ind w:left="-709"/>
        <w:rPr>
          <w:rFonts w:ascii="Times New Roman" w:hAnsi="Times New Roman" w:cs="Times New Roman"/>
          <w:sz w:val="24"/>
          <w:szCs w:val="24"/>
        </w:rPr>
      </w:pPr>
      <w:r w:rsidRPr="00B1736B">
        <w:rPr>
          <w:rFonts w:ascii="Times New Roman" w:hAnsi="Times New Roman" w:cs="Times New Roman"/>
          <w:sz w:val="24"/>
          <w:szCs w:val="24"/>
        </w:rPr>
        <w:t>На заседании методической комиссии</w:t>
      </w:r>
    </w:p>
    <w:p w:rsidR="00E256F6" w:rsidRPr="00B1736B" w:rsidRDefault="00E256F6" w:rsidP="00E256F6">
      <w:pPr>
        <w:spacing w:after="0"/>
        <w:ind w:left="-709"/>
        <w:rPr>
          <w:rFonts w:ascii="Times New Roman" w:hAnsi="Times New Roman" w:cs="Times New Roman"/>
          <w:sz w:val="24"/>
          <w:szCs w:val="24"/>
        </w:rPr>
      </w:pPr>
      <w:r w:rsidRPr="00B1736B">
        <w:rPr>
          <w:rFonts w:ascii="Times New Roman" w:hAnsi="Times New Roman" w:cs="Times New Roman"/>
          <w:sz w:val="24"/>
          <w:szCs w:val="24"/>
        </w:rPr>
        <w:t>Протокол № ___ от __________г</w:t>
      </w:r>
    </w:p>
    <w:p w:rsidR="00E256F6" w:rsidRPr="00B1736B" w:rsidRDefault="00E256F6" w:rsidP="00E256F6">
      <w:pPr>
        <w:spacing w:after="0"/>
        <w:ind w:left="-709"/>
        <w:rPr>
          <w:rFonts w:ascii="Times New Roman" w:hAnsi="Times New Roman" w:cs="Times New Roman"/>
          <w:sz w:val="24"/>
          <w:szCs w:val="24"/>
        </w:rPr>
      </w:pPr>
      <w:r w:rsidRPr="00B1736B">
        <w:rPr>
          <w:rFonts w:ascii="Times New Roman" w:hAnsi="Times New Roman" w:cs="Times New Roman"/>
          <w:sz w:val="24"/>
          <w:szCs w:val="24"/>
        </w:rPr>
        <w:t>Председатель МК: __________</w:t>
      </w:r>
    </w:p>
    <w:p w:rsidR="00E256F6" w:rsidRPr="00B1736B" w:rsidRDefault="00E256F6" w:rsidP="00E256F6">
      <w:pPr>
        <w:spacing w:after="0"/>
        <w:ind w:left="-709"/>
        <w:rPr>
          <w:rFonts w:ascii="Times New Roman" w:hAnsi="Times New Roman" w:cs="Times New Roman"/>
          <w:sz w:val="24"/>
          <w:szCs w:val="24"/>
        </w:rPr>
      </w:pPr>
    </w:p>
    <w:p w:rsidR="00E256F6" w:rsidRPr="00B1736B" w:rsidRDefault="00E256F6" w:rsidP="00E256F6">
      <w:pPr>
        <w:spacing w:after="0"/>
        <w:ind w:left="-709"/>
        <w:rPr>
          <w:rFonts w:ascii="Times New Roman" w:hAnsi="Times New Roman" w:cs="Times New Roman"/>
          <w:b/>
          <w:sz w:val="24"/>
          <w:szCs w:val="24"/>
        </w:rPr>
      </w:pPr>
    </w:p>
    <w:p w:rsidR="00E256F6" w:rsidRPr="00B1736B" w:rsidRDefault="00E256F6" w:rsidP="00E256F6">
      <w:pPr>
        <w:spacing w:after="0"/>
        <w:ind w:left="-709"/>
        <w:rPr>
          <w:rFonts w:ascii="Times New Roman" w:hAnsi="Times New Roman" w:cs="Times New Roman"/>
          <w:b/>
          <w:sz w:val="24"/>
          <w:szCs w:val="24"/>
        </w:rPr>
      </w:pPr>
      <w:r w:rsidRPr="00B1736B">
        <w:rPr>
          <w:rFonts w:ascii="Times New Roman" w:hAnsi="Times New Roman" w:cs="Times New Roman"/>
          <w:b/>
          <w:sz w:val="24"/>
          <w:szCs w:val="24"/>
        </w:rPr>
        <w:t>Утверждено:</w:t>
      </w:r>
    </w:p>
    <w:p w:rsidR="00E256F6" w:rsidRPr="00B1736B" w:rsidRDefault="00E256F6" w:rsidP="00E256F6">
      <w:pPr>
        <w:spacing w:after="0"/>
        <w:ind w:left="-709"/>
        <w:rPr>
          <w:rFonts w:ascii="Times New Roman" w:hAnsi="Times New Roman" w:cs="Times New Roman"/>
          <w:sz w:val="24"/>
          <w:szCs w:val="24"/>
        </w:rPr>
      </w:pPr>
      <w:r w:rsidRPr="00B1736B">
        <w:rPr>
          <w:rFonts w:ascii="Times New Roman" w:hAnsi="Times New Roman" w:cs="Times New Roman"/>
          <w:sz w:val="24"/>
          <w:szCs w:val="24"/>
        </w:rPr>
        <w:t>_______________г.</w:t>
      </w:r>
    </w:p>
    <w:p w:rsidR="00E256F6" w:rsidRPr="00B1736B" w:rsidRDefault="00E256F6" w:rsidP="00E256F6">
      <w:pPr>
        <w:spacing w:after="0"/>
        <w:ind w:left="-709"/>
        <w:rPr>
          <w:rFonts w:ascii="Times New Roman" w:hAnsi="Times New Roman" w:cs="Times New Roman"/>
          <w:sz w:val="24"/>
          <w:szCs w:val="24"/>
        </w:rPr>
      </w:pPr>
      <w:r w:rsidRPr="00B1736B">
        <w:rPr>
          <w:rFonts w:ascii="Times New Roman" w:hAnsi="Times New Roman" w:cs="Times New Roman"/>
          <w:sz w:val="24"/>
          <w:szCs w:val="24"/>
        </w:rPr>
        <w:t>Зам.директора по УР __________ Е.В. Белых</w:t>
      </w:r>
    </w:p>
    <w:p w:rsidR="00E256F6" w:rsidRPr="00B1736B" w:rsidRDefault="00E256F6" w:rsidP="00E256F6">
      <w:pPr>
        <w:spacing w:after="0"/>
        <w:ind w:left="-709"/>
        <w:rPr>
          <w:rFonts w:ascii="Times New Roman" w:hAnsi="Times New Roman" w:cs="Times New Roman"/>
          <w:sz w:val="24"/>
          <w:szCs w:val="24"/>
        </w:rPr>
      </w:pPr>
    </w:p>
    <w:p w:rsidR="00E256F6" w:rsidRPr="00B1736B" w:rsidRDefault="00E256F6" w:rsidP="00E256F6">
      <w:pPr>
        <w:spacing w:after="0"/>
        <w:ind w:left="-709"/>
        <w:rPr>
          <w:rFonts w:ascii="Times New Roman" w:hAnsi="Times New Roman" w:cs="Times New Roman"/>
          <w:sz w:val="24"/>
          <w:szCs w:val="24"/>
        </w:rPr>
      </w:pPr>
    </w:p>
    <w:p w:rsidR="00E256F6" w:rsidRPr="00B1736B" w:rsidRDefault="00E256F6" w:rsidP="00E256F6">
      <w:pPr>
        <w:spacing w:after="0"/>
        <w:ind w:left="-709"/>
        <w:rPr>
          <w:rFonts w:ascii="Times New Roman" w:hAnsi="Times New Roman" w:cs="Times New Roman"/>
          <w:sz w:val="24"/>
          <w:szCs w:val="24"/>
        </w:rPr>
      </w:pPr>
    </w:p>
    <w:p w:rsidR="00E256F6" w:rsidRPr="00B1736B" w:rsidRDefault="00E256F6" w:rsidP="00E256F6">
      <w:pPr>
        <w:spacing w:after="0"/>
        <w:ind w:left="-709"/>
        <w:rPr>
          <w:rFonts w:ascii="Times New Roman" w:hAnsi="Times New Roman" w:cs="Times New Roman"/>
          <w:sz w:val="24"/>
          <w:szCs w:val="24"/>
        </w:rPr>
      </w:pPr>
    </w:p>
    <w:p w:rsidR="00E256F6" w:rsidRPr="00B1736B" w:rsidRDefault="00E256F6" w:rsidP="00E256F6">
      <w:pPr>
        <w:spacing w:after="0"/>
        <w:ind w:left="-709"/>
        <w:rPr>
          <w:rFonts w:ascii="Times New Roman" w:hAnsi="Times New Roman" w:cs="Times New Roman"/>
          <w:sz w:val="24"/>
          <w:szCs w:val="24"/>
        </w:rPr>
      </w:pPr>
    </w:p>
    <w:p w:rsidR="00E256F6" w:rsidRPr="00B1736B" w:rsidRDefault="00E256F6" w:rsidP="00E256F6">
      <w:pPr>
        <w:spacing w:after="0"/>
        <w:ind w:left="-709"/>
        <w:rPr>
          <w:rFonts w:ascii="Times New Roman" w:hAnsi="Times New Roman" w:cs="Times New Roman"/>
          <w:sz w:val="24"/>
          <w:szCs w:val="24"/>
        </w:rPr>
      </w:pPr>
    </w:p>
    <w:p w:rsidR="00E256F6" w:rsidRPr="00551698" w:rsidRDefault="00E256F6" w:rsidP="00E256F6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5169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E256F6" w:rsidRPr="00551698" w:rsidRDefault="00E256F6" w:rsidP="00E256F6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5169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E256F6" w:rsidRPr="00551698" w:rsidRDefault="00E256F6" w:rsidP="00E256F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Преподаватель</w:t>
      </w:r>
      <w:r w:rsidRPr="005516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Казанцева Л.А.</w:t>
      </w:r>
    </w:p>
    <w:p w:rsidR="00E256F6" w:rsidRPr="00551698" w:rsidRDefault="00E256F6" w:rsidP="00E256F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5169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E256F6" w:rsidRPr="00551698" w:rsidRDefault="00E256F6" w:rsidP="00E256F6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5169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E256F6" w:rsidRPr="00551698" w:rsidRDefault="00E256F6" w:rsidP="00E256F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516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Методическое пособие предназначено студентам в качестве рекомендаций по выполнению самостоятельной работы по учебно</w:t>
      </w:r>
      <w:r w:rsidR="00A356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му предмету</w:t>
      </w:r>
      <w:r w:rsidRPr="005516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«</w:t>
      </w:r>
      <w:r w:rsidR="00A356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Практические основы профессиональной деятельности. </w:t>
      </w:r>
      <w:r w:rsidRPr="005516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Основы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финансовой</w:t>
      </w:r>
      <w:r w:rsidRPr="005516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грамотности»</w:t>
      </w:r>
    </w:p>
    <w:p w:rsidR="00E256F6" w:rsidRPr="00551698" w:rsidRDefault="00E256F6" w:rsidP="00E256F6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5169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E256F6" w:rsidRPr="00551698" w:rsidRDefault="00E256F6" w:rsidP="00E256F6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5169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E256F6" w:rsidRPr="00551698" w:rsidRDefault="00E256F6" w:rsidP="00E256F6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5169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E256F6" w:rsidRPr="00551698" w:rsidRDefault="00E256F6" w:rsidP="00E256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5169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E256F6" w:rsidRPr="00551698" w:rsidRDefault="00E256F6" w:rsidP="00E256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5169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E256F6" w:rsidRPr="00551698" w:rsidRDefault="00E256F6" w:rsidP="00E256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5169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E256F6" w:rsidRPr="00551698" w:rsidRDefault="00E256F6" w:rsidP="00E256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5169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E256F6" w:rsidRPr="00551698" w:rsidRDefault="00E256F6" w:rsidP="00E256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5169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E256F6" w:rsidRPr="00551698" w:rsidRDefault="00E256F6" w:rsidP="00E256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5169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E256F6" w:rsidRPr="00551698" w:rsidRDefault="00E256F6" w:rsidP="00E256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5169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E256F6" w:rsidRPr="00551698" w:rsidRDefault="00E256F6" w:rsidP="00E256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51698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br/>
      </w:r>
    </w:p>
    <w:p w:rsidR="00E256F6" w:rsidRPr="00E256F6" w:rsidRDefault="00E256F6" w:rsidP="00E256F6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</w:t>
      </w:r>
      <w:r w:rsidRPr="00E256F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ведение</w:t>
      </w:r>
    </w:p>
    <w:p w:rsidR="00E256F6" w:rsidRPr="00E256F6" w:rsidRDefault="00E256F6" w:rsidP="00E256F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E256F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</w:p>
    <w:p w:rsidR="00E256F6" w:rsidRPr="00E256F6" w:rsidRDefault="00E256F6" w:rsidP="00E256F6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256F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         </w:t>
      </w:r>
      <w:r w:rsidRPr="00E256F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Самостоятельная работа необходима для того, чтобы студенты научились приобретать и использовать знания на практике самостоятельно, проявлять инициативу в ходе выполнения заданий, использовать творческий подход к работе. Поэтому самостоятельная работа стала неотъемлемой частью образовательного процесса.            Профессиональные навыки лучше формируются именно с приобретением опыта посредством самостоятельной деятельности. Тем выпускникам, которые за всё время учёбы не научатся самостоятельно приобретать знания и применять навык самообразования, придётся трудно в дальнейшей жизни.  Насколько студент ответственно отнесётся к выполнению самостоятельной работы, в процессе обучения, зависит и результат его дипломной работы. </w:t>
      </w:r>
    </w:p>
    <w:p w:rsidR="00E256F6" w:rsidRPr="00E256F6" w:rsidRDefault="00E256F6" w:rsidP="00E256F6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256F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</w:p>
    <w:p w:rsidR="00E256F6" w:rsidRPr="00E256F6" w:rsidRDefault="00E256F6" w:rsidP="00E256F6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256F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Самостоятельная работа – это вид учебной деятельности, которую обучающийся совершает в установленное время и в установленном объеме, без непосредственной помощи преподавателя (но при его контроле), руководствуясь сформированными ранее представлениями о порядке и правильности выполнения действий. </w:t>
      </w:r>
    </w:p>
    <w:p w:rsidR="00E256F6" w:rsidRPr="00E256F6" w:rsidRDefault="00E256F6" w:rsidP="00E256F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256F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</w:p>
    <w:p w:rsidR="00E256F6" w:rsidRPr="00E256F6" w:rsidRDefault="00E256F6" w:rsidP="00E256F6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256F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Цели самостоятельной работы обучающихся: - освоение компетенций, предусмотренных ФГОС СПО по специальности; - систематизация и закрепление полученных теоретических знаний и практических умений; - углубление и расширение теоретических знаний; - формирование умений использовать нормативную, правовую, справочную документацию и специальную литературу; - развитие познавательных способностей и активности обучающихся, творческой инициативы, самостоятельности, ответственности и организованности; - формирование самостоятельности мышления, способностей к саморазвитию, самосовершенствованию и самореализации; - развитие исследовательских умений. </w:t>
      </w:r>
    </w:p>
    <w:p w:rsidR="00E256F6" w:rsidRPr="00E256F6" w:rsidRDefault="00E256F6" w:rsidP="00E256F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256F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</w:p>
    <w:p w:rsidR="00E256F6" w:rsidRPr="00E256F6" w:rsidRDefault="00E256F6" w:rsidP="00E256F6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256F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Задачи организации самостоятельной работы: - мотивация к освоению дисциплины; - повышение ответственности обучающихся за свое обучение; - способствование развитию общих и профессиональных компетенций; - создание условий для формирования способности к самообразованию. </w:t>
      </w:r>
    </w:p>
    <w:p w:rsidR="00E256F6" w:rsidRPr="00E256F6" w:rsidRDefault="00E256F6" w:rsidP="00E256F6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256F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</w:p>
    <w:p w:rsidR="00E256F6" w:rsidRPr="00E256F6" w:rsidRDefault="00E256F6" w:rsidP="00E256F6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256F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Методические рекомендации составлены в соответствии с рабочей программой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«</w:t>
      </w:r>
      <w:r w:rsidRPr="00E256F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Основы финансовой грамотности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»</w:t>
      </w:r>
      <w:r w:rsidRPr="00E256F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. </w:t>
      </w:r>
    </w:p>
    <w:p w:rsidR="00E256F6" w:rsidRPr="00E256F6" w:rsidRDefault="00E256F6" w:rsidP="00E256F6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256F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</w:p>
    <w:p w:rsidR="00E256F6" w:rsidRPr="00E256F6" w:rsidRDefault="00E256F6" w:rsidP="00E256F6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256F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Содержание программы учебной дисциплины «Основы финансовой грамотности» направлено на достижение следующих целей: </w:t>
      </w:r>
    </w:p>
    <w:p w:rsidR="00E256F6" w:rsidRDefault="00E256F6" w:rsidP="00E256F6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256F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- освоение принципов финансового планирования, включая планирование накоплений и инвестирования, и управления личными финансами;  - овладение основными инструментами накопления, инвестирования, кредитные продукты банков и </w:t>
      </w:r>
      <w:proofErr w:type="spellStart"/>
      <w:r w:rsidRPr="00E256F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микрофинансовых</w:t>
      </w:r>
      <w:proofErr w:type="spellEnd"/>
      <w:r w:rsidRPr="00E256F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организаций, их особенности, сопутствующие риски и способы управления ими; - освоение юридических прав потребителя финансовых услуг и способов их защиты. Освоение содержания учебной дисциплины «Основы финансовой грамотности» обеспечивает достижение студентами следующих результатов:</w:t>
      </w:r>
    </w:p>
    <w:p w:rsidR="00E256F6" w:rsidRDefault="00E256F6" w:rsidP="00E256F6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256F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E256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личностных</w:t>
      </w:r>
      <w:r w:rsidRPr="00E256F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: - </w:t>
      </w:r>
      <w:proofErr w:type="spellStart"/>
      <w:r w:rsidRPr="00E256F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E256F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ответственного отношения к обучению; готовность и способность студентов к саморазвитию и самообразованию на основе мотивации к </w:t>
      </w:r>
      <w:r w:rsidRPr="00E256F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 xml:space="preserve">обучению и познанию; - </w:t>
      </w:r>
      <w:proofErr w:type="spellStart"/>
      <w:r w:rsidRPr="00E256F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E256F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 - </w:t>
      </w:r>
      <w:proofErr w:type="spellStart"/>
      <w:r w:rsidRPr="00E256F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E256F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коммуникативной компетентности в общении и сотрудничестве со сверстниками и взрослыми в образовательной, общественно полезной, учебно-исследовательской, творческой и др. видах деятельности; - умение ясно, точно, грамотно излагать свои мысли в устной и письменной речи, понимать смысл поставленной задачи, выстраивать аргументацию, приводить аргументы и контраргументы; - критичность мышления, владение первичными навыками анализа и критичной оценки получаемой информации; - креативность мышления, инициативность и находчивость;</w:t>
      </w:r>
    </w:p>
    <w:p w:rsidR="00E256F6" w:rsidRPr="00E256F6" w:rsidRDefault="00E256F6" w:rsidP="00E256F6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256F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E256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метапредметных</w:t>
      </w:r>
      <w:proofErr w:type="spellEnd"/>
      <w:r w:rsidRPr="00E256F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: - владение навыками познавательной, учебно-исследовательской и проектной деятельности, а также навыками разрешения проблем; готовность и способность к самостоятельному поиску методов решения практических задач, применению различных методов познания; - умение ориентироваться в различных источниках финансовой информации, критически оценивать и интерпретировать информацию, получаемую от различных источников; - умение самостоятельно оценивать и принимать решения, определяющие стратегию поведения, с учетом гражданских и нравственных ценностей; - осознанное владение логическими действиями определения понятий, обобщения, установления аналогий, классификации на основе самостоятельного выбора оснований и критериев; - умение устанавливать причинно-следственные связи, строить рассуждение, умозаключение (индуктивное, дедуктивное и по аналогии) и делать аргументированные выводы. предметных: - владение умениями составления личного финансового плана, планирования сбережения и инвестирования; </w:t>
      </w:r>
    </w:p>
    <w:p w:rsidR="00E256F6" w:rsidRPr="00E256F6" w:rsidRDefault="00E256F6" w:rsidP="00E256F6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256F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- владение представлениями об инструментах накопления и инвестирования, исходя из степени риска и возможности его минимизации; - владение умениями оценивания будущих денежных потоков по вкладам, кредитам, иным финансовым инструментам; - владение умениями расчета простых и сложных процентных ставок, </w:t>
      </w:r>
      <w:proofErr w:type="spellStart"/>
      <w:r w:rsidRPr="00E256F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аннуитетных</w:t>
      </w:r>
      <w:proofErr w:type="spellEnd"/>
      <w:r w:rsidRPr="00E256F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платежей; - владение представлениями об анализе депозитных, кредитных и иных банковских продуктов для физических лиц с целью выбора наиболее оптимального по заданным критериям; - </w:t>
      </w:r>
      <w:proofErr w:type="spellStart"/>
      <w:r w:rsidRPr="00E256F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E256F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представлений и знаний о финансовом планировании в личных целях. </w:t>
      </w:r>
    </w:p>
    <w:p w:rsidR="00E256F6" w:rsidRPr="00E256F6" w:rsidRDefault="00E256F6" w:rsidP="00E256F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256F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</w:p>
    <w:p w:rsidR="00E256F6" w:rsidRPr="00E256F6" w:rsidRDefault="00E256F6" w:rsidP="00E256F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E256F6" w:rsidRPr="00E256F6" w:rsidRDefault="00E256F6" w:rsidP="00E256F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256F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Учебным планом  на самостоятельную работу </w:t>
      </w:r>
      <w:proofErr w:type="gramStart"/>
      <w:r w:rsidRPr="00E256F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обучающихся</w:t>
      </w:r>
      <w:proofErr w:type="gramEnd"/>
      <w:r w:rsidRPr="00E256F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предусмотрено 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34</w:t>
      </w:r>
      <w:r w:rsidRPr="00E256F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часа. </w:t>
      </w:r>
    </w:p>
    <w:p w:rsidR="00E256F6" w:rsidRPr="00E256F6" w:rsidRDefault="00E256F6" w:rsidP="00E256F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256F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</w:p>
    <w:p w:rsidR="00E256F6" w:rsidRPr="00E256F6" w:rsidRDefault="00E256F6" w:rsidP="00E256F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256F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Рабочей программой определены следующие виды самостоятельной работы: выполнение презентаций, рефератов, подготовка докладов. Самостоятельная работа выполняется в сроки, установленные преподавателем.  </w:t>
      </w:r>
    </w:p>
    <w:p w:rsidR="00E256F6" w:rsidRPr="00551698" w:rsidRDefault="00E256F6" w:rsidP="00E256F6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5169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ПОЯСНИТЕЛЬНАЯ ЗАПИСКА</w:t>
      </w:r>
    </w:p>
    <w:p w:rsidR="00E256F6" w:rsidRPr="00551698" w:rsidRDefault="00E256F6" w:rsidP="00E256F6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256F6" w:rsidRPr="00E256F6" w:rsidRDefault="00E256F6" w:rsidP="00E256F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25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Самостоятельная работа является одним из видов внеаудиторных занятий студентов. Самостоятельная работа студентов проводится с целью:</w:t>
      </w:r>
    </w:p>
    <w:p w:rsidR="00E256F6" w:rsidRPr="00E256F6" w:rsidRDefault="00E256F6" w:rsidP="00E256F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25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систематизации и закрепления полученных теоретических знаний и практических умений студентов;</w:t>
      </w:r>
    </w:p>
    <w:p w:rsidR="00E256F6" w:rsidRPr="00E256F6" w:rsidRDefault="00E256F6" w:rsidP="00E256F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25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углубления и расширения полученных ранее теоретических знаний;  </w:t>
      </w:r>
    </w:p>
    <w:p w:rsidR="00E256F6" w:rsidRPr="00E256F6" w:rsidRDefault="00E256F6" w:rsidP="00E256F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25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формирования умения использовать нормативную, правовую, справочную документацию и специальную литературу;</w:t>
      </w:r>
    </w:p>
    <w:p w:rsidR="00E256F6" w:rsidRPr="00E256F6" w:rsidRDefault="00E256F6" w:rsidP="00E256F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25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развития познавательных способностей и активности студентов: творческой инициативы, самостоятельности, ответственности и организованности;</w:t>
      </w:r>
    </w:p>
    <w:p w:rsidR="00E256F6" w:rsidRPr="00E256F6" w:rsidRDefault="00E256F6" w:rsidP="00E256F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25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  формирования самостоятельности мышления, способностей к саморазвитию, самосовершенствованию и самореализации;</w:t>
      </w:r>
    </w:p>
    <w:p w:rsidR="00E256F6" w:rsidRPr="00E256F6" w:rsidRDefault="00E256F6" w:rsidP="00E256F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25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развития исследовательских умений.</w:t>
      </w:r>
    </w:p>
    <w:p w:rsidR="00E256F6" w:rsidRPr="00E256F6" w:rsidRDefault="00E256F6" w:rsidP="00E256F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256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E25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ходе самостоятельной работы осуществляются главные функции обучения — закрепление полученных знаний и перевод их в устойчивые умения и навыки. Одновременно с этим развивается творческое мышление, приобретаются навыки работы с научной литературой и навыки самостоятельного поиска знаний. От степени самостоятельности выполнения всех этих типов работ, от настойчивости при выполнении самостоятельной работы зависит успех обучения.</w:t>
      </w:r>
    </w:p>
    <w:p w:rsidR="00E256F6" w:rsidRPr="00E256F6" w:rsidRDefault="00E256F6" w:rsidP="00E256F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256F6" w:rsidRPr="00E256F6" w:rsidRDefault="00E256F6" w:rsidP="00E256F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256F6" w:rsidRDefault="00E256F6" w:rsidP="00E256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256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</w:p>
    <w:p w:rsidR="00E256F6" w:rsidRDefault="00E256F6" w:rsidP="00E256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256F6" w:rsidRDefault="00E256F6" w:rsidP="00E256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256F6" w:rsidRDefault="00E256F6" w:rsidP="00E256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256F6" w:rsidRDefault="00E256F6" w:rsidP="00E256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256F6" w:rsidRDefault="00E256F6" w:rsidP="00E256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256F6" w:rsidRDefault="00E256F6" w:rsidP="00E256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256F6" w:rsidRDefault="00E256F6" w:rsidP="00E256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256F6" w:rsidRDefault="00E256F6" w:rsidP="00E256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256F6" w:rsidRPr="00E256F6" w:rsidRDefault="00E256F6" w:rsidP="00E256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256F6" w:rsidRPr="00E256F6" w:rsidRDefault="00E256F6" w:rsidP="00E256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256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</w:p>
    <w:p w:rsidR="00E256F6" w:rsidRPr="00E256F6" w:rsidRDefault="00E256F6" w:rsidP="00E256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256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</w:p>
    <w:p w:rsidR="00E256F6" w:rsidRPr="00551698" w:rsidRDefault="00E256F6" w:rsidP="00E256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5169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E256F6" w:rsidRPr="00551698" w:rsidRDefault="00E256F6" w:rsidP="00E256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5169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E256F6" w:rsidRDefault="00E256F6" w:rsidP="00E256F6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E256F6" w:rsidRDefault="00E256F6" w:rsidP="00E256F6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E256F6" w:rsidRDefault="00E256F6" w:rsidP="00E256F6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E256F6" w:rsidRDefault="00E256F6" w:rsidP="00E256F6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E256F6" w:rsidRDefault="00E256F6" w:rsidP="00E256F6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E256F6" w:rsidRDefault="00E256F6" w:rsidP="00E256F6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E256F6" w:rsidRDefault="00E256F6" w:rsidP="00E256F6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E256F6" w:rsidRDefault="00E256F6" w:rsidP="00E256F6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E256F6" w:rsidRDefault="00E256F6" w:rsidP="00E256F6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E256F6" w:rsidRPr="00E256F6" w:rsidRDefault="00E256F6" w:rsidP="00E256F6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56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ВИДЫ САМОСТОЯТЕЛЬНЫХ РАБОТ</w:t>
      </w:r>
    </w:p>
    <w:p w:rsidR="00E256F6" w:rsidRPr="00E256F6" w:rsidRDefault="00E256F6" w:rsidP="00E256F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256F6" w:rsidRPr="00E256F6" w:rsidRDefault="00E256F6" w:rsidP="00E256F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56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виды самостоятельной работы при изучении учебной дисциплины «Основы бюджетной грамотности»:</w:t>
      </w:r>
    </w:p>
    <w:p w:rsidR="00E256F6" w:rsidRPr="00E256F6" w:rsidRDefault="00E256F6" w:rsidP="00E256F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56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1) Сообщение (доклад) – </w:t>
      </w:r>
      <w:r w:rsidRPr="00E25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словесное или письменное изложение материала на определенную тему. </w:t>
      </w:r>
    </w:p>
    <w:p w:rsidR="00E256F6" w:rsidRPr="00E256F6" w:rsidRDefault="00E256F6" w:rsidP="00E256F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56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Составление сообщения осуществляется по следующему алгоритму:</w:t>
      </w:r>
      <w:r w:rsidRPr="00E25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256F6" w:rsidRPr="00E256F6" w:rsidRDefault="00E256F6" w:rsidP="00E256F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56F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1. Подобрать информационные источники, литературу по данной теме, познакомиться с их содержанием.</w:t>
      </w:r>
    </w:p>
    <w:p w:rsidR="00E256F6" w:rsidRPr="00E256F6" w:rsidRDefault="00E256F6" w:rsidP="00E256F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56F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2. Отметить наиболее существенные места или сделать выписки.</w:t>
      </w:r>
    </w:p>
    <w:p w:rsidR="00E256F6" w:rsidRPr="00E256F6" w:rsidRDefault="00E256F6" w:rsidP="00E256F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56F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3.</w:t>
      </w:r>
      <w:r w:rsidRPr="00E25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256F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Составить план доклада.</w:t>
      </w:r>
    </w:p>
    <w:p w:rsidR="00E256F6" w:rsidRPr="00E256F6" w:rsidRDefault="00E256F6" w:rsidP="00E256F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56F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4.</w:t>
      </w:r>
      <w:r w:rsidRPr="00E25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256F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Написать план доклада, в заключении которого обязательно выразить своё мнение и отношение к излагаемой теме и её содержанию.</w:t>
      </w:r>
    </w:p>
    <w:p w:rsidR="00E256F6" w:rsidRPr="00E256F6" w:rsidRDefault="00E256F6" w:rsidP="00E256F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56F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5. Прочитать текст и отредактировать его.</w:t>
      </w:r>
    </w:p>
    <w:p w:rsidR="00E256F6" w:rsidRPr="00E256F6" w:rsidRDefault="00E256F6" w:rsidP="00E256F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56F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6.</w:t>
      </w:r>
      <w:r w:rsidRPr="00E25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256F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Оформить в соответствии с требованиями  к оформлению письменной     работы.</w:t>
      </w:r>
    </w:p>
    <w:p w:rsidR="00E256F6" w:rsidRPr="00E256F6" w:rsidRDefault="00E256F6" w:rsidP="00E256F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56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Структура сообщения:</w:t>
      </w:r>
    </w:p>
    <w:p w:rsidR="00E256F6" w:rsidRPr="00E256F6" w:rsidRDefault="00E256F6" w:rsidP="00E256F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5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E256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 </w:t>
      </w:r>
      <w:r w:rsidRPr="00E25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Титульный лист.</w:t>
      </w:r>
    </w:p>
    <w:p w:rsidR="00E256F6" w:rsidRPr="00E256F6" w:rsidRDefault="00E256F6" w:rsidP="00E256F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5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Текст работы.</w:t>
      </w:r>
    </w:p>
    <w:p w:rsidR="00E256F6" w:rsidRPr="00E256F6" w:rsidRDefault="00E256F6" w:rsidP="00E256F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5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Список использованных источников.</w:t>
      </w:r>
    </w:p>
    <w:p w:rsidR="00E256F6" w:rsidRPr="00E256F6" w:rsidRDefault="00E256F6" w:rsidP="00E256F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56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2) Реферат </w:t>
      </w:r>
      <w:r w:rsidRPr="00E25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E256F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от латинского </w:t>
      </w:r>
      <w:proofErr w:type="spellStart"/>
      <w:r w:rsidRPr="00E256F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refero</w:t>
      </w:r>
      <w:proofErr w:type="spellEnd"/>
      <w:r w:rsidRPr="00E256F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– докладываю, сообщаю</w:t>
      </w:r>
      <w:r w:rsidRPr="00E25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– краткое изложение в письменном виде или в форме публичного выступления содержания книги, научной работы, результатов изучения научной проблемы; доклад на определенную тему, включающий обзор соответствующих литературных и других источников. Как правило, реферат имеет научно-информационное назначение. </w:t>
      </w:r>
    </w:p>
    <w:p w:rsidR="00E256F6" w:rsidRPr="00E256F6" w:rsidRDefault="00E256F6" w:rsidP="00E256F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56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процессе работы над рефератом можно выделить 4 этапа:</w:t>
      </w:r>
    </w:p>
    <w:p w:rsidR="00E256F6" w:rsidRPr="00E256F6" w:rsidRDefault="00E256F6" w:rsidP="00E256F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56F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1. Вводный – выбор темы, работа над планом и введением.</w:t>
      </w:r>
    </w:p>
    <w:p w:rsidR="00E256F6" w:rsidRPr="00E256F6" w:rsidRDefault="00E256F6" w:rsidP="00E256F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56F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2. Основной – работа над содержанием и заключением реферата.</w:t>
      </w:r>
    </w:p>
    <w:p w:rsidR="00E256F6" w:rsidRPr="00E256F6" w:rsidRDefault="00E256F6" w:rsidP="00E256F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56F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3.</w:t>
      </w:r>
      <w:r w:rsidRPr="00E25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256F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Заключительный - оформление реферата.</w:t>
      </w:r>
    </w:p>
    <w:p w:rsidR="00E256F6" w:rsidRPr="00E256F6" w:rsidRDefault="00E256F6" w:rsidP="00E256F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56F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4. Защита реферата.</w:t>
      </w:r>
      <w:r w:rsidRPr="00E256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E256F6" w:rsidRPr="00E256F6" w:rsidRDefault="00E256F6" w:rsidP="00E256F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56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Структура реферата:</w:t>
      </w:r>
    </w:p>
    <w:p w:rsidR="00E256F6" w:rsidRPr="00E256F6" w:rsidRDefault="00E256F6" w:rsidP="00E256F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5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Титульный лист.</w:t>
      </w:r>
    </w:p>
    <w:p w:rsidR="00E256F6" w:rsidRPr="00E256F6" w:rsidRDefault="00E256F6" w:rsidP="00E256F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5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Содержание: излагается название составляющих (глав, разделов) реферата, указываются страницы.</w:t>
      </w:r>
    </w:p>
    <w:p w:rsidR="00E256F6" w:rsidRPr="00E256F6" w:rsidRDefault="00E256F6" w:rsidP="00E256F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5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Введение: обоснование темы реферата, ее актуальность, значимость; перечисление вопросов, рассматриваемых в реферате; определение целей и задач работы; обзор источников и литературы.</w:t>
      </w:r>
    </w:p>
    <w:p w:rsidR="00E256F6" w:rsidRPr="00E256F6" w:rsidRDefault="00E256F6" w:rsidP="00E256F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5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Основная часть: основная часть имеет название, выражающее суть реферата, может состоять из двух-трех разделов, которые тоже имеют название. В основной части глубоко и систематизировано излагается состояние изучаемого вопроса; приводятся противоречивые мнения, содержащиеся в различных источниках, которые анализируются и оцениваются с особой тщательностью и вниманием.</w:t>
      </w:r>
    </w:p>
    <w:p w:rsidR="00E256F6" w:rsidRPr="00E256F6" w:rsidRDefault="00E256F6" w:rsidP="00E256F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5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Заключение (выводы и предложения): формулируются результаты анализа эволюции и тенденции развития рассматриваемого вопроса; даются предложения о способах решения существенных вопросов.</w:t>
      </w:r>
    </w:p>
    <w:p w:rsidR="00E256F6" w:rsidRPr="00E256F6" w:rsidRDefault="00E256F6" w:rsidP="00E256F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5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Список использованных источников. </w:t>
      </w:r>
    </w:p>
    <w:p w:rsidR="00E256F6" w:rsidRPr="00E256F6" w:rsidRDefault="00E256F6" w:rsidP="00E256F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56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 изложении материала необходимо соблюдать следующие правила:</w:t>
      </w:r>
    </w:p>
    <w:p w:rsidR="00E256F6" w:rsidRPr="00E256F6" w:rsidRDefault="00E256F6" w:rsidP="00E256F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5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</w:t>
      </w:r>
      <w:r w:rsidRPr="00E256F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Не рекомендуется вести повествование от первого лица единственного числа. Нужно выбирать  безличные формы глагола. Например, вместо фразы «проведение мною эксперимента», лучше писать «проведенный эксперимент».</w:t>
      </w:r>
    </w:p>
    <w:p w:rsidR="00E256F6" w:rsidRPr="00E256F6" w:rsidRDefault="00E256F6" w:rsidP="00E256F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5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</w:t>
      </w:r>
      <w:r w:rsidRPr="00E256F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При упоминании в тексте фамилий обязательно ставить инициалы перед фамилией.</w:t>
      </w:r>
    </w:p>
    <w:p w:rsidR="00E256F6" w:rsidRPr="00E256F6" w:rsidRDefault="00E256F6" w:rsidP="00E256F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5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 </w:t>
      </w:r>
      <w:r w:rsidRPr="00E256F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Цитата приводится в той форме, в которой она дана в источнике и заключается в кавычки с обеих сторон.</w:t>
      </w:r>
    </w:p>
    <w:p w:rsidR="00E256F6" w:rsidRPr="00E256F6" w:rsidRDefault="00E256F6" w:rsidP="00E256F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5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</w:t>
      </w:r>
      <w:r w:rsidRPr="00E256F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Каждая глава начинается с новой страницы.</w:t>
      </w:r>
    </w:p>
    <w:p w:rsidR="00E256F6" w:rsidRPr="00E256F6" w:rsidRDefault="00E256F6" w:rsidP="00E256F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5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Pr="00E256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3) Конспект - </w:t>
      </w:r>
      <w:r w:rsidRPr="00E25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последовательное, связное изложение материала книги или статьи в соответствии с ее логической структурой. Основную ткань конспекта составляют тезисы, но к ним добавляются и доказательства, факты и выписки, схемы и таблицы, а также заметки самого читателя по поводу прочитанного. Если конспект состоит из одних выписок, он носит название </w:t>
      </w:r>
      <w:r w:rsidRPr="00E256F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текстуальный конспект</w:t>
      </w:r>
      <w:r w:rsidRPr="00E25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Это самый “не развивающий” вид конспекта, так как при его составлении мысль студента практически выключается из работы, и все дело сводится к механическому переписыванию текста. Если содержание </w:t>
      </w:r>
      <w:r w:rsidRPr="00E25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прочитанного представлено в основном в форме изложения, пересказа — это </w:t>
      </w:r>
      <w:r w:rsidRPr="00E256F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свободный конспект</w:t>
      </w:r>
      <w:r w:rsidRPr="00E25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Если из прочитанного в качестве основных выделяются лишь одна или несколько проблем, относящихся к теме, но не все содержание книги — </w:t>
      </w:r>
      <w:r w:rsidRPr="00E256F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тематический конспект</w:t>
      </w:r>
      <w:r w:rsidRPr="00E25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256F6" w:rsidRPr="00E256F6" w:rsidRDefault="00E256F6" w:rsidP="00E256F6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56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Требования к оформлению и содержанию письменной работы</w:t>
      </w:r>
    </w:p>
    <w:p w:rsidR="00E256F6" w:rsidRPr="00E256F6" w:rsidRDefault="00E256F6" w:rsidP="00E256F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5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титульном листе необходимо указать следующие данные:</w:t>
      </w:r>
    </w:p>
    <w:p w:rsidR="00F717C1" w:rsidRPr="00B1736B" w:rsidRDefault="00F717C1" w:rsidP="00F717C1">
      <w:pPr>
        <w:spacing w:after="0"/>
        <w:ind w:left="-709"/>
        <w:jc w:val="center"/>
        <w:rPr>
          <w:rFonts w:ascii="Times New Roman" w:hAnsi="Times New Roman" w:cs="Times New Roman"/>
          <w:sz w:val="24"/>
          <w:szCs w:val="24"/>
        </w:rPr>
      </w:pPr>
      <w:r w:rsidRPr="00B1736B">
        <w:rPr>
          <w:rFonts w:ascii="Times New Roman" w:hAnsi="Times New Roman" w:cs="Times New Roman"/>
          <w:sz w:val="24"/>
          <w:szCs w:val="24"/>
        </w:rPr>
        <w:t>Министерство образования Кировской области</w:t>
      </w:r>
    </w:p>
    <w:p w:rsidR="00F717C1" w:rsidRPr="00B1736B" w:rsidRDefault="00F717C1" w:rsidP="00F717C1">
      <w:pPr>
        <w:spacing w:after="0"/>
        <w:ind w:left="-709"/>
        <w:jc w:val="center"/>
        <w:rPr>
          <w:rFonts w:ascii="Times New Roman" w:hAnsi="Times New Roman" w:cs="Times New Roman"/>
          <w:sz w:val="24"/>
          <w:szCs w:val="24"/>
        </w:rPr>
      </w:pPr>
      <w:r w:rsidRPr="00B1736B">
        <w:rPr>
          <w:rFonts w:ascii="Times New Roman" w:hAnsi="Times New Roman" w:cs="Times New Roman"/>
          <w:sz w:val="24"/>
          <w:szCs w:val="24"/>
        </w:rPr>
        <w:t>Кировское областное государственное образовательное автономное учреждение</w:t>
      </w:r>
    </w:p>
    <w:p w:rsidR="00F717C1" w:rsidRPr="00B1736B" w:rsidRDefault="00F717C1" w:rsidP="00F717C1">
      <w:pPr>
        <w:spacing w:after="0"/>
        <w:ind w:left="-709"/>
        <w:jc w:val="center"/>
        <w:rPr>
          <w:rFonts w:ascii="Times New Roman" w:hAnsi="Times New Roman" w:cs="Times New Roman"/>
          <w:sz w:val="24"/>
          <w:szCs w:val="24"/>
        </w:rPr>
      </w:pPr>
      <w:r w:rsidRPr="00B1736B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B1736B">
        <w:rPr>
          <w:rFonts w:ascii="Times New Roman" w:hAnsi="Times New Roman" w:cs="Times New Roman"/>
          <w:sz w:val="24"/>
          <w:szCs w:val="24"/>
        </w:rPr>
        <w:t>Нолинский</w:t>
      </w:r>
      <w:proofErr w:type="spellEnd"/>
      <w:r w:rsidRPr="00B1736B">
        <w:rPr>
          <w:rFonts w:ascii="Times New Roman" w:hAnsi="Times New Roman" w:cs="Times New Roman"/>
          <w:sz w:val="24"/>
          <w:szCs w:val="24"/>
        </w:rPr>
        <w:t xml:space="preserve"> политехнический техникум»</w:t>
      </w:r>
    </w:p>
    <w:p w:rsidR="00F717C1" w:rsidRPr="00551698" w:rsidRDefault="00F717C1" w:rsidP="00F717C1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256F6" w:rsidRPr="00E256F6" w:rsidRDefault="00E256F6" w:rsidP="00E256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256F6" w:rsidRPr="00E256F6" w:rsidRDefault="00E256F6" w:rsidP="00E256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5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Реферат (сообщение)</w:t>
      </w:r>
    </w:p>
    <w:p w:rsidR="00E256F6" w:rsidRPr="00E256F6" w:rsidRDefault="00E256F6" w:rsidP="00E256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56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Название</w:t>
      </w:r>
    </w:p>
    <w:p w:rsidR="00E256F6" w:rsidRPr="00E256F6" w:rsidRDefault="00E256F6" w:rsidP="00E256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5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256F6" w:rsidRPr="00E256F6" w:rsidRDefault="00E256F6" w:rsidP="00E256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5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</w:p>
    <w:p w:rsidR="00E256F6" w:rsidRPr="00E256F6" w:rsidRDefault="00E256F6" w:rsidP="00E256F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5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Выполнил:</w:t>
      </w:r>
    </w:p>
    <w:p w:rsidR="00E256F6" w:rsidRPr="00E256F6" w:rsidRDefault="00E256F6" w:rsidP="00E256F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5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ФИО студента,  курс, группа</w:t>
      </w:r>
    </w:p>
    <w:p w:rsidR="00E256F6" w:rsidRPr="00E256F6" w:rsidRDefault="00E256F6" w:rsidP="00E256F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5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256F6" w:rsidRPr="00E256F6" w:rsidRDefault="00E256F6" w:rsidP="00E256F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5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Руководитель:</w:t>
      </w:r>
    </w:p>
    <w:p w:rsidR="00E256F6" w:rsidRPr="00E256F6" w:rsidRDefault="00E256F6" w:rsidP="00E256F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5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ФИО преподавателя</w:t>
      </w:r>
    </w:p>
    <w:p w:rsidR="00E256F6" w:rsidRPr="00E256F6" w:rsidRDefault="00E256F6" w:rsidP="00E256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5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256F6" w:rsidRPr="00E256F6" w:rsidRDefault="00E256F6" w:rsidP="00E256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256F6" w:rsidRPr="00E256F6" w:rsidRDefault="00E256F6" w:rsidP="00E256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5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20__ г. </w:t>
      </w:r>
    </w:p>
    <w:p w:rsidR="00E256F6" w:rsidRPr="00E256F6" w:rsidRDefault="00E256F6" w:rsidP="00E256F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56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Список  использованных источников оформляется следующим образом:</w:t>
      </w:r>
      <w:r w:rsidRPr="00E25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</w:t>
      </w:r>
    </w:p>
    <w:p w:rsidR="00E256F6" w:rsidRPr="00E256F6" w:rsidRDefault="00E256F6" w:rsidP="00E256F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5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 порядковый номер в списке;</w:t>
      </w:r>
    </w:p>
    <w:p w:rsidR="00E256F6" w:rsidRPr="00E256F6" w:rsidRDefault="00E256F6" w:rsidP="00E256F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5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фамилия и инициалы автора;</w:t>
      </w:r>
    </w:p>
    <w:p w:rsidR="00E256F6" w:rsidRPr="00E256F6" w:rsidRDefault="00E256F6" w:rsidP="00E256F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5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название книги (для статьи её заглавие, название сборника или журнала, его номер);</w:t>
      </w:r>
    </w:p>
    <w:p w:rsidR="00E256F6" w:rsidRPr="00E256F6" w:rsidRDefault="00E256F6" w:rsidP="00E256F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5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место и год выпуска.</w:t>
      </w:r>
    </w:p>
    <w:p w:rsidR="00E256F6" w:rsidRPr="00E256F6" w:rsidRDefault="00E256F6" w:rsidP="00E256F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5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Например:</w:t>
      </w:r>
    </w:p>
    <w:p w:rsidR="00E256F6" w:rsidRPr="00E256F6" w:rsidRDefault="00E256F6" w:rsidP="00E256F6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5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Нормативные правовые акты</w:t>
      </w:r>
    </w:p>
    <w:p w:rsidR="00E256F6" w:rsidRPr="00E256F6" w:rsidRDefault="00CF7624" w:rsidP="00E256F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5" w:history="1">
        <w:r w:rsidR="00E256F6" w:rsidRPr="00E256F6">
          <w:rPr>
            <w:rFonts w:ascii="Times New Roman" w:eastAsia="Times New Roman" w:hAnsi="Times New Roman" w:cs="Times New Roman"/>
            <w:color w:val="0066FF"/>
            <w:sz w:val="24"/>
            <w:szCs w:val="24"/>
            <w:lang w:eastAsia="ru-RU"/>
          </w:rPr>
          <w:t>Конституция </w:t>
        </w:r>
      </w:hyperlink>
      <w:r w:rsidR="00E256F6" w:rsidRPr="00E25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Российской Федерации: офиц. текст. - М.: Маркетинг, 2001. - 39 с.</w:t>
      </w:r>
    </w:p>
    <w:p w:rsidR="00E256F6" w:rsidRPr="00E256F6" w:rsidRDefault="00CF7624" w:rsidP="00E256F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6" w:history="1">
        <w:r w:rsidR="00E256F6" w:rsidRPr="00E256F6">
          <w:rPr>
            <w:rFonts w:ascii="Times New Roman" w:eastAsia="Times New Roman" w:hAnsi="Times New Roman" w:cs="Times New Roman"/>
            <w:color w:val="0066FF"/>
            <w:sz w:val="24"/>
            <w:szCs w:val="24"/>
            <w:lang w:eastAsia="ru-RU"/>
          </w:rPr>
          <w:t>Семейный кодекс </w:t>
        </w:r>
      </w:hyperlink>
      <w:r w:rsidR="00E256F6" w:rsidRPr="00E25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Российской Федерации: [</w:t>
      </w:r>
      <w:proofErr w:type="spellStart"/>
      <w:r w:rsidR="00E256F6" w:rsidRPr="00E25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</w:t>
      </w:r>
      <w:proofErr w:type="spellEnd"/>
      <w:r w:rsidR="00E256F6" w:rsidRPr="00E25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закон: принят Гос. Думой 8 дек. 1995 г.: по состоянию на 3 янв. 2001 г.]. - СПб.: </w:t>
      </w:r>
      <w:proofErr w:type="spellStart"/>
      <w:r w:rsidR="00E256F6" w:rsidRPr="00E25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Стаун-кантри</w:t>
      </w:r>
      <w:proofErr w:type="spellEnd"/>
      <w:r w:rsidR="00E256F6" w:rsidRPr="00E25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2001. - 94 с.</w:t>
      </w:r>
    </w:p>
    <w:p w:rsidR="00E256F6" w:rsidRPr="00E256F6" w:rsidRDefault="00E256F6" w:rsidP="00E256F6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5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Стандарты</w:t>
      </w:r>
    </w:p>
    <w:p w:rsidR="00E256F6" w:rsidRPr="00E256F6" w:rsidRDefault="00CF7624" w:rsidP="00E256F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7" w:history="1">
        <w:r w:rsidR="00E256F6" w:rsidRPr="00E256F6">
          <w:rPr>
            <w:rFonts w:ascii="Times New Roman" w:eastAsia="Times New Roman" w:hAnsi="Times New Roman" w:cs="Times New Roman"/>
            <w:color w:val="0066FF"/>
            <w:sz w:val="24"/>
            <w:szCs w:val="24"/>
            <w:lang w:eastAsia="ru-RU"/>
          </w:rPr>
          <w:t>ГОСТ Р 7.0.53-2007</w:t>
        </w:r>
      </w:hyperlink>
      <w:r w:rsidR="00E256F6" w:rsidRPr="00E25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Система стандартов по информации, библиотечному и издательскому делу Издания. Международный стандартный книжный номер. Использование и издательское оформление. - М.: </w:t>
      </w:r>
      <w:proofErr w:type="spellStart"/>
      <w:r w:rsidR="00E256F6" w:rsidRPr="00E25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Стандартинформ</w:t>
      </w:r>
      <w:proofErr w:type="spellEnd"/>
      <w:r w:rsidR="00E256F6" w:rsidRPr="00E25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2007. -5 с.</w:t>
      </w:r>
    </w:p>
    <w:p w:rsidR="00E256F6" w:rsidRPr="00E256F6" w:rsidRDefault="00E256F6" w:rsidP="00E256F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5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Депонированные научные работы Разумовский, В. А., Управление маркетинговыми исследованиями в регионе / В.А. Разумовский, Д.А. Андреев. - М., 2002. - 210 с. - </w:t>
      </w:r>
      <w:proofErr w:type="spellStart"/>
      <w:r w:rsidRPr="00E25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Деп</w:t>
      </w:r>
      <w:proofErr w:type="spellEnd"/>
      <w:r w:rsidRPr="00E25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 ИНИОН Рос. акад. наук 15.02.02, N 139876.</w:t>
      </w:r>
    </w:p>
    <w:p w:rsidR="00E256F6" w:rsidRPr="00E256F6" w:rsidRDefault="00E256F6" w:rsidP="00E256F6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5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Книги</w:t>
      </w:r>
    </w:p>
    <w:p w:rsidR="00E256F6" w:rsidRPr="00E256F6" w:rsidRDefault="00E256F6" w:rsidP="00E256F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5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Сычев, М.С., История Астраханского казачьего войска: учебное пособие / М.С. Сычев. - Астрахань: Волга, 2009.-231 </w:t>
      </w:r>
      <w:proofErr w:type="gramStart"/>
      <w:r w:rsidRPr="00E25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E25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256F6" w:rsidRPr="00E256F6" w:rsidRDefault="00E256F6" w:rsidP="00E256F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5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Соколов, А.Н., Гражданское общество: проблемы формирования и развития (философский и юридический аспекты): монография/ А.Н. Соколов, К.С. </w:t>
      </w:r>
      <w:proofErr w:type="spellStart"/>
      <w:r w:rsidRPr="00E25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Сердобинцев</w:t>
      </w:r>
      <w:proofErr w:type="spellEnd"/>
      <w:r w:rsidRPr="00E25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под общ. ред. В.М. </w:t>
      </w:r>
      <w:proofErr w:type="spellStart"/>
      <w:r w:rsidRPr="00E25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Бочарова</w:t>
      </w:r>
      <w:proofErr w:type="spellEnd"/>
      <w:r w:rsidRPr="00E25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- Калининград: Калининградский ЮИ МВД России, 2009-218 с.</w:t>
      </w:r>
    </w:p>
    <w:p w:rsidR="00E256F6" w:rsidRPr="00E256F6" w:rsidRDefault="00E256F6" w:rsidP="00E256F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5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Гайдаенко, Т.А., Маркетинговое управление: принципы управленческих решений и российская практика / Т.А. Гайдаенко. - 3-е изд., </w:t>
      </w:r>
      <w:proofErr w:type="spellStart"/>
      <w:r w:rsidRPr="00E25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перераб</w:t>
      </w:r>
      <w:proofErr w:type="spellEnd"/>
      <w:r w:rsidRPr="00E25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и доп. - М.: </w:t>
      </w:r>
      <w:proofErr w:type="spellStart"/>
      <w:r w:rsidRPr="00E25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Эксмо</w:t>
      </w:r>
      <w:proofErr w:type="spellEnd"/>
      <w:r w:rsidRPr="00E25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МИРБИС, 2008. - 508 с.</w:t>
      </w:r>
    </w:p>
    <w:p w:rsidR="00E256F6" w:rsidRPr="00E256F6" w:rsidRDefault="00E256F6" w:rsidP="00E256F6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5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Электронные ресурсы</w:t>
      </w:r>
    </w:p>
    <w:p w:rsidR="00E256F6" w:rsidRPr="00E256F6" w:rsidRDefault="00E256F6" w:rsidP="00E256F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5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Художественная энциклопедия зарубежного классического искусства [Электронный ресурс]. - М.: Большая Рос. </w:t>
      </w:r>
      <w:proofErr w:type="spellStart"/>
      <w:r w:rsidRPr="00E25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энцикл</w:t>
      </w:r>
      <w:proofErr w:type="spellEnd"/>
      <w:r w:rsidRPr="00E25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., 1996. - 1 электрон. опт. диск (CD-ROM).</w:t>
      </w:r>
    </w:p>
    <w:p w:rsidR="00E256F6" w:rsidRPr="00E256F6" w:rsidRDefault="00E256F6" w:rsidP="00E256F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5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Насырова, Г.А., Модели государственного регулирования страховой деятельности [Электронный ресурс] / Г.А. Насырова // Вестник Финансовой академии. - 2003. -N 4. - Режим доступа: </w:t>
      </w:r>
      <w:hyperlink r:id="rId8" w:history="1">
        <w:r w:rsidRPr="00E256F6">
          <w:rPr>
            <w:rFonts w:ascii="Times New Roman" w:eastAsia="Times New Roman" w:hAnsi="Times New Roman" w:cs="Times New Roman"/>
            <w:color w:val="0066FF"/>
            <w:sz w:val="24"/>
            <w:szCs w:val="24"/>
            <w:lang w:eastAsia="ru-RU"/>
          </w:rPr>
          <w:t>http://</w:t>
        </w:r>
      </w:hyperlink>
      <w:hyperlink r:id="rId9" w:history="1">
        <w:r w:rsidRPr="00E256F6">
          <w:rPr>
            <w:rFonts w:ascii="Times New Roman" w:eastAsia="Times New Roman" w:hAnsi="Times New Roman" w:cs="Times New Roman"/>
            <w:color w:val="0066FF"/>
            <w:sz w:val="24"/>
            <w:szCs w:val="24"/>
            <w:lang w:eastAsia="ru-RU"/>
          </w:rPr>
          <w:t>vestnik.fa.ru/4(28)2003/4.html</w:t>
        </w:r>
      </w:hyperlink>
      <w:r w:rsidRPr="00E25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256F6" w:rsidRPr="00E256F6" w:rsidRDefault="00E256F6" w:rsidP="00E256F6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5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Статьи</w:t>
      </w:r>
    </w:p>
    <w:p w:rsidR="00E256F6" w:rsidRPr="00E256F6" w:rsidRDefault="00E256F6" w:rsidP="00E256F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E25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Берестова</w:t>
      </w:r>
      <w:proofErr w:type="spellEnd"/>
      <w:r w:rsidRPr="00E25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Т.Ф., Поисковые инструменты библиотеки / Т.Ф. </w:t>
      </w:r>
      <w:proofErr w:type="spellStart"/>
      <w:r w:rsidRPr="00E25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Берестова</w:t>
      </w:r>
      <w:proofErr w:type="spellEnd"/>
      <w:r w:rsidRPr="00E25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// Библиография. - 2006. - N 6. - С. 19.</w:t>
      </w:r>
    </w:p>
    <w:p w:rsidR="00E256F6" w:rsidRPr="00E256F6" w:rsidRDefault="00E256F6" w:rsidP="00E256F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5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Кригер, И., Бумага терпит/ И. Кригер// Новая газета. - 2009. - 1 июля.</w:t>
      </w:r>
    </w:p>
    <w:p w:rsidR="00E256F6" w:rsidRPr="00E256F6" w:rsidRDefault="00E256F6" w:rsidP="00E256F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5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Письменная работа выполняется на листах А4, на одной стороне листа. Кегль –</w:t>
      </w:r>
      <w:proofErr w:type="spellStart"/>
      <w:r w:rsidRPr="00E25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Times</w:t>
      </w:r>
      <w:proofErr w:type="spellEnd"/>
      <w:r w:rsidRPr="00E25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E25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New</w:t>
      </w:r>
      <w:proofErr w:type="spellEnd"/>
      <w:r w:rsidRPr="00E25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E25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Roman</w:t>
      </w:r>
      <w:proofErr w:type="spellEnd"/>
      <w:r w:rsidRPr="00E25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размер шрифта – 14, в таблицах-12, межстрочный интервал – 1,5.</w:t>
      </w:r>
    </w:p>
    <w:p w:rsidR="00E256F6" w:rsidRPr="00E256F6" w:rsidRDefault="00E256F6" w:rsidP="00E256F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56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Рекомендуемый объем</w:t>
      </w:r>
      <w:r w:rsidRPr="00E25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E256F6" w:rsidRPr="00E256F6" w:rsidRDefault="00E256F6" w:rsidP="00E256F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5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Сообщение - 3-5 листов формата А4;</w:t>
      </w:r>
    </w:p>
    <w:p w:rsidR="00E256F6" w:rsidRPr="00E256F6" w:rsidRDefault="00E256F6" w:rsidP="00E256F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5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Реферат– 10-15 листов формата А4.  </w:t>
      </w:r>
    </w:p>
    <w:p w:rsidR="00E256F6" w:rsidRPr="00E256F6" w:rsidRDefault="00E256F6" w:rsidP="00E256F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5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написании письменной работы необходимо соблюдать следующие поля:</w:t>
      </w:r>
    </w:p>
    <w:p w:rsidR="00E256F6" w:rsidRPr="00E256F6" w:rsidRDefault="00E256F6" w:rsidP="00E256F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5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верхнее – 2 см;</w:t>
      </w:r>
    </w:p>
    <w:p w:rsidR="00E256F6" w:rsidRPr="00E256F6" w:rsidRDefault="00E256F6" w:rsidP="00E256F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5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нижнее – 2 см;</w:t>
      </w:r>
    </w:p>
    <w:p w:rsidR="00E256F6" w:rsidRPr="00E256F6" w:rsidRDefault="00E256F6" w:rsidP="00E256F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5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левое – 3 см;</w:t>
      </w:r>
    </w:p>
    <w:p w:rsidR="00E256F6" w:rsidRPr="00E256F6" w:rsidRDefault="00E256F6" w:rsidP="00E256F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5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правое – 1,5 см.</w:t>
      </w:r>
    </w:p>
    <w:p w:rsidR="00E256F6" w:rsidRPr="00E256F6" w:rsidRDefault="00E256F6" w:rsidP="00E256F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5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страницы работы  нумеруются арабскими цифрами. Нумерация должна быть сквозной, от титульного до последнего листа текста. На титульном листе нумерация страниц не проставляется.</w:t>
      </w:r>
    </w:p>
    <w:p w:rsidR="00E256F6" w:rsidRPr="00E256F6" w:rsidRDefault="00E256F6" w:rsidP="00E256F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56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Иллюстрации</w:t>
      </w:r>
      <w:r w:rsidRPr="00E25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(чертежи, графики, схемы, диаграммы и т.д.) располагаются непосредственно после текста, где они упоминаются впервые или на следующей странице. Каждая иллюстрация должна иметь название, которое приводится после слова Рисунок  и  её номера. Нумерация иллюстраций должна быть сплошной по всему тексту.</w:t>
      </w:r>
    </w:p>
    <w:p w:rsidR="00E256F6" w:rsidRPr="00E256F6" w:rsidRDefault="00E256F6" w:rsidP="00E256F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56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Цифровой материал</w:t>
      </w:r>
      <w:r w:rsidRPr="00E25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оформляется в виде таблиц, которые располагаются непосредственно после текста.  Таблицы нумеруют арабскими цифрами порядковой нумерацией в пределах всей работы. Номер таблицы размещают в левом верхнем углу «Таблица».  Заголовок таблицы помещается следом.</w:t>
      </w:r>
    </w:p>
    <w:p w:rsidR="00E256F6" w:rsidRPr="00E256F6" w:rsidRDefault="00E256F6" w:rsidP="00E256F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56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4) Работа с книгой</w:t>
      </w:r>
    </w:p>
    <w:p w:rsidR="00E256F6" w:rsidRPr="00E256F6" w:rsidRDefault="00E256F6" w:rsidP="00E256F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5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Необходимую для учебного процесса и научных исследований информацию Вы черпаете из книг, публикаций, периодической печати, специальных информационных изданий и других источников.</w:t>
      </w:r>
    </w:p>
    <w:p w:rsidR="00E256F6" w:rsidRPr="00E256F6" w:rsidRDefault="00E256F6" w:rsidP="00E256F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5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Каждый студент должен уметь работать с книгой. Без этого навыка практически невозможно овладеть программным материалом, специальностью или профессией и успешно творчески работать после окончания учебы.</w:t>
      </w:r>
    </w:p>
    <w:p w:rsidR="00E256F6" w:rsidRPr="00E256F6" w:rsidRDefault="00E256F6" w:rsidP="00E256F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5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работать с книгой складывается из умения быстро найти требуемый источник (книгу, журнал, справочник), а в нем — нужные материалы; из умения разобраться в нем, используя при этом различные способы чтения.</w:t>
      </w:r>
    </w:p>
    <w:p w:rsidR="00E256F6" w:rsidRPr="00E256F6" w:rsidRDefault="00E256F6" w:rsidP="00E256F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56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Правила чтения:</w:t>
      </w:r>
    </w:p>
    <w:p w:rsidR="00E256F6" w:rsidRPr="00E256F6" w:rsidRDefault="00E256F6" w:rsidP="00E256F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5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256F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1.</w:t>
      </w:r>
      <w:r w:rsidRPr="00E25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</w:t>
      </w:r>
      <w:r w:rsidRPr="00E256F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Текст необходимо читать </w:t>
      </w:r>
      <w:r w:rsidRPr="00E256F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внимательно</w:t>
      </w:r>
      <w:r w:rsidRPr="00E256F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- т.е. возвращаться к непонятным местам.</w:t>
      </w:r>
    </w:p>
    <w:p w:rsidR="00E256F6" w:rsidRPr="00E256F6" w:rsidRDefault="00E256F6" w:rsidP="00E256F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56F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2.</w:t>
      </w:r>
      <w:r w:rsidRPr="00E25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</w:t>
      </w:r>
      <w:r w:rsidRPr="00E256F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Текст необходимо читать </w:t>
      </w:r>
      <w:r w:rsidRPr="00E256F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тщательно </w:t>
      </w:r>
      <w:r w:rsidRPr="00E256F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 т.е. ничего не пропускать.</w:t>
      </w:r>
    </w:p>
    <w:p w:rsidR="00E256F6" w:rsidRPr="00E256F6" w:rsidRDefault="00E256F6" w:rsidP="00E256F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56F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3.</w:t>
      </w:r>
      <w:r w:rsidRPr="00E25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</w:t>
      </w:r>
      <w:r w:rsidRPr="00E256F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Текст необходимо читать </w:t>
      </w:r>
      <w:r w:rsidRPr="00E256F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сосредоточенно</w:t>
      </w:r>
      <w:r w:rsidRPr="00E256F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- т.е. думать о том, что вы читаете.</w:t>
      </w:r>
    </w:p>
    <w:p w:rsidR="00E256F6" w:rsidRPr="00E256F6" w:rsidRDefault="00E256F6" w:rsidP="00E256F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56F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4.</w:t>
      </w:r>
      <w:r w:rsidRPr="00E25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</w:t>
      </w:r>
      <w:r w:rsidRPr="00E256F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Текст необходимо читать до логического конца -  абзаца, параграфа, раздела, главы и т.д.</w:t>
      </w:r>
    </w:p>
    <w:p w:rsidR="00E256F6" w:rsidRPr="00E256F6" w:rsidRDefault="00E256F6" w:rsidP="00E256F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5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Рекомендованную литературу следует прочитать, осмыслить, законспектировать, проконсультироваться у преподавателя по поводу сложных и непонятных вопросов, продумать план своего выступления на занятии. Продумывание материала в соответствии </w:t>
      </w:r>
      <w:r w:rsidRPr="00E25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 поставленными в плане вопросами — главный этап самостоятельной работы и залог успешного выступления.</w:t>
      </w:r>
    </w:p>
    <w:p w:rsidR="00E256F6" w:rsidRPr="00E256F6" w:rsidRDefault="00E256F6" w:rsidP="00E256F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56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5)Работа с Интернет-ресурсами</w:t>
      </w:r>
    </w:p>
    <w:p w:rsidR="00E256F6" w:rsidRPr="00E256F6" w:rsidRDefault="00E256F6" w:rsidP="00E256F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5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Интернет сегодня – правомерный источник научных статей, статистической и аналитической информации, и использование его наряду с книгами давно уже стало нормой. Однако, несмотря на то, что ресурсы Интернета позволяют достаточно быстро и эффективно осуществлять поиск необходимой информации, следует помнить о том, что эта информация может быть неточной или вовсе не соответствовать действительности. В связи с этим при поиске материала по заданной тематике следует оценивать качество предоставляемой информации по следующим критериям:</w:t>
      </w:r>
    </w:p>
    <w:p w:rsidR="00E256F6" w:rsidRPr="00E256F6" w:rsidRDefault="00E256F6" w:rsidP="00E256F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5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-представляет ли она факты или является мнением?</w:t>
      </w:r>
    </w:p>
    <w:p w:rsidR="00E256F6" w:rsidRPr="00E256F6" w:rsidRDefault="00E256F6" w:rsidP="00E256F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5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-если информация является мнением, то что возможно узнать относительно репутации автора, его политических, культурных и религиозных взглядах?</w:t>
      </w:r>
    </w:p>
    <w:p w:rsidR="00E256F6" w:rsidRPr="00E256F6" w:rsidRDefault="00E256F6" w:rsidP="00E256F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5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имеем ли мы дело с информацией из первичного или вторичного источника?</w:t>
      </w:r>
    </w:p>
    <w:p w:rsidR="00E256F6" w:rsidRPr="00E256F6" w:rsidRDefault="00E256F6" w:rsidP="00E256F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5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когда возник ее источник?</w:t>
      </w:r>
    </w:p>
    <w:p w:rsidR="00E256F6" w:rsidRPr="00E256F6" w:rsidRDefault="00E256F6" w:rsidP="00E256F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5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-подтверждают ли информацию другие источники?</w:t>
      </w:r>
    </w:p>
    <w:p w:rsidR="00E256F6" w:rsidRPr="00E256F6" w:rsidRDefault="00E256F6" w:rsidP="00E256F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56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6) Подготовка презентации</w:t>
      </w:r>
    </w:p>
    <w:p w:rsidR="00E256F6" w:rsidRPr="00E256F6" w:rsidRDefault="00E256F6" w:rsidP="00E256F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56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Общие требования к презентации:</w:t>
      </w:r>
    </w:p>
    <w:p w:rsidR="00E256F6" w:rsidRPr="00E256F6" w:rsidRDefault="00E256F6" w:rsidP="00E256F6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5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Презентация не должна быть меньше 10 слайдов.</w:t>
      </w:r>
    </w:p>
    <w:p w:rsidR="00E256F6" w:rsidRPr="00E256F6" w:rsidRDefault="00E256F6" w:rsidP="00E256F6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5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Первый лист – это титульный лист, на котором обязательно должны быть представлены: название образовательной организации; название проекта; фамилия, имя, отчество автора.</w:t>
      </w:r>
    </w:p>
    <w:p w:rsidR="00E256F6" w:rsidRPr="00E256F6" w:rsidRDefault="00E256F6" w:rsidP="00E256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6F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Соблюдайте единый стиль оформления</w:t>
      </w:r>
    </w:p>
    <w:p w:rsidR="00E256F6" w:rsidRPr="00E256F6" w:rsidRDefault="00E256F6" w:rsidP="00E256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5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Избегайте стилей, которые будут отвлекать от самой презентации.</w:t>
      </w:r>
    </w:p>
    <w:p w:rsidR="00E256F6" w:rsidRPr="00E256F6" w:rsidRDefault="00E256F6" w:rsidP="00E256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5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Вспомогательная информация (управляющие кнопки) не должны преобладать над основной информацией (текстом, иллюстрациями).</w:t>
      </w:r>
    </w:p>
    <w:p w:rsidR="00E256F6" w:rsidRPr="00E256F6" w:rsidRDefault="00E256F6" w:rsidP="00E256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56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Фон</w:t>
      </w:r>
    </w:p>
    <w:p w:rsidR="00E256F6" w:rsidRPr="00E256F6" w:rsidRDefault="00E256F6" w:rsidP="00E256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5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фона предпочтительны холодные тона</w:t>
      </w:r>
    </w:p>
    <w:p w:rsidR="00E256F6" w:rsidRPr="00E256F6" w:rsidRDefault="00E256F6" w:rsidP="00E256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56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Использование цвета</w:t>
      </w:r>
    </w:p>
    <w:p w:rsidR="00E256F6" w:rsidRPr="00E256F6" w:rsidRDefault="00E256F6" w:rsidP="00E256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5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одном слайде рекомендуется использовать не более трех цветов: один для фона, один для заголовка, один для текста.</w:t>
      </w:r>
    </w:p>
    <w:p w:rsidR="00E256F6" w:rsidRPr="00E256F6" w:rsidRDefault="00E256F6" w:rsidP="00E256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5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фона и текста используйте контрастные цвета.</w:t>
      </w:r>
    </w:p>
    <w:p w:rsidR="00E256F6" w:rsidRPr="00E256F6" w:rsidRDefault="00E256F6" w:rsidP="00E256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56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Анимационные эффекты</w:t>
      </w:r>
    </w:p>
    <w:p w:rsidR="00E256F6" w:rsidRPr="00E256F6" w:rsidRDefault="00E256F6" w:rsidP="00E256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5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Используйте возможности компьютерной анимации для представления информации на слайде.</w:t>
      </w:r>
    </w:p>
    <w:p w:rsidR="00E256F6" w:rsidRPr="00E256F6" w:rsidRDefault="00E256F6" w:rsidP="00E256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5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стоит злоупотреблять различными анимационными эффектами, они не должны отвлекать внимание от содержания информации на слайде.</w:t>
      </w:r>
    </w:p>
    <w:p w:rsidR="00E256F6" w:rsidRPr="00E256F6" w:rsidRDefault="00E256F6" w:rsidP="00E256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56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информации</w:t>
      </w:r>
    </w:p>
    <w:p w:rsidR="00E256F6" w:rsidRPr="00E256F6" w:rsidRDefault="00E256F6" w:rsidP="00E256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256F6" w:rsidRPr="00E256F6" w:rsidRDefault="00E256F6" w:rsidP="00E256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5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Используйте короткие слова и предложения.</w:t>
      </w:r>
    </w:p>
    <w:p w:rsidR="00E256F6" w:rsidRPr="00E256F6" w:rsidRDefault="00E256F6" w:rsidP="00E256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5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Минимизируйте количество предлогов, наречий, прилагательных.</w:t>
      </w:r>
    </w:p>
    <w:p w:rsidR="00E256F6" w:rsidRPr="00E256F6" w:rsidRDefault="00E256F6" w:rsidP="00E256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5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Заголовки должны привлекать внимание аудитории.</w:t>
      </w:r>
    </w:p>
    <w:p w:rsidR="00E256F6" w:rsidRPr="00E256F6" w:rsidRDefault="00E256F6" w:rsidP="00E256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56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Расположение информации на странице</w:t>
      </w:r>
    </w:p>
    <w:p w:rsidR="00E256F6" w:rsidRPr="00E256F6" w:rsidRDefault="00E256F6" w:rsidP="00E256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5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Предпочтительно горизонтальное расположение информации.</w:t>
      </w:r>
    </w:p>
    <w:p w:rsidR="00E256F6" w:rsidRPr="00E256F6" w:rsidRDefault="00E256F6" w:rsidP="00E256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5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Наиболее важная информация должна располагаться в центре экрана.</w:t>
      </w:r>
    </w:p>
    <w:p w:rsidR="00E256F6" w:rsidRPr="00E256F6" w:rsidRDefault="00E256F6" w:rsidP="00E256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5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на слайде располагается картинка, надпись должна располагаться под ней.</w:t>
      </w:r>
    </w:p>
    <w:p w:rsidR="00E256F6" w:rsidRPr="00E256F6" w:rsidRDefault="00E256F6" w:rsidP="00E256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56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Шрифты</w:t>
      </w:r>
    </w:p>
    <w:p w:rsidR="00E256F6" w:rsidRPr="00E256F6" w:rsidRDefault="00E256F6" w:rsidP="00E256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5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заголовков – не менее 24.</w:t>
      </w:r>
    </w:p>
    <w:p w:rsidR="00E256F6" w:rsidRPr="00E256F6" w:rsidRDefault="00E256F6" w:rsidP="00E256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5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информации не менее 18.</w:t>
      </w:r>
    </w:p>
    <w:p w:rsidR="00E256F6" w:rsidRPr="00E256F6" w:rsidRDefault="00E256F6" w:rsidP="00E256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5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Шрифты без засечек легче читать с большого расстояния.</w:t>
      </w:r>
    </w:p>
    <w:p w:rsidR="00E256F6" w:rsidRPr="00E256F6" w:rsidRDefault="00E256F6" w:rsidP="00E256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5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Нельзя смешивать разные типы шрифтов в одной презентации.</w:t>
      </w:r>
    </w:p>
    <w:p w:rsidR="00E256F6" w:rsidRPr="00E256F6" w:rsidRDefault="00E256F6" w:rsidP="00E256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5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Для выделения информации следует использовать жирный шрифт, курсив или подчеркивание.</w:t>
      </w:r>
    </w:p>
    <w:p w:rsidR="00E256F6" w:rsidRPr="00E256F6" w:rsidRDefault="00E256F6" w:rsidP="00E256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5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Нельзя злоупотреблять прописными буквами (они читаются хуже строчных).</w:t>
      </w:r>
    </w:p>
    <w:p w:rsidR="00E256F6" w:rsidRPr="00E256F6" w:rsidRDefault="00E256F6" w:rsidP="00E256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56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Способы выделения информации</w:t>
      </w:r>
    </w:p>
    <w:p w:rsidR="00E256F6" w:rsidRPr="00E256F6" w:rsidRDefault="00E256F6" w:rsidP="00E256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5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Следует использовать:</w:t>
      </w:r>
    </w:p>
    <w:p w:rsidR="00E256F6" w:rsidRPr="00E256F6" w:rsidRDefault="00E256F6" w:rsidP="00E256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5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рамки; границы, заливку;</w:t>
      </w:r>
    </w:p>
    <w:p w:rsidR="00E256F6" w:rsidRPr="00E256F6" w:rsidRDefault="00E256F6" w:rsidP="00E256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5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штриховку, стрелки;</w:t>
      </w:r>
    </w:p>
    <w:p w:rsidR="00E256F6" w:rsidRPr="00E256F6" w:rsidRDefault="00E256F6" w:rsidP="00E256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5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рисунки, диаграммы, схемы для иллюстрации наиболее важных фактов.</w:t>
      </w:r>
    </w:p>
    <w:p w:rsidR="00E256F6" w:rsidRPr="00E256F6" w:rsidRDefault="00E256F6" w:rsidP="00E256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56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Объем информации</w:t>
      </w:r>
    </w:p>
    <w:p w:rsidR="00E256F6" w:rsidRPr="00E256F6" w:rsidRDefault="00E256F6" w:rsidP="00E256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5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стоит заполнять один слайд слишком большим объемом информации: люди могут единовременно запомнить не более трех фактов, выводов, определений.</w:t>
      </w:r>
    </w:p>
    <w:p w:rsidR="00E256F6" w:rsidRPr="00E256F6" w:rsidRDefault="00E256F6" w:rsidP="00E256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5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Наибольшая эффективность достигается тогда, когда ключевые пункты отображаются по одному на каждом отдельном слайде.</w:t>
      </w:r>
    </w:p>
    <w:p w:rsidR="00E256F6" w:rsidRPr="00E256F6" w:rsidRDefault="00E256F6" w:rsidP="00E256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56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Виды слайдов</w:t>
      </w:r>
    </w:p>
    <w:p w:rsidR="00E256F6" w:rsidRPr="00E256F6" w:rsidRDefault="00E256F6" w:rsidP="00E256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5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обеспечения разнообразия следует использовать разные виды слайдов:</w:t>
      </w:r>
    </w:p>
    <w:p w:rsidR="00E256F6" w:rsidRPr="00E256F6" w:rsidRDefault="00E256F6" w:rsidP="00E256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5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 текстом;</w:t>
      </w:r>
    </w:p>
    <w:p w:rsidR="00E256F6" w:rsidRPr="00E256F6" w:rsidRDefault="00E256F6" w:rsidP="00E256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5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 таблицами;</w:t>
      </w:r>
    </w:p>
    <w:p w:rsidR="00E256F6" w:rsidRPr="00E256F6" w:rsidRDefault="00E256F6" w:rsidP="00E256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5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 диаграммами.</w:t>
      </w:r>
    </w:p>
    <w:p w:rsidR="00E256F6" w:rsidRPr="00E256F6" w:rsidRDefault="00E256F6" w:rsidP="00E256F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256F6" w:rsidRPr="00E256F6" w:rsidRDefault="00E256F6" w:rsidP="00E256F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256F6" w:rsidRPr="00E256F6" w:rsidRDefault="00E256F6" w:rsidP="00E256F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256F6" w:rsidRPr="00E256F6" w:rsidRDefault="00E256F6" w:rsidP="00E256F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256F6" w:rsidRPr="00E256F6" w:rsidRDefault="00E256F6" w:rsidP="00E256F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256F6" w:rsidRPr="00E256F6" w:rsidRDefault="00E256F6" w:rsidP="00E256F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256F6" w:rsidRPr="00E256F6" w:rsidRDefault="00E256F6" w:rsidP="00E256F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256F6" w:rsidRPr="00E256F6" w:rsidRDefault="00E256F6" w:rsidP="00E256F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256F6" w:rsidRPr="00E256F6" w:rsidRDefault="00E256F6" w:rsidP="00E256F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256F6" w:rsidRPr="00E256F6" w:rsidRDefault="00E256F6" w:rsidP="00E256F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256F6" w:rsidRPr="00E256F6" w:rsidRDefault="00E256F6" w:rsidP="00E256F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256F6" w:rsidRPr="00E256F6" w:rsidRDefault="00E256F6" w:rsidP="00E256F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256F6" w:rsidRPr="00E256F6" w:rsidRDefault="00E256F6" w:rsidP="00E256F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256F6" w:rsidRPr="00E256F6" w:rsidRDefault="00E256F6" w:rsidP="00E256F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256F6" w:rsidRPr="00E256F6" w:rsidRDefault="00E256F6" w:rsidP="00E256F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256F6" w:rsidRPr="00E256F6" w:rsidRDefault="00E256F6" w:rsidP="00E256F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256F6" w:rsidRPr="00E256F6" w:rsidRDefault="00E256F6" w:rsidP="00E256F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256F6" w:rsidRPr="00E256F6" w:rsidRDefault="00E256F6" w:rsidP="00E256F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256F6" w:rsidRPr="00E256F6" w:rsidRDefault="00E256F6" w:rsidP="00E256F6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56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ТЕМАТИКА САМОСТОЯТЕЛЬНЫХ РАБОТ</w:t>
      </w:r>
    </w:p>
    <w:p w:rsidR="00E256F6" w:rsidRPr="00E256F6" w:rsidRDefault="00E256F6" w:rsidP="00E256F6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256F6" w:rsidRPr="00E256F6" w:rsidRDefault="00E256F6" w:rsidP="00E256F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56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Сообщения по темам:</w:t>
      </w:r>
    </w:p>
    <w:p w:rsidR="00E256F6" w:rsidRPr="00E256F6" w:rsidRDefault="00E256F6" w:rsidP="00E256F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5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«Государственный бюджет: сущность, роль в экономике»</w:t>
      </w:r>
    </w:p>
    <w:p w:rsidR="00E256F6" w:rsidRPr="00E256F6" w:rsidRDefault="00E256F6" w:rsidP="00E256F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5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«Проблема государственного долга»</w:t>
      </w:r>
    </w:p>
    <w:p w:rsidR="00E256F6" w:rsidRPr="00E256F6" w:rsidRDefault="00E256F6" w:rsidP="00E256F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5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«Альтернатива банковским вкладам»</w:t>
      </w:r>
    </w:p>
    <w:p w:rsidR="00E256F6" w:rsidRPr="00E256F6" w:rsidRDefault="00E256F6" w:rsidP="00E256F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5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«Что такое акционерное общество и кто такие акционеры?»</w:t>
      </w:r>
    </w:p>
    <w:p w:rsidR="00E256F6" w:rsidRPr="00E256F6" w:rsidRDefault="00E256F6" w:rsidP="00E256F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5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«Что такое «инвестиционный портфель?»</w:t>
      </w:r>
    </w:p>
    <w:p w:rsidR="00E256F6" w:rsidRPr="00E256F6" w:rsidRDefault="00E256F6" w:rsidP="00E256F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5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«Управление рисками и страхование»</w:t>
      </w:r>
    </w:p>
    <w:p w:rsidR="00E256F6" w:rsidRPr="00E256F6" w:rsidRDefault="00E256F6" w:rsidP="00E256F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5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«Налоги: почему их надо платить и чем грозит неуплата?»</w:t>
      </w:r>
    </w:p>
    <w:p w:rsidR="00E256F6" w:rsidRPr="00E256F6" w:rsidRDefault="00E256F6" w:rsidP="00E256F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5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«Финансовое планирование как способ повышения благосостояния семьи»</w:t>
      </w:r>
    </w:p>
    <w:p w:rsidR="00E256F6" w:rsidRPr="00E256F6" w:rsidRDefault="00E256F6" w:rsidP="00E256F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5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«Как выбрать негосударственный пенсионный фонд?»</w:t>
      </w:r>
    </w:p>
    <w:p w:rsidR="00E256F6" w:rsidRDefault="00E256F6" w:rsidP="00E256F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5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«Риски в мире денег: как защититься от разорения»</w:t>
      </w:r>
    </w:p>
    <w:p w:rsidR="00F717C1" w:rsidRPr="00E256F6" w:rsidRDefault="00F717C1" w:rsidP="00E256F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«Собственный бизнес: как создать и не раз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ориться»</w:t>
      </w:r>
    </w:p>
    <w:p w:rsidR="00E256F6" w:rsidRPr="00E256F6" w:rsidRDefault="00E256F6" w:rsidP="00E256F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256F6" w:rsidRPr="00E256F6" w:rsidRDefault="00E256F6" w:rsidP="00E256F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56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Конспекты по темам:</w:t>
      </w:r>
    </w:p>
    <w:p w:rsidR="00E256F6" w:rsidRPr="00E256F6" w:rsidRDefault="00E256F6" w:rsidP="00E256F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5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F717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Банковская система РФ</w:t>
      </w:r>
      <w:r w:rsidRPr="00E25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E256F6" w:rsidRDefault="00E256F6" w:rsidP="00E256F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5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F717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Фондовый рынок»</w:t>
      </w:r>
    </w:p>
    <w:p w:rsidR="00F717C1" w:rsidRPr="00E256F6" w:rsidRDefault="00F717C1" w:rsidP="00E256F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«Обязательное и добровольное страхование»</w:t>
      </w:r>
    </w:p>
    <w:p w:rsidR="00E256F6" w:rsidRPr="00E256F6" w:rsidRDefault="00E256F6" w:rsidP="00E256F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256F6" w:rsidRPr="00E256F6" w:rsidRDefault="00E256F6" w:rsidP="00E256F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56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Рефераты:</w:t>
      </w:r>
    </w:p>
    <w:p w:rsidR="00E256F6" w:rsidRPr="00E256F6" w:rsidRDefault="00E256F6" w:rsidP="00E256F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5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«Основы построения бюджетной системы РФ»</w:t>
      </w:r>
    </w:p>
    <w:p w:rsidR="00E256F6" w:rsidRDefault="00E256F6" w:rsidP="00E256F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5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«Паевые инвестиционные фонды»</w:t>
      </w:r>
    </w:p>
    <w:p w:rsidR="00F717C1" w:rsidRPr="00E256F6" w:rsidRDefault="00F717C1" w:rsidP="00E256F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«Финансовые механизмы работы фирмы»</w:t>
      </w:r>
    </w:p>
    <w:p w:rsidR="00E256F6" w:rsidRPr="00E256F6" w:rsidRDefault="00E256F6" w:rsidP="00E256F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256F6" w:rsidRPr="00E256F6" w:rsidRDefault="00E256F6" w:rsidP="00E256F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56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Презентации:</w:t>
      </w:r>
    </w:p>
    <w:p w:rsidR="00E256F6" w:rsidRPr="00E256F6" w:rsidRDefault="00E256F6" w:rsidP="00E256F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5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«Государственный бюджет РФ»</w:t>
      </w:r>
    </w:p>
    <w:p w:rsidR="00E256F6" w:rsidRPr="00E256F6" w:rsidRDefault="00E256F6" w:rsidP="00E256F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5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«Налоги: сущность и базовые понятия»</w:t>
      </w:r>
    </w:p>
    <w:p w:rsidR="00E256F6" w:rsidRPr="00E256F6" w:rsidRDefault="00E256F6" w:rsidP="00E256F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5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«Личные финансы»</w:t>
      </w:r>
    </w:p>
    <w:p w:rsidR="00E256F6" w:rsidRPr="00E256F6" w:rsidRDefault="00E256F6" w:rsidP="00E256F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5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«Пенсионная система РФ»</w:t>
      </w:r>
    </w:p>
    <w:p w:rsidR="00E256F6" w:rsidRPr="00E256F6" w:rsidRDefault="00E256F6" w:rsidP="00E256F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256F6" w:rsidRPr="00E256F6" w:rsidRDefault="00E256F6" w:rsidP="00E256F6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56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СПИСОК РЕКОМЕНДУЕМЫХ ИСТОЧНИКОВ</w:t>
      </w:r>
    </w:p>
    <w:p w:rsidR="00E256F6" w:rsidRPr="00E256F6" w:rsidRDefault="00E256F6" w:rsidP="00E256F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5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источники:</w:t>
      </w:r>
    </w:p>
    <w:p w:rsidR="00E256F6" w:rsidRPr="00E256F6" w:rsidRDefault="00E256F6" w:rsidP="00E256F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5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Архипов, А.П. Финансовая грамотность: учебная программа. 10-11 классы </w:t>
      </w:r>
      <w:proofErr w:type="spellStart"/>
      <w:r w:rsidRPr="00E25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общеобразоват</w:t>
      </w:r>
      <w:proofErr w:type="spellEnd"/>
      <w:r w:rsidRPr="00E25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орг., СПО, детские дома и школы-интернаты / А.П.Архипов. – М.: ВИТА-ПРЕСС, 2014. – 16 с.</w:t>
      </w:r>
    </w:p>
    <w:p w:rsidR="00E256F6" w:rsidRPr="00E256F6" w:rsidRDefault="00E256F6" w:rsidP="00E256F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5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Архипов, А.П. Финансовая грамотность: методические рекомендации для преподавателя. 10-11 классы </w:t>
      </w:r>
      <w:proofErr w:type="spellStart"/>
      <w:r w:rsidRPr="00E25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общеобразоват</w:t>
      </w:r>
      <w:proofErr w:type="spellEnd"/>
      <w:r w:rsidRPr="00E25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орг., СПО, детские дома и школы-интернаты / А.П.Архипов. – М.: ВИТА-ПРЕСС, 2014. – 56 с.</w:t>
      </w:r>
    </w:p>
    <w:p w:rsidR="00E256F6" w:rsidRPr="00E256F6" w:rsidRDefault="00E256F6" w:rsidP="00E256F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5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Брехова, Ю.В. Финансовая грамотность: учебная программа. 10-11 классы </w:t>
      </w:r>
      <w:proofErr w:type="spellStart"/>
      <w:r w:rsidRPr="00E25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общеобразоват</w:t>
      </w:r>
      <w:proofErr w:type="spellEnd"/>
      <w:r w:rsidRPr="00E25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орг. / Ю.В. Брехова, А.П. </w:t>
      </w:r>
      <w:proofErr w:type="spellStart"/>
      <w:r w:rsidRPr="00E25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Алмосов</w:t>
      </w:r>
      <w:proofErr w:type="spellEnd"/>
      <w:r w:rsidRPr="00E25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Д.Ю. </w:t>
      </w:r>
      <w:proofErr w:type="spellStart"/>
      <w:r w:rsidRPr="00E25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Завьялов</w:t>
      </w:r>
      <w:proofErr w:type="spellEnd"/>
      <w:r w:rsidRPr="00E25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 М.: ВИТА-ПРЕСС, 2014. – 16 с.</w:t>
      </w:r>
    </w:p>
    <w:p w:rsidR="00E256F6" w:rsidRPr="00E256F6" w:rsidRDefault="00E256F6" w:rsidP="00E256F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5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Брехова, Ю.В. Финансовая грамотность: методические рекомендации для учителя. 10-11 классы </w:t>
      </w:r>
      <w:proofErr w:type="spellStart"/>
      <w:r w:rsidRPr="00E25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общеобразоват</w:t>
      </w:r>
      <w:proofErr w:type="spellEnd"/>
      <w:r w:rsidRPr="00E25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орг. / Ю.В. Брехова, А.П. </w:t>
      </w:r>
      <w:proofErr w:type="spellStart"/>
      <w:r w:rsidRPr="00E25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Алмосов</w:t>
      </w:r>
      <w:proofErr w:type="spellEnd"/>
      <w:r w:rsidRPr="00E25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Д.Ю. </w:t>
      </w:r>
      <w:proofErr w:type="spellStart"/>
      <w:r w:rsidRPr="00E25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Завьялов</w:t>
      </w:r>
      <w:proofErr w:type="spellEnd"/>
      <w:r w:rsidRPr="00E25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М.: ВИТА-ПРЕСС, 2014. – 80 с.</w:t>
      </w:r>
    </w:p>
    <w:p w:rsidR="00E256F6" w:rsidRPr="00E256F6" w:rsidRDefault="00E256F6" w:rsidP="00E256F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5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</w:t>
      </w:r>
      <w:proofErr w:type="spellStart"/>
      <w:r w:rsidRPr="00E25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Галишникова</w:t>
      </w:r>
      <w:proofErr w:type="spellEnd"/>
      <w:r w:rsidRPr="00E25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Е.В. Финансовая грамотность: учебная программа. Модуль «Пенсионное обеспечение». 10-11 классы </w:t>
      </w:r>
      <w:proofErr w:type="spellStart"/>
      <w:r w:rsidRPr="00E25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</w:t>
      </w:r>
      <w:proofErr w:type="spellEnd"/>
      <w:r w:rsidRPr="00E25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орг., СПО / </w:t>
      </w:r>
      <w:proofErr w:type="spellStart"/>
      <w:r w:rsidRPr="00E25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Е.В.Галишникова</w:t>
      </w:r>
      <w:proofErr w:type="spellEnd"/>
      <w:r w:rsidRPr="00E25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 М.: ВИТА-ПРЕСС, 2014. – 16 с.</w:t>
      </w:r>
    </w:p>
    <w:p w:rsidR="00E256F6" w:rsidRPr="00E256F6" w:rsidRDefault="00E256F6" w:rsidP="00E256F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5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 </w:t>
      </w:r>
      <w:proofErr w:type="spellStart"/>
      <w:r w:rsidRPr="00E25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Галишникова</w:t>
      </w:r>
      <w:proofErr w:type="spellEnd"/>
      <w:r w:rsidRPr="00E25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Е.В. Финансовая грамотность: методические рекомендации для преподавателя. Модуль «Пенсионное обеспечение». 10-11 классы </w:t>
      </w:r>
      <w:proofErr w:type="spellStart"/>
      <w:r w:rsidRPr="00E25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</w:t>
      </w:r>
      <w:proofErr w:type="spellEnd"/>
      <w:r w:rsidRPr="00E25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орг., СПО / </w:t>
      </w:r>
      <w:proofErr w:type="spellStart"/>
      <w:r w:rsidRPr="00E25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Е.В.Галишникова</w:t>
      </w:r>
      <w:proofErr w:type="spellEnd"/>
      <w:r w:rsidRPr="00E25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 М.: ВИТА-ПРЕСС, 2014. – 32 с.</w:t>
      </w:r>
    </w:p>
    <w:p w:rsidR="00E256F6" w:rsidRPr="00E256F6" w:rsidRDefault="00E256F6" w:rsidP="00E256F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5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 Горяев А., Чумаченко В. Финансовая грамота / Алексей Горяев, Валерий Чумаченко. – М.: ООО «Юнайтед Пресс», 2013. – 121 с.</w:t>
      </w:r>
    </w:p>
    <w:p w:rsidR="00E256F6" w:rsidRPr="00E256F6" w:rsidRDefault="00E256F6" w:rsidP="00E256F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5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Жданова, А.О. Финансовая грамотность: учебная программа. СПО / А.О. Жданова. – М.: ВИТА-ПРЕСС, 2014. – 24 с.</w:t>
      </w:r>
    </w:p>
    <w:p w:rsidR="00E256F6" w:rsidRPr="00E256F6" w:rsidRDefault="00E256F6" w:rsidP="00E256F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5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Жданова, А.О. Финансовая грамотность: методические рекомендации для преподавателя. СПО / А.О. Жданова. – М.: ВИТА-ПРЕСС, 2014. – 192 с.</w:t>
      </w:r>
    </w:p>
    <w:p w:rsidR="00E256F6" w:rsidRPr="00E256F6" w:rsidRDefault="00E256F6" w:rsidP="00E256F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5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10. </w:t>
      </w:r>
      <w:proofErr w:type="spellStart"/>
      <w:r w:rsidRPr="00E25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Лавренова</w:t>
      </w:r>
      <w:proofErr w:type="spellEnd"/>
      <w:r w:rsidRPr="00E25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Е.Б. Финансовая грамотность: учебная программа. Модуль «Собственный бизнес». 10-11 классы </w:t>
      </w:r>
      <w:proofErr w:type="spellStart"/>
      <w:r w:rsidRPr="00E25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общеобразоват</w:t>
      </w:r>
      <w:proofErr w:type="spellEnd"/>
      <w:r w:rsidRPr="00E25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орг., СПО / </w:t>
      </w:r>
      <w:proofErr w:type="spellStart"/>
      <w:r w:rsidRPr="00E25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Е.Б.Лавренова</w:t>
      </w:r>
      <w:proofErr w:type="spellEnd"/>
      <w:r w:rsidRPr="00E25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E25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И.В.Липсиц</w:t>
      </w:r>
      <w:proofErr w:type="spellEnd"/>
      <w:r w:rsidRPr="00E25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 М.: ВИТА-ПРЕСС, 2014. – 8 с.</w:t>
      </w:r>
    </w:p>
    <w:p w:rsidR="00E256F6" w:rsidRPr="00E256F6" w:rsidRDefault="00E256F6" w:rsidP="00E256F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5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11. </w:t>
      </w:r>
      <w:proofErr w:type="spellStart"/>
      <w:r w:rsidRPr="00E25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Лавренова</w:t>
      </w:r>
      <w:proofErr w:type="spellEnd"/>
      <w:r w:rsidRPr="00E25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Е.Б. Финансовая грамотность: методические рекомендации для преподавателя. Модуль «Собственный бизнес». 10-11 классы </w:t>
      </w:r>
      <w:proofErr w:type="spellStart"/>
      <w:r w:rsidRPr="00E25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общеобразоват</w:t>
      </w:r>
      <w:proofErr w:type="spellEnd"/>
      <w:r w:rsidRPr="00E25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орг., СПО / </w:t>
      </w:r>
      <w:proofErr w:type="spellStart"/>
      <w:r w:rsidRPr="00E25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Е.Б.Лавренова</w:t>
      </w:r>
      <w:proofErr w:type="spellEnd"/>
      <w:r w:rsidRPr="00E25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E25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И.В.Липсиц</w:t>
      </w:r>
      <w:proofErr w:type="spellEnd"/>
      <w:r w:rsidRPr="00E25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 М.: ВИТА-ПРЕСС, 2014. – 32 с.</w:t>
      </w:r>
    </w:p>
    <w:p w:rsidR="00E256F6" w:rsidRPr="00E256F6" w:rsidRDefault="00E256F6" w:rsidP="00E256F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5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12. Меньшиков, С.М. Финансовая грамотность: учебная программа. Модуль «Фондовый рынок». 10-11 классы, СПО / С.М.Меньшиков. – М.: ВИТА-ПРЕСС, 2014. – 8 с.</w:t>
      </w:r>
    </w:p>
    <w:p w:rsidR="00E256F6" w:rsidRPr="00E256F6" w:rsidRDefault="00E256F6" w:rsidP="00E256F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5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13. Меньшиков, С.М. Финансовая грамотность: методические рекомендации для преподавателя. Модуль «Собственный бизнес». 10-11 классы </w:t>
      </w:r>
      <w:proofErr w:type="spellStart"/>
      <w:r w:rsidRPr="00E25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общеобразоват</w:t>
      </w:r>
      <w:proofErr w:type="spellEnd"/>
      <w:r w:rsidRPr="00E25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орг., СПО / С.М.Меньшиков. – М.: ВИТА-ПРЕСС, 2014. – 40 с.</w:t>
      </w:r>
    </w:p>
    <w:p w:rsidR="00E256F6" w:rsidRPr="00E256F6" w:rsidRDefault="00E256F6" w:rsidP="00E256F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256F6" w:rsidRPr="00E256F6" w:rsidRDefault="00E256F6" w:rsidP="00E256F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5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Дополнительные источники:</w:t>
      </w:r>
    </w:p>
    <w:p w:rsidR="00E256F6" w:rsidRPr="00E256F6" w:rsidRDefault="00E256F6" w:rsidP="00E256F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5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Бабич А.М., Павлова Л.Н. Государственные и муниципальные финансы: Учебник для вузов. – Издательство: </w:t>
      </w:r>
      <w:proofErr w:type="spellStart"/>
      <w:r w:rsidRPr="00E25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Юнити-Дана</w:t>
      </w:r>
      <w:proofErr w:type="spellEnd"/>
      <w:r w:rsidRPr="00E25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2012. – 703 с.</w:t>
      </w:r>
    </w:p>
    <w:p w:rsidR="00E256F6" w:rsidRPr="00E256F6" w:rsidRDefault="00E256F6" w:rsidP="00E256F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5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«Бюджетный кодекс Российской Федерации» от 31.07.1998 N 145-ФЗ</w:t>
      </w:r>
      <w:r w:rsidRPr="00E25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(ред. от 21.07.2014) (с изм. и доп., вступ. в силу с 01.09.2014).</w:t>
      </w:r>
    </w:p>
    <w:p w:rsidR="00E256F6" w:rsidRPr="00E256F6" w:rsidRDefault="00E256F6" w:rsidP="00E256F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5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Бюджетная система России: учебник / под ред. Г.Б. Поляка. – Издательство: </w:t>
      </w:r>
      <w:proofErr w:type="spellStart"/>
      <w:r w:rsidRPr="00E25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Юнити-Дана</w:t>
      </w:r>
      <w:proofErr w:type="spellEnd"/>
      <w:r w:rsidRPr="00E25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2012. – 704 с.</w:t>
      </w:r>
    </w:p>
    <w:p w:rsidR="00E256F6" w:rsidRPr="00E256F6" w:rsidRDefault="00E256F6" w:rsidP="00E256F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5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</w:t>
      </w:r>
      <w:proofErr w:type="spellStart"/>
      <w:r w:rsidRPr="00E25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Гомола</w:t>
      </w:r>
      <w:proofErr w:type="spellEnd"/>
      <w:r w:rsidRPr="00E25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А.И. Экономика для профессий и специальностей социально-экономического профиля: учебник / </w:t>
      </w:r>
      <w:proofErr w:type="spellStart"/>
      <w:r w:rsidRPr="00E25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А.И.Гомола</w:t>
      </w:r>
      <w:proofErr w:type="spellEnd"/>
      <w:r w:rsidRPr="00E25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В.Е.Кириллов, </w:t>
      </w:r>
      <w:proofErr w:type="spellStart"/>
      <w:r w:rsidRPr="00E25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П.А.Жанин</w:t>
      </w:r>
      <w:proofErr w:type="spellEnd"/>
      <w:r w:rsidRPr="00E25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 3-е изд., стер. – М.: Издательский центр «Академия», 2012. – 336 с.</w:t>
      </w:r>
    </w:p>
    <w:p w:rsidR="00E256F6" w:rsidRPr="00E256F6" w:rsidRDefault="00E256F6" w:rsidP="00E256F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5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Горяев А., Чумаченко В. Финансовая грамота / Алексей Горяев, Валерий Чумаченко. – М.: ООО «Юнайтед Пресс», 2013. – 121 с.</w:t>
      </w:r>
    </w:p>
    <w:p w:rsidR="00E256F6" w:rsidRPr="00E256F6" w:rsidRDefault="00E256F6" w:rsidP="00E256F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5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Курченко Л.Ф. Бюджетная система Российской Федерации: субфедеральный и местный уровни: Учебное пособие.- Издательство: Дашков и</w:t>
      </w:r>
      <w:proofErr w:type="gramStart"/>
      <w:r w:rsidRPr="00E25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</w:t>
      </w:r>
      <w:proofErr w:type="gramEnd"/>
      <w:r w:rsidRPr="00E25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2012. – 252 с.</w:t>
      </w:r>
    </w:p>
    <w:p w:rsidR="00E256F6" w:rsidRPr="00E256F6" w:rsidRDefault="00E256F6" w:rsidP="00E256F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5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 «Налоговый кодекс Российской Федерации (часть первая)» от 31.07.1998 N 46-ФЗ (ред. от 28.06.2014).</w:t>
      </w:r>
    </w:p>
    <w:p w:rsidR="00E256F6" w:rsidRPr="00E256F6" w:rsidRDefault="00E256F6" w:rsidP="00E256F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5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8. </w:t>
      </w:r>
      <w:proofErr w:type="spellStart"/>
      <w:r w:rsidRPr="00E25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Нешитой</w:t>
      </w:r>
      <w:proofErr w:type="spellEnd"/>
      <w:r w:rsidRPr="00E25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А.С. Бюджетная система Российской Федерации: Учебник. – Издательство: Дашков и К, 2012 – 334 с.</w:t>
      </w:r>
    </w:p>
    <w:p w:rsidR="00E256F6" w:rsidRPr="00E256F6" w:rsidRDefault="00E256F6" w:rsidP="00E256F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256F6" w:rsidRPr="00E256F6" w:rsidRDefault="00E256F6" w:rsidP="00E256F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5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Интернет-ресурсы:</w:t>
      </w:r>
    </w:p>
    <w:p w:rsidR="00E256F6" w:rsidRPr="00E256F6" w:rsidRDefault="00CF7624" w:rsidP="00E256F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0" w:history="1">
        <w:r w:rsidR="00E256F6" w:rsidRPr="00E256F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http://вашифинансы.рф</w:t>
        </w:r>
      </w:hyperlink>
    </w:p>
    <w:p w:rsidR="00E256F6" w:rsidRPr="00E256F6" w:rsidRDefault="00CF7624" w:rsidP="00E256F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1" w:history="1">
        <w:r w:rsidR="00E256F6" w:rsidRPr="00E256F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http://www.knigafund.ru/books/170756</w:t>
        </w:r>
      </w:hyperlink>
    </w:p>
    <w:p w:rsidR="00E256F6" w:rsidRPr="00E256F6" w:rsidRDefault="00CF7624" w:rsidP="00E256F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2" w:history="1">
        <w:r w:rsidR="00E256F6" w:rsidRPr="00E256F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http://www.grandars.ru/student/finansy/gosudarstvennyy-byudzhet.html</w:t>
        </w:r>
      </w:hyperlink>
    </w:p>
    <w:p w:rsidR="00E256F6" w:rsidRPr="00E256F6" w:rsidRDefault="00CF7624" w:rsidP="00E256F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3" w:history="1">
        <w:r w:rsidR="00E256F6" w:rsidRPr="00E256F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http://www.consultant.ru/popular/budget/</w:t>
        </w:r>
      </w:hyperlink>
    </w:p>
    <w:p w:rsidR="00E256F6" w:rsidRPr="00E256F6" w:rsidRDefault="00E256F6" w:rsidP="00E256F6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256F6" w:rsidRPr="00E256F6" w:rsidRDefault="00E256F6" w:rsidP="00E256F6">
      <w:pPr>
        <w:rPr>
          <w:rFonts w:ascii="Times New Roman" w:hAnsi="Times New Roman" w:cs="Times New Roman"/>
          <w:sz w:val="24"/>
          <w:szCs w:val="24"/>
        </w:rPr>
      </w:pPr>
    </w:p>
    <w:p w:rsidR="00DD764A" w:rsidRPr="00E256F6" w:rsidRDefault="00DD764A">
      <w:pPr>
        <w:rPr>
          <w:rFonts w:ascii="Times New Roman" w:hAnsi="Times New Roman" w:cs="Times New Roman"/>
          <w:sz w:val="24"/>
          <w:szCs w:val="24"/>
        </w:rPr>
      </w:pPr>
    </w:p>
    <w:sectPr w:rsidR="00DD764A" w:rsidRPr="00E256F6" w:rsidSect="005073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6113D0"/>
    <w:multiLevelType w:val="multilevel"/>
    <w:tmpl w:val="942A8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E256F6"/>
    <w:rsid w:val="005073FD"/>
    <w:rsid w:val="006B143C"/>
    <w:rsid w:val="00A356AA"/>
    <w:rsid w:val="00CF7624"/>
    <w:rsid w:val="00DD764A"/>
    <w:rsid w:val="00E256F6"/>
    <w:rsid w:val="00F717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6F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256F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go.html?href=http%3A%2F%2Fvestnik.fa.ru%2F4%2828%292003%2F4.html" TargetMode="External"/><Relationship Id="rId13" Type="http://schemas.openxmlformats.org/officeDocument/2006/relationships/hyperlink" Target="https://infourok.ru/go.html?href=http%3A%2F%2Fwww.consultant.ru%2Fpopular%2Fbudget%2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nfourok.ru/go.html?href=garantf1%3A%2F%2F55071600.0%2F" TargetMode="External"/><Relationship Id="rId12" Type="http://schemas.openxmlformats.org/officeDocument/2006/relationships/hyperlink" Target="https://infourok.ru/go.html?href=http%3A%2F%2Fwww.grandars.ru%2Fstudent%2Ffinansy%2Fgosudarstvennyy-byudzhet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fourok.ru/go.html?href=garantf1%3A%2F%2F10005807.0%2F" TargetMode="External"/><Relationship Id="rId11" Type="http://schemas.openxmlformats.org/officeDocument/2006/relationships/hyperlink" Target="https://infourok.ru/go.html?href=http%3A%2F%2Fwww.knigafund.ru%2Fbooks%2F170756" TargetMode="External"/><Relationship Id="rId5" Type="http://schemas.openxmlformats.org/officeDocument/2006/relationships/hyperlink" Target="https://infourok.ru/go.html?href=garantf1%3A%2F%2F10003000.0%2F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infourok.ru/go.html?href=http%3A%2F%2F%D0%B2%D0%B0%D1%88%D0%B8%D1%84%D0%B8%D0%BD%D0%B0%D0%BD%D1%81%D1%8B.%D1%80%D1%8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fourok.ru/go.html?href=http%3A%2F%2Fvestnik.fa.ru%2F4%2828%292003%2F4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12</Pages>
  <Words>3697</Words>
  <Characters>21079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</dc:creator>
  <cp:keywords/>
  <dc:description/>
  <cp:lastModifiedBy>Методист</cp:lastModifiedBy>
  <cp:revision>3</cp:revision>
  <dcterms:created xsi:type="dcterms:W3CDTF">2020-04-09T17:10:00Z</dcterms:created>
  <dcterms:modified xsi:type="dcterms:W3CDTF">2022-03-27T08:38:00Z</dcterms:modified>
</cp:coreProperties>
</file>