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EE4" w:rsidRPr="00201521" w:rsidRDefault="00192F16" w:rsidP="00192F16">
      <w:pPr>
        <w:jc w:val="center"/>
        <w:sectPr w:rsidR="00541EE4" w:rsidRPr="00201521" w:rsidSect="00132F20">
          <w:footerReference w:type="default" r:id="rId7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40425" cy="8530595"/>
            <wp:effectExtent l="19050" t="0" r="3175" b="0"/>
            <wp:docPr id="3" name="Рисунок 3" descr="E:\МОИ  ДОКУМЕНТЫ\ОПОП 08.01.28 Мастер отделочных строительных и декоративных работ\2026\Сканы\BRWE86F385BB627_009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ОИ  ДОКУМЕНТЫ\ОПОП 08.01.28 Мастер отделочных строительных и декоративных работ\2026\Сканы\BRWE86F385BB627_00904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E4" w:rsidRPr="00201521" w:rsidRDefault="00541EE4" w:rsidP="00541EE4">
      <w:pPr>
        <w:pStyle w:val="22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201521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Строительные машины и средства малой механизации 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08.01.28 </w:t>
      </w:r>
      <w:r w:rsidRPr="00201521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201521">
        <w:rPr>
          <w:rFonts w:ascii="Times New Roman" w:hAnsi="Times New Roman" w:cs="Times New Roman"/>
          <w:szCs w:val="28"/>
        </w:rPr>
        <w:t>, утверждённого приказом Министерства просвещения РФ от 18 мая 2022 года № 340.</w:t>
      </w: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pStyle w:val="3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201521">
        <w:rPr>
          <w:rFonts w:ascii="Times New Roman" w:eastAsia="Calibri" w:hAnsi="Times New Roman"/>
          <w:bCs/>
          <w:sz w:val="28"/>
          <w:szCs w:val="28"/>
          <w:lang w:val="ru-RU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541EE4" w:rsidRPr="00201521" w:rsidRDefault="00541EE4" w:rsidP="00541EE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201521">
        <w:rPr>
          <w:rFonts w:ascii="Times New Roman" w:hAnsi="Times New Roman"/>
          <w:sz w:val="28"/>
          <w:szCs w:val="28"/>
          <w:lang w:val="ru-RU"/>
        </w:rPr>
        <w:t>Разработчики:</w:t>
      </w:r>
    </w:p>
    <w:p w:rsidR="00541EE4" w:rsidRPr="00201521" w:rsidRDefault="00541EE4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201521">
        <w:rPr>
          <w:rFonts w:ascii="Times New Roman" w:hAnsi="Times New Roman"/>
          <w:bCs/>
          <w:sz w:val="28"/>
          <w:szCs w:val="28"/>
          <w:lang w:val="ru-RU"/>
        </w:rPr>
        <w:t>Куклина Елена Владимировна, преподаватель КОГПОАУ НПТ</w:t>
      </w:r>
    </w:p>
    <w:p w:rsidR="00C01C81" w:rsidRPr="00201521" w:rsidRDefault="00C01C81" w:rsidP="00C01C81">
      <w:pPr>
        <w:pStyle w:val="22"/>
        <w:shd w:val="clear" w:color="auto" w:fill="auto"/>
        <w:ind w:left="20"/>
        <w:rPr>
          <w:rFonts w:ascii="Times New Roman" w:hAnsi="Times New Roman" w:cs="Times New Roman"/>
          <w:bCs/>
          <w:szCs w:val="28"/>
        </w:rPr>
      </w:pPr>
    </w:p>
    <w:p w:rsidR="00541EE4" w:rsidRPr="00201521" w:rsidRDefault="00541EE4" w:rsidP="00C01C81">
      <w:pPr>
        <w:pStyle w:val="3"/>
        <w:shd w:val="clear" w:color="auto" w:fill="auto"/>
        <w:spacing w:after="43"/>
        <w:ind w:left="20" w:firstLine="700"/>
        <w:jc w:val="center"/>
        <w:sectPr w:rsidR="00541EE4" w:rsidRPr="00201521" w:rsidSect="00132F20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C01C81" w:rsidRPr="00201521" w:rsidRDefault="00C01C81" w:rsidP="00541EE4">
      <w:pPr>
        <w:pStyle w:val="1"/>
        <w:keepNext w:val="0"/>
        <w:keepLines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201521">
        <w:rPr>
          <w:rFonts w:ascii="Times New Roman" w:hAnsi="Times New Roman" w:cs="Times New Roman"/>
          <w:color w:val="000000" w:themeColor="text1"/>
          <w:lang w:val="ru-RU"/>
        </w:rPr>
        <w:lastRenderedPageBreak/>
        <w:t>СОДЕРЖАНИЕ</w:t>
      </w:r>
    </w:p>
    <w:p w:rsidR="00C01C81" w:rsidRPr="00201521" w:rsidRDefault="00C01C81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 w:themeColor="text1"/>
          <w:lang w:val="ru-RU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C01C81" w:rsidRPr="00192F16" w:rsidTr="00132F20">
        <w:trPr>
          <w:trHeight w:val="842"/>
        </w:trPr>
        <w:tc>
          <w:tcPr>
            <w:tcW w:w="7668" w:type="dxa"/>
          </w:tcPr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201521">
              <w:rPr>
                <w:b/>
                <w:bCs/>
                <w:color w:val="000000" w:themeColor="text1"/>
                <w:szCs w:val="28"/>
              </w:rPr>
              <w:t xml:space="preserve">1. </w:t>
            </w:r>
            <w:r w:rsidRPr="00201521">
              <w:rPr>
                <w:b/>
                <w:color w:val="000000" w:themeColor="text1"/>
                <w:szCs w:val="28"/>
              </w:rPr>
              <w:t xml:space="preserve">ОБЩАЯ ХАРАКТЕРИСТИКА РАБОЧЕЙ ПРОГРАММЫ УЧЕБНОЙ ДИСЦИПЛИНЫ </w:t>
            </w:r>
          </w:p>
        </w:tc>
        <w:tc>
          <w:tcPr>
            <w:tcW w:w="1903" w:type="dxa"/>
          </w:tcPr>
          <w:p w:rsidR="00C01C81" w:rsidRPr="00201521" w:rsidRDefault="00C01C81" w:rsidP="00541EE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C01C81" w:rsidRPr="00192F16" w:rsidTr="00132F20">
        <w:trPr>
          <w:trHeight w:val="713"/>
        </w:trPr>
        <w:tc>
          <w:tcPr>
            <w:tcW w:w="7668" w:type="dxa"/>
          </w:tcPr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201521">
              <w:rPr>
                <w:b/>
                <w:bCs/>
                <w:color w:val="000000" w:themeColor="text1"/>
                <w:szCs w:val="28"/>
              </w:rPr>
              <w:t xml:space="preserve">2. </w:t>
            </w:r>
            <w:r w:rsidRPr="00201521">
              <w:rPr>
                <w:b/>
                <w:color w:val="000000" w:themeColor="text1"/>
                <w:szCs w:val="28"/>
              </w:rPr>
              <w:t xml:space="preserve">СТРУКТУРА И СОДЕРЖАНИЕ УЧЕБНОЙ ДИСЦИПЛИНЫ </w:t>
            </w:r>
          </w:p>
        </w:tc>
        <w:tc>
          <w:tcPr>
            <w:tcW w:w="1903" w:type="dxa"/>
          </w:tcPr>
          <w:p w:rsidR="00C01C81" w:rsidRPr="00201521" w:rsidRDefault="00C01C81" w:rsidP="00541EE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C01C81" w:rsidRPr="00201521" w:rsidTr="00132F20">
        <w:trPr>
          <w:trHeight w:val="670"/>
        </w:trPr>
        <w:tc>
          <w:tcPr>
            <w:tcW w:w="7668" w:type="dxa"/>
          </w:tcPr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201521">
              <w:rPr>
                <w:b/>
                <w:bCs/>
                <w:color w:val="000000" w:themeColor="text1"/>
                <w:szCs w:val="28"/>
              </w:rPr>
              <w:t xml:space="preserve">3. </w:t>
            </w:r>
            <w:r w:rsidRPr="00201521">
              <w:rPr>
                <w:b/>
                <w:color w:val="000000" w:themeColor="text1"/>
              </w:rPr>
              <w:t>УСЛОВИЯ РЕАЛИЗАЦИИ УЧЕБНОЙ ДИСЦИПЛИНЫ</w:t>
            </w:r>
          </w:p>
        </w:tc>
        <w:tc>
          <w:tcPr>
            <w:tcW w:w="1903" w:type="dxa"/>
          </w:tcPr>
          <w:p w:rsidR="00C01C81" w:rsidRPr="00201521" w:rsidRDefault="00C01C81" w:rsidP="00541EE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1C81" w:rsidRPr="00192F16" w:rsidTr="00132F20">
        <w:tc>
          <w:tcPr>
            <w:tcW w:w="7668" w:type="dxa"/>
          </w:tcPr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</w:p>
          <w:p w:rsidR="00C01C81" w:rsidRPr="00201521" w:rsidRDefault="00C01C81" w:rsidP="00541EE4">
            <w:pPr>
              <w:pStyle w:val="Default"/>
              <w:widowControl w:val="0"/>
              <w:jc w:val="both"/>
              <w:rPr>
                <w:b/>
                <w:color w:val="000000" w:themeColor="text1"/>
                <w:szCs w:val="28"/>
              </w:rPr>
            </w:pPr>
            <w:r w:rsidRPr="00201521">
              <w:rPr>
                <w:b/>
                <w:bCs/>
                <w:color w:val="000000" w:themeColor="text1"/>
                <w:szCs w:val="28"/>
              </w:rPr>
              <w:t xml:space="preserve">4. </w:t>
            </w:r>
            <w:r w:rsidRPr="00201521">
              <w:rPr>
                <w:b/>
                <w:color w:val="000000" w:themeColor="text1"/>
                <w:szCs w:val="28"/>
              </w:rPr>
              <w:t xml:space="preserve">КОНТРОЛЬ И ОЦЕНКА РЕЗУЛЬТАТОВ ОСВОЕНИЯ УЧЕБНОЙ ДИСЦИПЛИНЫ </w:t>
            </w:r>
          </w:p>
        </w:tc>
        <w:tc>
          <w:tcPr>
            <w:tcW w:w="1903" w:type="dxa"/>
          </w:tcPr>
          <w:p w:rsidR="00C01C81" w:rsidRPr="00201521" w:rsidRDefault="00C01C81" w:rsidP="00541EE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C01C81" w:rsidRPr="00201521" w:rsidRDefault="00C01C81" w:rsidP="00C01C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C01C81" w:rsidRPr="00201521" w:rsidRDefault="00C01C81" w:rsidP="00C01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C01C81" w:rsidRPr="00201521" w:rsidRDefault="00C01C81" w:rsidP="00C01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  <w:i/>
          <w:color w:val="000000" w:themeColor="text1"/>
          <w:sz w:val="28"/>
          <w:szCs w:val="28"/>
          <w:lang w:val="ru-RU"/>
        </w:rPr>
      </w:pPr>
    </w:p>
    <w:p w:rsidR="00C01C81" w:rsidRPr="00201521" w:rsidRDefault="00C01C81" w:rsidP="00C01C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sectPr w:rsidR="00C01C81" w:rsidRPr="00201521" w:rsidSect="00132F20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C01C81" w:rsidRPr="00201521" w:rsidRDefault="00C01C81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</w:pPr>
      <w:r w:rsidRPr="00201521"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lastRenderedPageBreak/>
        <w:t xml:space="preserve">1. </w:t>
      </w:r>
      <w:r w:rsidRPr="00201521">
        <w:rPr>
          <w:rFonts w:ascii="Times New Roman" w:hAnsi="Times New Roman"/>
          <w:b/>
          <w:caps/>
          <w:color w:val="000000" w:themeColor="text1"/>
          <w:lang w:val="ru-RU"/>
        </w:rPr>
        <w:t xml:space="preserve">ОБЩАЯ ХАРАКТЕРИСТИКА РАБОЧЕЙ ПРОГРАММЫ УЧЕБНОЙ ДИСЦИПЛИНЫ </w:t>
      </w:r>
      <w:r w:rsidRPr="00201521">
        <w:rPr>
          <w:rFonts w:ascii="Times New Roman" w:hAnsi="Times New Roman"/>
          <w:b/>
          <w:color w:val="000000" w:themeColor="text1"/>
          <w:lang w:val="ru-RU"/>
        </w:rPr>
        <w:t>ОП. 0</w:t>
      </w:r>
      <w:r w:rsidR="00274946" w:rsidRPr="00201521">
        <w:rPr>
          <w:rFonts w:ascii="Times New Roman" w:hAnsi="Times New Roman"/>
          <w:b/>
          <w:color w:val="000000" w:themeColor="text1"/>
          <w:lang w:val="ru-RU"/>
        </w:rPr>
        <w:t>3</w:t>
      </w:r>
      <w:r w:rsidRPr="00201521">
        <w:rPr>
          <w:rFonts w:ascii="Times New Roman" w:hAnsi="Times New Roman"/>
          <w:b/>
          <w:color w:val="000000" w:themeColor="text1"/>
          <w:lang w:val="ru-RU"/>
        </w:rPr>
        <w:t xml:space="preserve"> </w:t>
      </w:r>
      <w:r w:rsidR="00274946" w:rsidRPr="00201521">
        <w:rPr>
          <w:rFonts w:ascii="Times New Roman" w:hAnsi="Times New Roman"/>
          <w:b/>
          <w:color w:val="000000" w:themeColor="text1"/>
          <w:lang w:val="ru-RU"/>
        </w:rPr>
        <w:tab/>
        <w:t>СТРОИТЕЛЬНЫЕ МАШИНЫ И СРЕДСТВА МАЛОЙ МЕХАНИЗАЦИИ</w:t>
      </w:r>
    </w:p>
    <w:p w:rsidR="00C01C81" w:rsidRPr="00201521" w:rsidRDefault="00541EE4" w:rsidP="00541EE4">
      <w:pPr>
        <w:pStyle w:val="12"/>
        <w:widowControl w:val="0"/>
        <w:shd w:val="clear" w:color="auto" w:fill="auto"/>
        <w:tabs>
          <w:tab w:val="left" w:pos="500"/>
        </w:tabs>
        <w:spacing w:before="0" w:after="0" w:line="240" w:lineRule="auto"/>
        <w:jc w:val="both"/>
        <w:rPr>
          <w:b/>
          <w:sz w:val="24"/>
          <w:szCs w:val="24"/>
        </w:rPr>
      </w:pPr>
      <w:r w:rsidRPr="00201521">
        <w:rPr>
          <w:b/>
          <w:sz w:val="24"/>
          <w:szCs w:val="24"/>
        </w:rPr>
        <w:tab/>
      </w:r>
      <w:r w:rsidRPr="00201521">
        <w:rPr>
          <w:b/>
          <w:sz w:val="24"/>
          <w:szCs w:val="24"/>
        </w:rPr>
        <w:tab/>
        <w:t xml:space="preserve">1.1 </w:t>
      </w:r>
      <w:r w:rsidR="00C01C81" w:rsidRPr="00201521">
        <w:rPr>
          <w:b/>
          <w:sz w:val="24"/>
          <w:szCs w:val="24"/>
        </w:rPr>
        <w:t>Область применения рабочей программы</w:t>
      </w:r>
    </w:p>
    <w:p w:rsidR="00C01C81" w:rsidRPr="00201521" w:rsidRDefault="00C01C81" w:rsidP="00541EE4">
      <w:pPr>
        <w:pStyle w:val="22"/>
        <w:shd w:val="clear" w:color="auto" w:fill="auto"/>
        <w:spacing w:before="0"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201521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</w:t>
      </w:r>
      <w:r w:rsidR="00274946" w:rsidRPr="00201521">
        <w:rPr>
          <w:rFonts w:ascii="Times New Roman" w:hAnsi="Times New Roman" w:cs="Times New Roman"/>
          <w:sz w:val="24"/>
          <w:szCs w:val="24"/>
        </w:rPr>
        <w:t xml:space="preserve">обязательной </w:t>
      </w:r>
      <w:r w:rsidRPr="00201521">
        <w:rPr>
          <w:rFonts w:ascii="Times New Roman" w:hAnsi="Times New Roman" w:cs="Times New Roman"/>
          <w:sz w:val="24"/>
          <w:szCs w:val="24"/>
        </w:rPr>
        <w:t>частью основной образовательной программы в соответствии с ФГОС по профессии 08.01.2</w:t>
      </w:r>
      <w:r w:rsidR="00274946" w:rsidRPr="00201521">
        <w:rPr>
          <w:rFonts w:ascii="Times New Roman" w:hAnsi="Times New Roman" w:cs="Times New Roman"/>
          <w:sz w:val="24"/>
          <w:szCs w:val="24"/>
        </w:rPr>
        <w:t>8</w:t>
      </w:r>
      <w:r w:rsidRPr="00201521">
        <w:rPr>
          <w:rFonts w:ascii="Times New Roman" w:hAnsi="Times New Roman" w:cs="Times New Roman"/>
          <w:sz w:val="24"/>
          <w:szCs w:val="24"/>
        </w:rPr>
        <w:t xml:space="preserve"> Мастер отделочных строительных и декоративных работ.</w:t>
      </w:r>
    </w:p>
    <w:p w:rsidR="00274946" w:rsidRPr="00201521" w:rsidRDefault="00C01C81" w:rsidP="00274946">
      <w:pPr>
        <w:pStyle w:val="12"/>
        <w:widowControl w:val="0"/>
        <w:shd w:val="clear" w:color="auto" w:fill="auto"/>
        <w:tabs>
          <w:tab w:val="left" w:pos="500"/>
        </w:tabs>
        <w:spacing w:before="0"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201521">
        <w:rPr>
          <w:b/>
          <w:color w:val="000000" w:themeColor="text1"/>
          <w:sz w:val="24"/>
          <w:szCs w:val="24"/>
        </w:rPr>
        <w:t>1.2 Место дисциплины в структуре основной профессиональной образовательной программы</w:t>
      </w:r>
      <w:r w:rsidRPr="00201521">
        <w:rPr>
          <w:color w:val="000000" w:themeColor="text1"/>
          <w:sz w:val="24"/>
          <w:szCs w:val="24"/>
        </w:rPr>
        <w:t xml:space="preserve">: </w:t>
      </w:r>
      <w:r w:rsidR="00274946" w:rsidRPr="00201521">
        <w:rPr>
          <w:color w:val="000000" w:themeColor="text1"/>
          <w:sz w:val="24"/>
          <w:szCs w:val="24"/>
        </w:rPr>
        <w:t>учебная дисциплина входит в общепрофессиональный цикл. О</w:t>
      </w:r>
      <w:r w:rsidR="00274946" w:rsidRPr="00201521">
        <w:rPr>
          <w:sz w:val="24"/>
          <w:szCs w:val="24"/>
        </w:rPr>
        <w:t>собое значение дисциплина имеет при формировании и развитии общих компетенций ОК 01, ОК 02, ОК 03, ОК 04, ОК 05, ОК 06, ОК 07, ОК 09.</w:t>
      </w:r>
    </w:p>
    <w:p w:rsidR="00274946" w:rsidRPr="00201521" w:rsidRDefault="00274946" w:rsidP="00274946">
      <w:pPr>
        <w:widowControl w:val="0"/>
        <w:ind w:firstLine="708"/>
        <w:jc w:val="both"/>
        <w:rPr>
          <w:rFonts w:ascii="Times New Roman" w:hAnsi="Times New Roman"/>
          <w:color w:val="000000" w:themeColor="text1"/>
          <w:lang w:val="ru-RU"/>
        </w:rPr>
      </w:pPr>
      <w:r w:rsidRPr="00201521">
        <w:rPr>
          <w:rFonts w:ascii="Times New Roman" w:hAnsi="Times New Roman"/>
          <w:b/>
          <w:color w:val="000000" w:themeColor="text1"/>
          <w:lang w:val="ru-RU"/>
        </w:rPr>
        <w:t>1.3. Цель и планируемые результаты освоения учебной дисциплины</w:t>
      </w:r>
      <w:r w:rsidRPr="00201521">
        <w:rPr>
          <w:rFonts w:ascii="Times New Roman" w:hAnsi="Times New Roman"/>
          <w:color w:val="000000" w:themeColor="text1"/>
          <w:lang w:val="ru-RU"/>
        </w:rPr>
        <w:t>:</w:t>
      </w:r>
    </w:p>
    <w:p w:rsidR="00FA534D" w:rsidRPr="00FA534D" w:rsidRDefault="00274946" w:rsidP="00FA53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ru-RU"/>
        </w:rPr>
      </w:pPr>
      <w:r w:rsidRPr="00201521">
        <w:rPr>
          <w:rFonts w:ascii="Times New Roman" w:hAnsi="Times New Roman"/>
          <w:lang w:val="ru-RU"/>
        </w:rPr>
        <w:t>В рамках программы учебной дисциплины обучающим</w:t>
      </w:r>
      <w:r w:rsidR="00FA534D">
        <w:rPr>
          <w:rFonts w:ascii="Times New Roman" w:hAnsi="Times New Roman"/>
          <w:lang w:val="ru-RU"/>
        </w:rPr>
        <w:t xml:space="preserve">ися осваиваются умения и знания. </w:t>
      </w:r>
      <w:r w:rsidR="00FA534D" w:rsidRPr="00FA534D">
        <w:rPr>
          <w:rFonts w:ascii="Times New Roman" w:hAnsi="Times New Roman"/>
          <w:lang w:val="ru-RU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C01C81" w:rsidRPr="00201521" w:rsidRDefault="00C01C81" w:rsidP="00541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 w:themeColor="text1"/>
          <w:lang w:val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21"/>
        <w:gridCol w:w="3358"/>
        <w:gridCol w:w="3685"/>
      </w:tblGrid>
      <w:tr w:rsidR="00C01C81" w:rsidRPr="00201521" w:rsidTr="00132F20">
        <w:trPr>
          <w:trHeight w:val="637"/>
        </w:trPr>
        <w:tc>
          <w:tcPr>
            <w:tcW w:w="1279" w:type="pct"/>
          </w:tcPr>
          <w:p w:rsidR="00C01C81" w:rsidRPr="00201521" w:rsidRDefault="00C01C81" w:rsidP="00897E8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01521">
              <w:rPr>
                <w:rFonts w:ascii="Times New Roman" w:hAnsi="Times New Roman"/>
                <w:b/>
                <w:bCs/>
                <w:color w:val="000000" w:themeColor="text1"/>
              </w:rPr>
              <w:t>Общие  и профессиональные компетенции</w:t>
            </w:r>
          </w:p>
        </w:tc>
        <w:tc>
          <w:tcPr>
            <w:tcW w:w="1774" w:type="pct"/>
            <w:vAlign w:val="center"/>
          </w:tcPr>
          <w:p w:rsidR="00C01C81" w:rsidRPr="00201521" w:rsidRDefault="00C01C81" w:rsidP="00897E82">
            <w:pPr>
              <w:ind w:firstLine="709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01521">
              <w:rPr>
                <w:rFonts w:ascii="Times New Roman" w:hAnsi="Times New Roman"/>
                <w:b/>
                <w:color w:val="000000" w:themeColor="text1"/>
              </w:rPr>
              <w:t>Умения</w:t>
            </w:r>
          </w:p>
        </w:tc>
        <w:tc>
          <w:tcPr>
            <w:tcW w:w="1947" w:type="pct"/>
            <w:vAlign w:val="center"/>
          </w:tcPr>
          <w:p w:rsidR="00C01C81" w:rsidRPr="00201521" w:rsidRDefault="00C01C81" w:rsidP="00897E82">
            <w:pPr>
              <w:ind w:firstLine="709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01521">
              <w:rPr>
                <w:rFonts w:ascii="Times New Roman" w:hAnsi="Times New Roman"/>
                <w:b/>
                <w:color w:val="000000" w:themeColor="text1"/>
              </w:rPr>
              <w:t>Знания</w:t>
            </w:r>
          </w:p>
        </w:tc>
      </w:tr>
      <w:tr w:rsidR="00274946" w:rsidRPr="00192F16" w:rsidTr="00132F20">
        <w:trPr>
          <w:trHeight w:val="1124"/>
        </w:trPr>
        <w:tc>
          <w:tcPr>
            <w:tcW w:w="1279" w:type="pct"/>
          </w:tcPr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274946" w:rsidRPr="00201521" w:rsidRDefault="00274946" w:rsidP="00274946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274946" w:rsidRPr="00201521" w:rsidRDefault="00274946" w:rsidP="00E67AF0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4" w:type="pct"/>
          </w:tcPr>
          <w:p w:rsidR="00274946" w:rsidRPr="00201521" w:rsidRDefault="00274946" w:rsidP="00E67AF0">
            <w:pPr>
              <w:rPr>
                <w:rFonts w:ascii="Times New Roman" w:hAnsi="Times New Roman"/>
                <w:iCs/>
                <w:lang w:val="ru-RU"/>
              </w:rPr>
            </w:pPr>
            <w:r w:rsidRPr="00201521">
              <w:rPr>
                <w:rFonts w:ascii="Times New Roman" w:hAnsi="Times New Roman"/>
                <w:iCs/>
                <w:lang w:val="ru-RU"/>
              </w:rPr>
              <w:t>- применять электрифицированное и ручное оборудование и инструмент;</w:t>
            </w:r>
          </w:p>
          <w:p w:rsidR="00274946" w:rsidRPr="00201521" w:rsidRDefault="00274946" w:rsidP="00E67AF0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- п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рименять электрифицированное, ручное оборудование и инструменты для монтажа и отделки </w:t>
            </w:r>
            <w:r w:rsidRPr="00201521">
              <w:rPr>
                <w:rFonts w:ascii="Times New Roman" w:hAnsi="Times New Roman"/>
                <w:lang w:val="ru-RU"/>
              </w:rPr>
              <w:t>каркасно-обшивных конструкций;</w:t>
            </w:r>
          </w:p>
          <w:p w:rsidR="00274946" w:rsidRPr="00201521" w:rsidRDefault="00274946" w:rsidP="00E67AF0">
            <w:pPr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п</w:t>
            </w:r>
            <w:r w:rsidRPr="00201521">
              <w:rPr>
                <w:rFonts w:ascii="Times New Roman" w:hAnsi="Times New Roman"/>
                <w:iCs/>
                <w:lang w:val="ru-RU"/>
              </w:rPr>
              <w:t>рименять электрифицированное, ручное оборудование и инструменты</w:t>
            </w:r>
            <w:r w:rsidRPr="00201521">
              <w:rPr>
                <w:rFonts w:ascii="Times New Roman" w:hAnsi="Times New Roman"/>
                <w:lang w:val="ru-RU"/>
              </w:rPr>
              <w:t xml:space="preserve"> при проведении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малярных работ;</w:t>
            </w:r>
          </w:p>
          <w:p w:rsidR="00274946" w:rsidRPr="00201521" w:rsidRDefault="00274946" w:rsidP="00E67AF0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- п</w:t>
            </w:r>
            <w:r w:rsidRPr="00201521">
              <w:rPr>
                <w:rFonts w:ascii="Times New Roman" w:hAnsi="Times New Roman"/>
                <w:iCs/>
                <w:lang w:val="ru-RU"/>
              </w:rPr>
              <w:t>рименять электрифицированное, ручное оборудование и инструменты</w:t>
            </w:r>
            <w:r w:rsidRPr="00201521">
              <w:rPr>
                <w:rFonts w:ascii="Times New Roman" w:hAnsi="Times New Roman"/>
                <w:lang w:val="ru-RU"/>
              </w:rPr>
              <w:t xml:space="preserve"> при проведении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облицовочных, мозаичных и декоративных работ</w:t>
            </w:r>
            <w:r w:rsidRPr="00201521">
              <w:rPr>
                <w:rFonts w:ascii="Times New Roman" w:hAnsi="Times New Roman"/>
                <w:iCs/>
                <w:lang w:val="ru-RU"/>
              </w:rPr>
              <w:t>.</w:t>
            </w:r>
          </w:p>
        </w:tc>
        <w:tc>
          <w:tcPr>
            <w:tcW w:w="1947" w:type="pct"/>
          </w:tcPr>
          <w:p w:rsidR="00274946" w:rsidRPr="00201521" w:rsidRDefault="00274946" w:rsidP="00E67AF0">
            <w:pPr>
              <w:pStyle w:val="s16"/>
              <w:shd w:val="clear" w:color="auto" w:fill="FFFFFF"/>
              <w:spacing w:before="0" w:beforeAutospacing="0" w:after="0" w:afterAutospacing="0" w:line="256" w:lineRule="auto"/>
              <w:ind w:left="75" w:right="75"/>
              <w:rPr>
                <w:iCs/>
              </w:rPr>
            </w:pPr>
            <w:r w:rsidRPr="00201521">
              <w:rPr>
                <w:iCs/>
              </w:rPr>
              <w:t>- виды, назначение и принцип действия электрифицированного и ручного оборудования и инструмента;</w:t>
            </w:r>
          </w:p>
          <w:p w:rsidR="00274946" w:rsidRPr="00201521" w:rsidRDefault="00274946" w:rsidP="00E67AF0">
            <w:pPr>
              <w:pStyle w:val="s16"/>
              <w:shd w:val="clear" w:color="auto" w:fill="FFFFFF"/>
              <w:spacing w:before="0" w:beforeAutospacing="0" w:after="0" w:afterAutospacing="0" w:line="256" w:lineRule="auto"/>
              <w:ind w:left="75" w:right="75"/>
            </w:pPr>
            <w:r w:rsidRPr="00201521">
              <w:rPr>
                <w:iCs/>
              </w:rPr>
              <w:t xml:space="preserve">- </w:t>
            </w:r>
            <w:r w:rsidRPr="00201521">
              <w:rPr>
                <w:shd w:val="clear" w:color="auto" w:fill="FFFFFF"/>
              </w:rPr>
              <w:t>н</w:t>
            </w:r>
            <w:r w:rsidRPr="00201521">
              <w:rPr>
                <w:iCs/>
              </w:rPr>
              <w:t xml:space="preserve">азначение и правила применения используемых электрифицированного, ручного оборудования, инструментов и инвентаря для монтажа и отделки </w:t>
            </w:r>
            <w:r w:rsidRPr="00201521">
              <w:t>каркасно-обшивных конструкций;</w:t>
            </w:r>
          </w:p>
          <w:p w:rsidR="00274946" w:rsidRPr="00201521" w:rsidRDefault="00274946" w:rsidP="00E67AF0">
            <w:pPr>
              <w:pStyle w:val="s16"/>
              <w:shd w:val="clear" w:color="auto" w:fill="FFFFFF"/>
              <w:spacing w:before="0" w:beforeAutospacing="0" w:after="0" w:afterAutospacing="0" w:line="256" w:lineRule="auto"/>
              <w:ind w:left="75" w:right="75"/>
              <w:rPr>
                <w:iCs/>
              </w:rPr>
            </w:pPr>
            <w:r w:rsidRPr="00201521">
              <w:t xml:space="preserve">- </w:t>
            </w:r>
            <w:r w:rsidRPr="00201521">
              <w:rPr>
                <w:shd w:val="clear" w:color="auto" w:fill="FFFFFF"/>
              </w:rPr>
              <w:t>виды, назначение и прицеп действия</w:t>
            </w:r>
            <w:r w:rsidRPr="00201521">
              <w:rPr>
                <w:iCs/>
              </w:rPr>
              <w:t xml:space="preserve"> электрифицированного, ручного оборудования и инструмента</w:t>
            </w:r>
            <w:r w:rsidRPr="00201521">
              <w:t xml:space="preserve"> при проведении</w:t>
            </w:r>
            <w:r w:rsidRPr="00201521">
              <w:rPr>
                <w:shd w:val="clear" w:color="auto" w:fill="FFFFFF"/>
              </w:rPr>
              <w:t xml:space="preserve"> малярных работ</w:t>
            </w:r>
            <w:r w:rsidRPr="00201521">
              <w:rPr>
                <w:iCs/>
              </w:rPr>
              <w:t>;</w:t>
            </w:r>
          </w:p>
          <w:p w:rsidR="00274946" w:rsidRPr="00201521" w:rsidRDefault="00274946" w:rsidP="00E67AF0">
            <w:pPr>
              <w:pStyle w:val="s16"/>
              <w:shd w:val="clear" w:color="auto" w:fill="FFFFFF"/>
              <w:spacing w:before="0" w:beforeAutospacing="0" w:after="0" w:afterAutospacing="0" w:line="256" w:lineRule="auto"/>
              <w:ind w:left="75" w:right="75"/>
              <w:rPr>
                <w:lang w:eastAsia="en-US"/>
              </w:rPr>
            </w:pPr>
            <w:r w:rsidRPr="00201521">
              <w:rPr>
                <w:iCs/>
              </w:rPr>
              <w:t xml:space="preserve">- </w:t>
            </w:r>
            <w:r w:rsidRPr="00201521">
              <w:rPr>
                <w:shd w:val="clear" w:color="auto" w:fill="FFFFFF"/>
              </w:rPr>
              <w:t>виды, назначение и прицеп действия</w:t>
            </w:r>
            <w:r w:rsidRPr="00201521">
              <w:rPr>
                <w:iCs/>
              </w:rPr>
              <w:t xml:space="preserve"> электрифицированного, ручного оборудования и инструмента</w:t>
            </w:r>
            <w:r w:rsidRPr="00201521">
              <w:t xml:space="preserve"> при проведении</w:t>
            </w:r>
            <w:r w:rsidRPr="00201521">
              <w:rPr>
                <w:shd w:val="clear" w:color="auto" w:fill="FFFFFF"/>
              </w:rPr>
              <w:t xml:space="preserve"> облицовочных, мозаичных и декоративных работ</w:t>
            </w:r>
            <w:r w:rsidRPr="00201521">
              <w:rPr>
                <w:iCs/>
              </w:rPr>
              <w:t>.</w:t>
            </w:r>
          </w:p>
        </w:tc>
      </w:tr>
    </w:tbl>
    <w:p w:rsidR="00C01C81" w:rsidRPr="00201521" w:rsidRDefault="00C01C81" w:rsidP="00C01C81">
      <w:pPr>
        <w:rPr>
          <w:rFonts w:ascii="Times New Roman" w:hAnsi="Times New Roman"/>
          <w:color w:val="000000" w:themeColor="text1"/>
          <w:lang w:val="ru-RU"/>
        </w:rPr>
      </w:pPr>
    </w:p>
    <w:p w:rsidR="00A274E4" w:rsidRPr="00201521" w:rsidRDefault="00A274E4" w:rsidP="00C01C81">
      <w:pPr>
        <w:rPr>
          <w:rFonts w:ascii="Times New Roman" w:hAnsi="Times New Roman"/>
          <w:color w:val="000000" w:themeColor="text1"/>
          <w:lang w:val="ru-RU"/>
        </w:rPr>
      </w:pPr>
    </w:p>
    <w:p w:rsidR="00A274E4" w:rsidRPr="00201521" w:rsidRDefault="00A274E4" w:rsidP="00C01C81">
      <w:pPr>
        <w:rPr>
          <w:rFonts w:ascii="Times New Roman" w:hAnsi="Times New Roman"/>
          <w:color w:val="000000" w:themeColor="text1"/>
          <w:lang w:val="ru-RU"/>
        </w:rPr>
        <w:sectPr w:rsidR="00A274E4" w:rsidRPr="00201521" w:rsidSect="00132F20">
          <w:pgSz w:w="11906" w:h="16838"/>
          <w:pgMar w:top="1134" w:right="850" w:bottom="709" w:left="1701" w:header="708" w:footer="708" w:gutter="0"/>
          <w:cols w:space="720"/>
          <w:docGrid w:linePitch="326"/>
        </w:sectPr>
      </w:pPr>
    </w:p>
    <w:p w:rsidR="00C01C81" w:rsidRPr="00201521" w:rsidRDefault="00C01C81" w:rsidP="006E1F79">
      <w:pPr>
        <w:jc w:val="center"/>
        <w:rPr>
          <w:rFonts w:ascii="Times New Roman" w:hAnsi="Times New Roman"/>
          <w:b/>
          <w:color w:val="000000" w:themeColor="text1"/>
          <w:lang w:val="ru-RU"/>
        </w:rPr>
      </w:pPr>
      <w:r w:rsidRPr="00201521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lastRenderedPageBreak/>
        <w:t xml:space="preserve">2. </w:t>
      </w:r>
      <w:bookmarkStart w:id="0" w:name="_Toc320538020"/>
      <w:r w:rsidRPr="00201521">
        <w:rPr>
          <w:rFonts w:ascii="Times New Roman" w:hAnsi="Times New Roman"/>
          <w:b/>
          <w:color w:val="000000" w:themeColor="text1"/>
          <w:lang w:val="ru-RU"/>
        </w:rPr>
        <w:t>СТРУКТУРА И СОДЕРЖАНИЕ УЧЕБНОЙ ДИСЦИПЛИНЫ</w:t>
      </w:r>
    </w:p>
    <w:p w:rsidR="00C01C81" w:rsidRPr="00201521" w:rsidRDefault="00C01C81" w:rsidP="00C01C81">
      <w:pPr>
        <w:rPr>
          <w:rFonts w:ascii="Times New Roman" w:hAnsi="Times New Roman"/>
          <w:b/>
          <w:color w:val="000000" w:themeColor="text1"/>
          <w:lang w:val="ru-RU"/>
        </w:rPr>
      </w:pPr>
      <w:r w:rsidRPr="00201521">
        <w:rPr>
          <w:rFonts w:ascii="Times New Roman" w:hAnsi="Times New Roman"/>
          <w:b/>
          <w:color w:val="000000" w:themeColor="text1"/>
          <w:lang w:val="ru-RU"/>
        </w:rPr>
        <w:t>2.1. Объем учебной дисциплины и виды учебной работы</w:t>
      </w:r>
    </w:p>
    <w:p w:rsidR="00C01C81" w:rsidRPr="00201521" w:rsidRDefault="00C01C81" w:rsidP="00C01C81">
      <w:pPr>
        <w:rPr>
          <w:rFonts w:ascii="Times New Roman" w:hAnsi="Times New Roman"/>
          <w:b/>
          <w:color w:val="000000" w:themeColor="text1"/>
          <w:lang w:val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262"/>
        <w:gridCol w:w="2592"/>
      </w:tblGrid>
      <w:tr w:rsidR="00B16172" w:rsidRPr="00201521" w:rsidTr="00014547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b/>
              </w:rPr>
            </w:pPr>
            <w:r w:rsidRPr="00201521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B16172" w:rsidRPr="00201521" w:rsidTr="00014547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b/>
                <w:lang w:val="ru-RU"/>
              </w:rPr>
            </w:pPr>
            <w:r w:rsidRPr="00201521">
              <w:rPr>
                <w:rFonts w:ascii="Times New Roman" w:hAnsi="Times New Roman"/>
                <w:b/>
                <w:lang w:val="ru-RU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40</w:t>
            </w:r>
          </w:p>
        </w:tc>
      </w:tr>
      <w:tr w:rsidR="00B16172" w:rsidRPr="00201521" w:rsidTr="00014547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b/>
                <w:lang w:val="ru-RU"/>
              </w:rPr>
            </w:pPr>
            <w:r w:rsidRPr="00201521">
              <w:rPr>
                <w:rFonts w:ascii="Times New Roman" w:hAnsi="Times New Roman"/>
                <w:b/>
                <w:lang w:val="ru-RU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32</w:t>
            </w:r>
          </w:p>
        </w:tc>
      </w:tr>
      <w:tr w:rsidR="00B16172" w:rsidRPr="00201521" w:rsidTr="00014547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</w:rPr>
              <w:t>в т. ч.:</w:t>
            </w:r>
          </w:p>
        </w:tc>
      </w:tr>
      <w:tr w:rsidR="00B16172" w:rsidRPr="00201521" w:rsidTr="00014547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</w:rPr>
            </w:pPr>
            <w:r w:rsidRPr="00201521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32</w:t>
            </w:r>
          </w:p>
        </w:tc>
      </w:tr>
      <w:tr w:rsidR="00B16172" w:rsidRPr="00201521" w:rsidTr="00014547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</w:rPr>
            </w:pPr>
            <w:r w:rsidRPr="00201521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8</w:t>
            </w:r>
          </w:p>
        </w:tc>
      </w:tr>
      <w:tr w:rsidR="00B16172" w:rsidRPr="00201521" w:rsidTr="00014547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</w:rPr>
            </w:pPr>
            <w:r w:rsidRPr="00201521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B16172" w:rsidRPr="00201521" w:rsidTr="00014547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</w:rPr>
            </w:pPr>
            <w:r w:rsidRPr="00201521">
              <w:rPr>
                <w:rFonts w:ascii="Times New Roman" w:hAnsi="Times New Roman"/>
                <w:b/>
                <w:iCs/>
              </w:rPr>
              <w:t>Промежуточная аттестация – дифференцированный зачет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:rsidR="00B16172" w:rsidRPr="00201521" w:rsidRDefault="00B16172" w:rsidP="00C01C81">
      <w:pPr>
        <w:rPr>
          <w:rFonts w:ascii="Times New Roman" w:hAnsi="Times New Roman"/>
          <w:b/>
          <w:color w:val="000000" w:themeColor="text1"/>
          <w:lang w:val="ru-RU"/>
        </w:rPr>
      </w:pPr>
    </w:p>
    <w:p w:rsidR="00B16172" w:rsidRPr="00201521" w:rsidRDefault="00B16172" w:rsidP="00C01C81">
      <w:pPr>
        <w:rPr>
          <w:rFonts w:ascii="Times New Roman" w:hAnsi="Times New Roman"/>
          <w:b/>
          <w:color w:val="000000" w:themeColor="text1"/>
          <w:lang w:val="ru-RU"/>
        </w:rPr>
      </w:pPr>
    </w:p>
    <w:p w:rsidR="00C01C81" w:rsidRPr="00201521" w:rsidRDefault="00C01C81" w:rsidP="00C01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i/>
          <w:color w:val="000000" w:themeColor="text1"/>
          <w:lang w:val="ru-RU"/>
        </w:rPr>
      </w:pPr>
    </w:p>
    <w:p w:rsidR="00C01C81" w:rsidRPr="00201521" w:rsidRDefault="00C01C81" w:rsidP="00C01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i/>
          <w:color w:val="000000" w:themeColor="text1"/>
          <w:lang w:val="ru-RU"/>
        </w:rPr>
        <w:sectPr w:rsidR="00C01C81" w:rsidRPr="00201521" w:rsidSect="00132F20">
          <w:footerReference w:type="even" r:id="rId9"/>
          <w:footerReference w:type="default" r:id="rId10"/>
          <w:pgSz w:w="11906" w:h="16838"/>
          <w:pgMar w:top="567" w:right="1134" w:bottom="1701" w:left="1134" w:header="709" w:footer="709" w:gutter="0"/>
          <w:cols w:space="720"/>
          <w:docGrid w:linePitch="326"/>
        </w:sectPr>
      </w:pPr>
    </w:p>
    <w:p w:rsidR="00C01C81" w:rsidRPr="00201521" w:rsidRDefault="00C01C81" w:rsidP="00B16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Theme="majorEastAsia" w:hAnsi="Times New Roman"/>
          <w:b/>
          <w:bCs/>
          <w:color w:val="000000" w:themeColor="text1"/>
          <w:lang w:val="ru-RU"/>
        </w:rPr>
      </w:pPr>
      <w:r w:rsidRPr="00201521"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  <w:lang w:val="ru-RU"/>
        </w:rPr>
        <w:lastRenderedPageBreak/>
        <w:t xml:space="preserve">2.2. Тематический план и содержание учебной </w:t>
      </w:r>
      <w:r w:rsidRPr="00201521">
        <w:rPr>
          <w:rFonts w:ascii="Times New Roman" w:eastAsiaTheme="majorEastAsia" w:hAnsi="Times New Roman"/>
          <w:b/>
          <w:bCs/>
          <w:color w:val="000000" w:themeColor="text1"/>
          <w:lang w:val="ru-RU"/>
        </w:rPr>
        <w:t>дисциплины</w:t>
      </w:r>
      <w:bookmarkEnd w:id="0"/>
      <w:r w:rsidR="00AC0472" w:rsidRPr="00201521">
        <w:rPr>
          <w:rFonts w:ascii="Times New Roman" w:eastAsiaTheme="majorEastAsia" w:hAnsi="Times New Roman"/>
          <w:b/>
          <w:bCs/>
          <w:color w:val="000000" w:themeColor="text1"/>
          <w:lang w:val="ru-RU"/>
        </w:rPr>
        <w:t xml:space="preserve"> ОП.0</w:t>
      </w:r>
      <w:r w:rsidR="00B16172" w:rsidRPr="00201521">
        <w:rPr>
          <w:rFonts w:ascii="Times New Roman" w:eastAsiaTheme="majorEastAsia" w:hAnsi="Times New Roman"/>
          <w:b/>
          <w:bCs/>
          <w:color w:val="000000" w:themeColor="text1"/>
          <w:lang w:val="ru-RU"/>
        </w:rPr>
        <w:t>3</w:t>
      </w:r>
      <w:r w:rsidR="00AC0472" w:rsidRPr="00201521">
        <w:rPr>
          <w:rFonts w:ascii="Times New Roman" w:eastAsiaTheme="majorEastAsia" w:hAnsi="Times New Roman"/>
          <w:b/>
          <w:bCs/>
          <w:color w:val="000000" w:themeColor="text1"/>
          <w:lang w:val="ru-RU"/>
        </w:rPr>
        <w:t xml:space="preserve"> </w:t>
      </w:r>
      <w:r w:rsidR="00B16172" w:rsidRPr="00201521">
        <w:rPr>
          <w:rFonts w:ascii="Times New Roman" w:eastAsiaTheme="majorEastAsia" w:hAnsi="Times New Roman"/>
          <w:b/>
          <w:bCs/>
          <w:color w:val="000000" w:themeColor="text1"/>
          <w:lang w:val="ru-RU"/>
        </w:rPr>
        <w:t>Строительные машины и средства малой механизации</w:t>
      </w:r>
    </w:p>
    <w:p w:rsidR="00C01C81" w:rsidRPr="00201521" w:rsidRDefault="00C01C81" w:rsidP="00B16172">
      <w:pPr>
        <w:rPr>
          <w:rFonts w:ascii="Times New Roman" w:hAnsi="Times New Roman"/>
          <w:lang w:val="ru-RU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7"/>
        <w:gridCol w:w="7621"/>
        <w:gridCol w:w="2685"/>
        <w:gridCol w:w="2463"/>
      </w:tblGrid>
      <w:tr w:rsidR="00B16172" w:rsidRPr="00192F16" w:rsidTr="00014547">
        <w:trPr>
          <w:trHeight w:val="2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Объем, ак. ч / в том числе в форме практической подготовки, ак. ч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B16172" w:rsidRPr="00201521" w:rsidTr="00014547">
        <w:trPr>
          <w:trHeight w:val="37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</w:tr>
      <w:tr w:rsidR="00B16172" w:rsidRPr="00201521" w:rsidTr="00014547">
        <w:trPr>
          <w:trHeight w:val="371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Раздел 1. Классификация строительных машин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01521">
              <w:rPr>
                <w:rFonts w:ascii="Times New Roman" w:hAnsi="Times New Roman"/>
                <w:b/>
                <w:bCs/>
                <w:iCs/>
              </w:rPr>
              <w:t>4 / 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B16172" w:rsidRPr="00FA534D" w:rsidTr="00014547">
        <w:trPr>
          <w:trHeight w:val="482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1.1.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Общие требования к строительным машинам и механизмам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2 / 0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B16172" w:rsidRPr="00201521" w:rsidTr="00014547">
        <w:trPr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shd w:val="clear" w:color="auto" w:fill="FFFFFF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Общие требования к строительным машинам: конструктивные, технологические, эксплуатационные, экономические, патентно- правовые, социальные.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2 / 0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</w:rPr>
            </w:pPr>
          </w:p>
        </w:tc>
      </w:tr>
      <w:tr w:rsidR="00B16172" w:rsidRPr="00192F16" w:rsidTr="00014547">
        <w:trPr>
          <w:trHeight w:val="7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16172" w:rsidRPr="00FA534D" w:rsidTr="00014547">
        <w:trPr>
          <w:trHeight w:val="375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 xml:space="preserve">Тема 1.2.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Классификация строительных машин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2 / 0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B16172" w:rsidRPr="00201521" w:rsidTr="00014547">
        <w:trPr>
          <w:trHeight w:val="7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Принципы классификации строительных машин, индексация машин, технико- экономические показатели строительных машин: производительность, степень механизации, механовооруженность труда.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2 / 0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</w:rPr>
            </w:pPr>
          </w:p>
        </w:tc>
      </w:tr>
      <w:tr w:rsidR="00B16172" w:rsidRPr="00192F16" w:rsidTr="00014547">
        <w:trPr>
          <w:trHeight w:val="7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16172" w:rsidRPr="00201521" w:rsidTr="00014547">
        <w:trPr>
          <w:trHeight w:val="317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lastRenderedPageBreak/>
              <w:t>Раздел 2. Строительные машина и средства малой механизации для в</w:t>
            </w:r>
            <w:r w:rsidRPr="00201521">
              <w:rPr>
                <w:rFonts w:ascii="Times New Roman" w:hAnsi="Times New Roman"/>
                <w:b/>
                <w:iCs/>
                <w:lang w:val="ru-RU"/>
              </w:rPr>
              <w:t>ыполнение штукатурных и декоративных работ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12 / 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B16172" w:rsidRPr="00FA534D" w:rsidTr="00014547">
        <w:trPr>
          <w:trHeight w:val="2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hd w:val="clear" w:color="auto" w:fill="FFFFFF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2.1. </w:t>
            </w:r>
          </w:p>
          <w:p w:rsidR="00B16172" w:rsidRPr="00201521" w:rsidRDefault="00B16172" w:rsidP="00014547">
            <w:pPr>
              <w:shd w:val="clear" w:color="auto" w:fill="FFFFFF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Машины и механизмы для штукатурных работ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8 / 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1. Растворонасосы: диафрагменные, поршневые, дифференциальные, винтовые. </w:t>
            </w:r>
          </w:p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2. Штукатурные форсунки: механического действия, пневматического действия, с кольцевой подачей воздуха, с центральной подачей воздуха, с нерегулируемой щелью - напором,</w:t>
            </w:r>
          </w:p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3 Ручные штукатурно-затирочные машины: однодисковые, двухдисковые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6/ 6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 xml:space="preserve">Практическое занятие 1. Составление таблицы 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используемых средств малой механизации для выполнения штукатурных работ на строительной площадке.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2 /2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192F16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2.2.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Штукатурные агрегаты, машины и установки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4 / 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1. Штукатурный агрегат на базе поршневого насоса, на базе винтового насоса.</w:t>
            </w:r>
          </w:p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2. Машины и установки для торкретирования.</w:t>
            </w:r>
          </w:p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3. Машины для подачи жестких растворов (пневмонагнетатели).</w:t>
            </w:r>
          </w:p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4. Штукатурные станции, конструктивные особенности, комплектация.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4 / 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192F16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  <w:lang w:val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Раздел 3. Средства малой механизации </w:t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при монтаже каркасно-обшивных конструкций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6 / 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FA534D" w:rsidTr="00014547">
        <w:trPr>
          <w:trHeight w:val="2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3.1.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Инструмент</w:t>
            </w:r>
            <w:r w:rsidRPr="00201521">
              <w:rPr>
                <w:rFonts w:ascii="Times New Roman" w:hAnsi="Times New Roman"/>
                <w:b/>
                <w:lang w:val="ru-RU"/>
              </w:rPr>
              <w:br/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и приспособления</w:t>
            </w:r>
            <w:r w:rsidRPr="00201521">
              <w:rPr>
                <w:rFonts w:ascii="Times New Roman" w:hAnsi="Times New Roman"/>
                <w:b/>
                <w:lang w:val="ru-RU"/>
              </w:rPr>
              <w:br/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при монтаже</w:t>
            </w:r>
            <w:r w:rsidRPr="00201521">
              <w:rPr>
                <w:rFonts w:ascii="Times New Roman" w:hAnsi="Times New Roman"/>
                <w:b/>
                <w:lang w:val="ru-RU"/>
              </w:rPr>
              <w:br/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каркасно-обшивных</w:t>
            </w:r>
            <w:r w:rsidRPr="00201521">
              <w:rPr>
                <w:rFonts w:ascii="Times New Roman" w:hAnsi="Times New Roman"/>
                <w:b/>
                <w:lang w:val="ru-RU"/>
              </w:rPr>
              <w:br/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конструкций</w:t>
            </w: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6 / 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lastRenderedPageBreak/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pStyle w:val="ad"/>
              <w:shd w:val="clear" w:color="auto" w:fill="FFFFFF"/>
              <w:jc w:val="both"/>
              <w:rPr>
                <w:bCs/>
                <w:shd w:val="clear" w:color="auto" w:fill="FFFFFF"/>
                <w:lang w:val="ru-RU"/>
              </w:rPr>
            </w:pPr>
            <w:r w:rsidRPr="00201521">
              <w:rPr>
                <w:bCs/>
                <w:lang w:val="ru-RU"/>
              </w:rPr>
              <w:t>1. Перфоратор для сверления отверстий в стенах и потолках из твердых материалов (кирпич, бетон и т.д.), ш</w:t>
            </w:r>
            <w:r w:rsidRPr="00201521">
              <w:rPr>
                <w:rStyle w:val="af"/>
                <w:b w:val="0"/>
                <w:bdr w:val="none" w:sz="0" w:space="0" w:color="auto" w:frame="1"/>
                <w:lang w:val="ru-RU"/>
              </w:rPr>
              <w:t>уруповерт для</w:t>
            </w:r>
            <w:r w:rsidRPr="00201521">
              <w:rPr>
                <w:bCs/>
                <w:lang w:val="ru-RU"/>
              </w:rPr>
              <w:t xml:space="preserve"> монтажа гипсокартонной обшивки</w:t>
            </w:r>
            <w:r w:rsidRPr="00201521">
              <w:rPr>
                <w:b/>
                <w:lang w:val="ru-RU"/>
              </w:rPr>
              <w:t>,</w:t>
            </w:r>
            <w:r w:rsidRPr="00201521">
              <w:rPr>
                <w:rStyle w:val="10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д</w:t>
            </w:r>
            <w:r w:rsidRPr="00201521">
              <w:rPr>
                <w:rStyle w:val="af"/>
                <w:b w:val="0"/>
                <w:bdr w:val="none" w:sz="0" w:space="0" w:color="auto" w:frame="1"/>
                <w:shd w:val="clear" w:color="auto" w:fill="FFFFFF"/>
                <w:lang w:val="ru-RU"/>
              </w:rPr>
              <w:t xml:space="preserve">исковая пила по металлу </w:t>
            </w:r>
            <w:r w:rsidRPr="00201521">
              <w:rPr>
                <w:bCs/>
                <w:shd w:val="clear" w:color="auto" w:fill="FFFFFF"/>
                <w:lang w:val="ru-RU"/>
              </w:rPr>
              <w:t>для подрезки направляющих профилей для каркаса, э</w:t>
            </w:r>
            <w:r w:rsidRPr="00201521">
              <w:rPr>
                <w:rStyle w:val="af"/>
                <w:bCs w:val="0"/>
                <w:bdr w:val="none" w:sz="0" w:space="0" w:color="auto" w:frame="1"/>
                <w:shd w:val="clear" w:color="auto" w:fill="FFFFFF"/>
                <w:lang w:val="ru-RU"/>
              </w:rPr>
              <w:t>л</w:t>
            </w:r>
            <w:r w:rsidRPr="00201521">
              <w:rPr>
                <w:rStyle w:val="af"/>
                <w:b w:val="0"/>
                <w:bdr w:val="none" w:sz="0" w:space="0" w:color="auto" w:frame="1"/>
                <w:shd w:val="clear" w:color="auto" w:fill="FFFFFF"/>
                <w:lang w:val="ru-RU"/>
              </w:rPr>
              <w:t>ектролобзик</w:t>
            </w:r>
            <w:r w:rsidRPr="00201521">
              <w:rPr>
                <w:rStyle w:val="af"/>
                <w:bCs w:val="0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201521">
              <w:rPr>
                <w:bCs/>
                <w:shd w:val="clear" w:color="auto" w:fill="FFFFFF"/>
                <w:lang w:val="ru-RU"/>
              </w:rPr>
              <w:t>для распиливания ГКЛ</w:t>
            </w:r>
            <w:r w:rsidRPr="00201521">
              <w:rPr>
                <w:b/>
                <w:shd w:val="clear" w:color="auto" w:fill="FFFFFF"/>
                <w:lang w:val="ru-RU"/>
              </w:rPr>
              <w:t>, н</w:t>
            </w:r>
            <w:r w:rsidRPr="00201521">
              <w:rPr>
                <w:rStyle w:val="af"/>
                <w:b w:val="0"/>
                <w:bdr w:val="none" w:sz="0" w:space="0" w:color="auto" w:frame="1"/>
                <w:shd w:val="clear" w:color="auto" w:fill="FFFFFF"/>
                <w:lang w:val="ru-RU"/>
              </w:rPr>
              <w:t>ожницы по металлу</w:t>
            </w:r>
            <w:r w:rsidRPr="00201521">
              <w:rPr>
                <w:rStyle w:val="af"/>
                <w:bCs w:val="0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201521">
              <w:rPr>
                <w:bCs/>
                <w:shd w:val="clear" w:color="auto" w:fill="FFFFFF"/>
                <w:lang w:val="ru-RU"/>
              </w:rPr>
              <w:t>для резки</w:t>
            </w:r>
            <w:r w:rsidRPr="00201521">
              <w:rPr>
                <w:bCs/>
                <w:lang w:val="ru-RU"/>
              </w:rPr>
              <w:br/>
            </w:r>
            <w:r w:rsidRPr="00201521">
              <w:rPr>
                <w:bCs/>
                <w:shd w:val="clear" w:color="auto" w:fill="FFFFFF"/>
                <w:lang w:val="ru-RU"/>
              </w:rPr>
              <w:t>и надрезания профиля, н</w:t>
            </w:r>
            <w:r w:rsidRPr="00201521">
              <w:rPr>
                <w:rStyle w:val="af"/>
                <w:bCs w:val="0"/>
                <w:bdr w:val="none" w:sz="0" w:space="0" w:color="auto" w:frame="1"/>
                <w:shd w:val="clear" w:color="auto" w:fill="FFFFFF"/>
                <w:lang w:val="ru-RU"/>
              </w:rPr>
              <w:t xml:space="preserve">ож </w:t>
            </w:r>
            <w:r w:rsidRPr="00201521">
              <w:rPr>
                <w:rStyle w:val="af"/>
                <w:b w:val="0"/>
                <w:bdr w:val="none" w:sz="0" w:space="0" w:color="auto" w:frame="1"/>
                <w:shd w:val="clear" w:color="auto" w:fill="FFFFFF"/>
                <w:lang w:val="ru-RU"/>
              </w:rPr>
              <w:t xml:space="preserve">для гипсокартона, рубанки </w:t>
            </w:r>
            <w:r w:rsidRPr="00201521">
              <w:rPr>
                <w:bCs/>
                <w:shd w:val="clear" w:color="auto" w:fill="FFFFFF"/>
                <w:lang w:val="ru-RU"/>
              </w:rPr>
              <w:t xml:space="preserve">для зачистки </w:t>
            </w:r>
            <w:r w:rsidRPr="00201521">
              <w:rPr>
                <w:bCs/>
                <w:shd w:val="clear" w:color="auto" w:fill="FFFFFF"/>
                <w:lang w:val="ru-RU"/>
              </w:rPr>
              <w:lastRenderedPageBreak/>
              <w:t>кромок гипсокартонных плит.</w:t>
            </w:r>
          </w:p>
          <w:p w:rsidR="00B16172" w:rsidRPr="00201521" w:rsidRDefault="00B16172" w:rsidP="00014547">
            <w:pPr>
              <w:pStyle w:val="ad"/>
              <w:shd w:val="clear" w:color="auto" w:fill="FFFFFF"/>
              <w:jc w:val="both"/>
              <w:rPr>
                <w:bCs/>
                <w:shd w:val="clear" w:color="auto" w:fill="FFFFFF"/>
                <w:lang w:val="ru-RU"/>
              </w:rPr>
            </w:pPr>
            <w:r w:rsidRPr="00201521">
              <w:rPr>
                <w:bCs/>
                <w:shd w:val="clear" w:color="auto" w:fill="FFFFFF"/>
                <w:lang w:val="ru-RU"/>
              </w:rPr>
              <w:t>2. Лазерный уровень, фрезерный циркуль, рулетка со стальным полотном, отбивочный шнур.</w:t>
            </w:r>
          </w:p>
          <w:p w:rsidR="00B16172" w:rsidRPr="00201521" w:rsidRDefault="00B16172" w:rsidP="00014547">
            <w:pPr>
              <w:pStyle w:val="ad"/>
              <w:shd w:val="clear" w:color="auto" w:fill="FFFFFF"/>
              <w:jc w:val="both"/>
              <w:rPr>
                <w:shd w:val="clear" w:color="auto" w:fill="FFFFFF"/>
                <w:lang w:val="ru-RU"/>
              </w:rPr>
            </w:pPr>
            <w:r w:rsidRPr="00201521">
              <w:rPr>
                <w:bCs/>
                <w:shd w:val="clear" w:color="auto" w:fill="FFFFFF"/>
                <w:lang w:val="ru-RU"/>
              </w:rPr>
              <w:t>3. Подъёмник для гипсокартонная, переноска для</w:t>
            </w:r>
            <w:r w:rsidRPr="00201521">
              <w:rPr>
                <w:shd w:val="clear" w:color="auto" w:fill="FFFFFF"/>
                <w:lang w:val="ru-RU"/>
              </w:rPr>
              <w:t xml:space="preserve"> транспортировки листов ГКЛ, монтажный пояс для размещения наиболее часто используемых инструментов.</w:t>
            </w:r>
          </w:p>
          <w:p w:rsidR="00B16172" w:rsidRPr="00201521" w:rsidRDefault="00B16172" w:rsidP="00014547">
            <w:pPr>
              <w:pStyle w:val="ad"/>
              <w:shd w:val="clear" w:color="auto" w:fill="FFFFFF"/>
              <w:jc w:val="both"/>
              <w:rPr>
                <w:b/>
                <w:bCs/>
                <w:lang w:val="ru-RU"/>
              </w:rPr>
            </w:pPr>
            <w:r w:rsidRPr="00201521">
              <w:rPr>
                <w:shd w:val="clear" w:color="auto" w:fill="FFFFFF"/>
                <w:lang w:val="ru-RU"/>
              </w:rPr>
              <w:t>4. Инструмент для резки ГВЛ, ГКЛ: дрель с набором коронок, ножовка по гипсокартону.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lastRenderedPageBreak/>
              <w:t>4 / 4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Практическое занятие 2. Составление классификации инструмента и приспособлений при монтаже КОК по назначению.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2 /2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</w:rPr>
            </w:pPr>
          </w:p>
        </w:tc>
      </w:tr>
      <w:tr w:rsidR="00B16172" w:rsidRPr="00192F16" w:rsidTr="00014547">
        <w:trPr>
          <w:trHeight w:val="20"/>
        </w:trPr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Раздел 4. Машины и оборудование для малярных и декоративных работ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12 / 12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FA534D" w:rsidTr="00014547">
        <w:trPr>
          <w:trHeight w:val="2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4.1.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af"/>
                <w:rFonts w:ascii="Times New Roman" w:hAnsi="Times New Roman"/>
                <w:shd w:val="clear" w:color="auto" w:fill="FFFFFF"/>
                <w:lang w:val="ru-RU"/>
              </w:rPr>
              <w:t>Окрасочные машины и оборудование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8/ 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1. </w:t>
            </w:r>
            <w:r w:rsidRPr="00201521">
              <w:rPr>
                <w:rFonts w:ascii="Times New Roman" w:hAnsi="Times New Roman"/>
                <w:lang w:val="ru-RU"/>
              </w:rPr>
              <w:t>Окрасочные агрегаты пневматического распыления, окрасочные агрегаты низкого давления для нанесения составов нагретым воздухом, окрасочные агрегаты высокого давления.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2. Агрегаты для окраски фасадов зданий</w:t>
            </w:r>
            <w:r w:rsidRPr="00201521">
              <w:rPr>
                <w:rFonts w:ascii="Times New Roman" w:hAnsi="Times New Roman"/>
                <w:lang w:val="ru-RU"/>
              </w:rPr>
              <w:br/>
              <w:t>3. Передвижные малярные агрегаты на базе винтовых насосов: агрегат шпаклевочный, малогабаритный малярный агрегат.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4. Обоеобрезная машина.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5. Ручной краскопульт, устройство и принцип действия, п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истолет-краскораспылитель, электрокраскопульт: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shd w:val="clear" w:color="auto" w:fill="FFFFFF"/>
              </w:rPr>
            </w:pPr>
            <w:r w:rsidRPr="00201521">
              <w:rPr>
                <w:rFonts w:ascii="Times New Roman" w:hAnsi="Times New Roman"/>
              </w:rPr>
              <w:t>6.</w:t>
            </w:r>
            <w:r w:rsidRPr="00201521">
              <w:rPr>
                <w:rFonts w:ascii="Times New Roman" w:hAnsi="Times New Roman"/>
                <w:shd w:val="clear" w:color="auto" w:fill="FFFFFF"/>
              </w:rPr>
              <w:t xml:space="preserve"> Мешалка для окрасочных составов.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t>6 / 4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 xml:space="preserve">Практическое занятие 3. Составление классификации оборудования для окрасочный работ по объёму выполняемых работ.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192F16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FA534D" w:rsidTr="00014547">
        <w:trPr>
          <w:trHeight w:val="20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 xml:space="preserve">Тема 4.2.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Малярные станции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4 / 2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lastRenderedPageBreak/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shd w:val="clear" w:color="auto" w:fill="F8F9FA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8F9FA"/>
                <w:lang w:val="ru-RU"/>
              </w:rPr>
              <w:t xml:space="preserve">1. Передвижные малярные станции, состав основного </w:t>
            </w:r>
            <w:r w:rsidRPr="00201521">
              <w:rPr>
                <w:rFonts w:ascii="Times New Roman" w:hAnsi="Times New Roman"/>
                <w:shd w:val="clear" w:color="auto" w:fill="F8F9FA"/>
                <w:lang w:val="ru-RU"/>
              </w:rPr>
              <w:lastRenderedPageBreak/>
              <w:t xml:space="preserve">технологического оборудования малярной станции.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8F9FA"/>
                <w:lang w:val="ru-RU"/>
              </w:rPr>
              <w:t>2. Малярный агрегат станции и его комплектность, универсальная малярная удочка.</w:t>
            </w:r>
            <w:r w:rsidRPr="00201521">
              <w:rPr>
                <w:rFonts w:ascii="Times New Roman" w:hAnsi="Times New Roman"/>
                <w:shd w:val="clear" w:color="auto" w:fill="F8F9FA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lastRenderedPageBreak/>
              <w:t>4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192F16" w:rsidTr="00014547">
        <w:trPr>
          <w:trHeight w:val="9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Раздел 5. Машины и оборудование при в</w:t>
            </w:r>
            <w:r w:rsidRPr="00201521">
              <w:rPr>
                <w:rFonts w:ascii="Times New Roman" w:hAnsi="Times New Roman"/>
                <w:b/>
                <w:shd w:val="clear" w:color="auto" w:fill="FFFFFF"/>
                <w:lang w:val="ru-RU"/>
              </w:rPr>
              <w:t>ыполнении облицовочных и мозаичных работ.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6 / 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FA534D" w:rsidTr="00014547">
        <w:trPr>
          <w:trHeight w:val="686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 xml:space="preserve">Тема 5.1.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Машины и оборудование для облицовочных работ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  <w:r w:rsidRPr="00201521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4 / 4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rPr>
          <w:trHeight w:val="6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tabs>
                <w:tab w:val="left" w:pos="0"/>
              </w:tabs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1. Машина для затирки цементных стыков, машина для устройства и отделки монолитных покрытий пола, виброрейки, универсальная заглаживающяя машина.</w:t>
            </w:r>
          </w:p>
          <w:p w:rsidR="00B16172" w:rsidRPr="00201521" w:rsidRDefault="00B16172" w:rsidP="00014547">
            <w:pPr>
              <w:tabs>
                <w:tab w:val="left" w:pos="0"/>
              </w:tabs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2. Плиткорез с электроприводом, плиткорез ручной рычажный, с</w:t>
            </w:r>
            <w:r w:rsidRPr="00201521">
              <w:rPr>
                <w:rFonts w:ascii="Times New Roman" w:hAnsi="Times New Roman"/>
                <w:bCs/>
                <w:iCs/>
                <w:shd w:val="clear" w:color="auto" w:fill="FFFFFF"/>
                <w:lang w:val="ru-RU"/>
              </w:rPr>
              <w:t>танок, резак для резки</w:t>
            </w:r>
            <w:r w:rsidRPr="00201521">
              <w:rPr>
                <w:rFonts w:ascii="Times New Roman" w:hAnsi="Times New Roman"/>
                <w:bCs/>
                <w:iCs/>
                <w:shd w:val="clear" w:color="auto" w:fill="FFFFFF"/>
              </w:rPr>
              <w:t> </w:t>
            </w:r>
            <w:r w:rsidRPr="00201521">
              <w:rPr>
                <w:rFonts w:ascii="Times New Roman" w:hAnsi="Times New Roman"/>
                <w:iCs/>
                <w:shd w:val="clear" w:color="auto" w:fill="FFFFFF"/>
                <w:lang w:val="ru-RU"/>
              </w:rPr>
              <w:t>поливинилхлоридных плиток.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201521" w:rsidTr="00014547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tabs>
                <w:tab w:val="left" w:pos="0"/>
              </w:tabs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В том числе практических занятий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201521" w:rsidTr="00014547">
        <w:trPr>
          <w:trHeight w:val="6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tabs>
                <w:tab w:val="left" w:pos="0"/>
              </w:tabs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Style w:val="fontstyle01"/>
                <w:lang w:val="ru-RU"/>
              </w:rPr>
              <w:t xml:space="preserve">Практическое занятие 4. Составление классификации машин для облицовочных работ по принципу действия, по режиму работы, по конструктивному исполнению, по области применения.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192F16" w:rsidTr="00014547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FA534D" w:rsidTr="00014547">
        <w:trPr>
          <w:trHeight w:val="466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 xml:space="preserve">Тема 5.2. 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Мозаично- шлифовальные машины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201521">
              <w:rPr>
                <w:rFonts w:ascii="Times New Roman" w:hAnsi="Times New Roman"/>
                <w:b/>
                <w:iCs/>
              </w:rPr>
              <w:t>2/ 2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01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02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03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04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05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06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07</w:t>
            </w:r>
          </w:p>
          <w:p w:rsidR="00B16172" w:rsidRPr="00201521" w:rsidRDefault="00B16172" w:rsidP="00014547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ОК 09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ПК 1.1 – ПК 1.4</w:t>
            </w:r>
          </w:p>
          <w:p w:rsidR="00FB11FB" w:rsidRPr="00201521" w:rsidRDefault="00FB11FB" w:rsidP="00FB11FB">
            <w:pPr>
              <w:suppressAutoHyphens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lastRenderedPageBreak/>
              <w:t>ПК 2.1 – ПК 2.4</w:t>
            </w:r>
          </w:p>
          <w:p w:rsidR="00B16172" w:rsidRPr="00201521" w:rsidRDefault="00B16172" w:rsidP="00FB11FB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Ручная мозаично-шлифовальная машина, самоходная мозаично-шлифовальная машина, станция для устройства наливных поливенилацетатных полов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iCs/>
              </w:rPr>
            </w:pPr>
            <w:r w:rsidRPr="00201521">
              <w:rPr>
                <w:rFonts w:ascii="Times New Roman" w:hAnsi="Times New Roman"/>
                <w:iCs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6172" w:rsidRPr="00192F16" w:rsidTr="00014547"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Fonts w:ascii="Times New Roman" w:hAnsi="Times New Roman"/>
                <w:b/>
                <w:bCs/>
                <w:lang w:val="ru-RU"/>
              </w:rPr>
              <w:t>Самостоятельная работа обучающихся</w:t>
            </w:r>
          </w:p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201521">
              <w:rPr>
                <w:rStyle w:val="fontstyle01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B16172" w:rsidRPr="00201521" w:rsidTr="00014547"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suppressAutoHyphens/>
              <w:rPr>
                <w:rFonts w:ascii="Times New Roman" w:hAnsi="Times New Roman"/>
                <w:b/>
              </w:rPr>
            </w:pPr>
            <w:r w:rsidRPr="00201521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16172" w:rsidRPr="00201521" w:rsidTr="00014547">
        <w:trPr>
          <w:trHeight w:val="20"/>
        </w:trPr>
        <w:tc>
          <w:tcPr>
            <w:tcW w:w="3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72" w:rsidRPr="00201521" w:rsidRDefault="00B16172" w:rsidP="00014547">
            <w:pPr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01521">
              <w:rPr>
                <w:rFonts w:ascii="Times New Roman" w:hAnsi="Times New Roman"/>
                <w:b/>
                <w:bCs/>
              </w:rPr>
              <w:t>40 / 32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72" w:rsidRPr="00201521" w:rsidRDefault="00B16172" w:rsidP="0001454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B16172" w:rsidRPr="00201521" w:rsidRDefault="00B16172" w:rsidP="00B16172">
      <w:pPr>
        <w:rPr>
          <w:rFonts w:ascii="Times New Roman" w:hAnsi="Times New Roman"/>
          <w:lang w:val="ru-RU"/>
        </w:rPr>
      </w:pPr>
    </w:p>
    <w:p w:rsidR="00B16172" w:rsidRPr="00201521" w:rsidRDefault="00B16172" w:rsidP="00B16172">
      <w:pPr>
        <w:rPr>
          <w:rFonts w:ascii="Times New Roman" w:hAnsi="Times New Roman"/>
          <w:lang w:val="ru-RU"/>
        </w:rPr>
      </w:pPr>
    </w:p>
    <w:p w:rsidR="009F3234" w:rsidRPr="00201521" w:rsidRDefault="009F3234" w:rsidP="00C01C81">
      <w:pPr>
        <w:spacing w:line="360" w:lineRule="auto"/>
        <w:rPr>
          <w:rFonts w:ascii="Times New Roman" w:hAnsi="Times New Roman"/>
          <w:sz w:val="28"/>
          <w:szCs w:val="28"/>
          <w:lang w:val="ru-RU"/>
        </w:rPr>
        <w:sectPr w:rsidR="009F3234" w:rsidRPr="00201521" w:rsidSect="00132F20">
          <w:pgSz w:w="16838" w:h="11906" w:orient="landscape"/>
          <w:pgMar w:top="1134" w:right="1701" w:bottom="1134" w:left="567" w:header="709" w:footer="709" w:gutter="0"/>
          <w:cols w:space="720"/>
          <w:docGrid w:linePitch="326"/>
        </w:sectPr>
      </w:pPr>
    </w:p>
    <w:p w:rsidR="00132F20" w:rsidRPr="00201521" w:rsidRDefault="00132F20" w:rsidP="00132F20">
      <w:pPr>
        <w:spacing w:line="360" w:lineRule="auto"/>
        <w:ind w:firstLine="709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</w:pPr>
      <w:r w:rsidRPr="00201521">
        <w:rPr>
          <w:rFonts w:ascii="Times New Roman" w:hAnsi="Times New Roman"/>
          <w:b/>
          <w:caps/>
          <w:color w:val="000000" w:themeColor="text1"/>
          <w:sz w:val="28"/>
          <w:szCs w:val="28"/>
          <w:lang w:val="ru-RU"/>
        </w:rPr>
        <w:lastRenderedPageBreak/>
        <w:t xml:space="preserve">3. условия реализации </w:t>
      </w:r>
      <w:r w:rsidRPr="00201521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УЧЕБНОЙ ДИСЦИПЛИНЫ</w:t>
      </w:r>
    </w:p>
    <w:p w:rsidR="00C01C81" w:rsidRPr="00201521" w:rsidRDefault="00132F20" w:rsidP="00132F20">
      <w:pPr>
        <w:suppressAutoHyphens/>
        <w:ind w:firstLine="709"/>
        <w:jc w:val="both"/>
        <w:rPr>
          <w:rFonts w:ascii="Times New Roman" w:hAnsi="Times New Roman"/>
          <w:lang w:val="ru-RU"/>
        </w:rPr>
      </w:pPr>
      <w:r w:rsidRPr="00201521">
        <w:rPr>
          <w:rFonts w:ascii="Times New Roman" w:hAnsi="Times New Roman"/>
          <w:b/>
          <w:bCs/>
          <w:color w:val="000000" w:themeColor="text1"/>
          <w:sz w:val="28"/>
          <w:lang w:val="ru-RU"/>
        </w:rPr>
        <w:t>3.1</w:t>
      </w:r>
      <w:r w:rsidRPr="00201521">
        <w:rPr>
          <w:rFonts w:ascii="Times New Roman" w:hAnsi="Times New Roman"/>
          <w:b/>
          <w:bCs/>
          <w:color w:val="000000" w:themeColor="text1"/>
          <w:lang w:val="ru-RU"/>
        </w:rPr>
        <w:t>.  Реализация программы учебной дисциплины</w:t>
      </w:r>
      <w:r w:rsidRPr="00201521">
        <w:rPr>
          <w:rFonts w:ascii="Times New Roman" w:hAnsi="Times New Roman"/>
          <w:bCs/>
          <w:color w:val="000000" w:themeColor="text1"/>
          <w:lang w:val="ru-RU"/>
        </w:rPr>
        <w:t xml:space="preserve">  требует наличия учебного кабинета </w:t>
      </w:r>
      <w:r w:rsidR="00B16172" w:rsidRPr="00201521">
        <w:rPr>
          <w:rFonts w:ascii="Times New Roman" w:hAnsi="Times New Roman"/>
          <w:bCs/>
          <w:iCs/>
          <w:lang w:val="ru-RU"/>
        </w:rPr>
        <w:t>«С</w:t>
      </w:r>
      <w:r w:rsidR="00B16172" w:rsidRPr="00201521">
        <w:rPr>
          <w:rFonts w:ascii="Times New Roman" w:hAnsi="Times New Roman"/>
          <w:iCs/>
          <w:lang w:val="ru-RU"/>
        </w:rPr>
        <w:t>троительных</w:t>
      </w:r>
      <w:r w:rsidR="00B16172" w:rsidRPr="00201521">
        <w:rPr>
          <w:rFonts w:ascii="Times New Roman" w:hAnsi="Times New Roman"/>
          <w:lang w:val="ru-RU"/>
        </w:rPr>
        <w:t xml:space="preserve"> машин и средств малой механизации</w:t>
      </w:r>
      <w:r w:rsidR="00B16172" w:rsidRPr="00201521">
        <w:rPr>
          <w:rFonts w:ascii="Times New Roman" w:hAnsi="Times New Roman"/>
          <w:bCs/>
          <w:i/>
          <w:lang w:val="ru-RU"/>
        </w:rPr>
        <w:t>»</w:t>
      </w:r>
      <w:r w:rsidR="00AB4FA0" w:rsidRPr="00201521">
        <w:rPr>
          <w:rFonts w:ascii="Times New Roman" w:hAnsi="Times New Roman"/>
          <w:lang w:val="ru-RU"/>
        </w:rPr>
        <w:t>.</w:t>
      </w:r>
    </w:p>
    <w:p w:rsidR="00961471" w:rsidRPr="00201521" w:rsidRDefault="00961471" w:rsidP="00961471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201521">
        <w:rPr>
          <w:rFonts w:ascii="Times New Roman" w:hAnsi="Times New Roman" w:cs="Times New Roman"/>
          <w:lang w:val="ru-RU"/>
        </w:rPr>
        <w:t>Кабинет</w:t>
      </w:r>
      <w:r w:rsidRPr="00201521">
        <w:rPr>
          <w:rFonts w:ascii="Times New Roman" w:hAnsi="Times New Roman" w:cs="Times New Roman"/>
        </w:rPr>
        <w:t xml:space="preserve"> </w:t>
      </w:r>
      <w:r w:rsidRPr="00201521">
        <w:rPr>
          <w:rFonts w:ascii="Times New Roman" w:hAnsi="Times New Roman" w:cs="Times New Roman"/>
          <w:lang w:val="ru-RU"/>
        </w:rPr>
        <w:t>«С</w:t>
      </w:r>
      <w:r w:rsidRPr="00201521">
        <w:rPr>
          <w:rFonts w:ascii="Times New Roman" w:hAnsi="Times New Roman" w:cs="Times New Roman"/>
        </w:rPr>
        <w:t>троительных машин и средств малой механизации</w:t>
      </w:r>
      <w:r w:rsidRPr="00201521">
        <w:rPr>
          <w:rFonts w:ascii="Times New Roman" w:hAnsi="Times New Roman" w:cs="Times New Roman"/>
          <w:lang w:val="ru-RU"/>
        </w:rPr>
        <w:t>»:</w:t>
      </w:r>
    </w:p>
    <w:p w:rsidR="00961471" w:rsidRPr="00201521" w:rsidRDefault="00961471" w:rsidP="00961471">
      <w:pPr>
        <w:suppressAutoHyphens/>
        <w:ind w:firstLine="709"/>
        <w:jc w:val="both"/>
        <w:rPr>
          <w:rFonts w:ascii="Times New Roman" w:hAnsi="Times New Roman"/>
          <w:bCs/>
          <w:lang w:val="ru-RU"/>
        </w:rPr>
      </w:pPr>
      <w:r w:rsidRPr="00201521">
        <w:rPr>
          <w:rFonts w:ascii="Times New Roman" w:hAnsi="Times New Roman"/>
          <w:bCs/>
          <w:lang w:val="ru-RU"/>
        </w:rPr>
        <w:t>рабочее место преподавателя;</w:t>
      </w:r>
    </w:p>
    <w:p w:rsidR="00961471" w:rsidRPr="00201521" w:rsidRDefault="00961471" w:rsidP="00961471">
      <w:pPr>
        <w:pStyle w:val="Standard"/>
        <w:ind w:left="0" w:firstLine="709"/>
        <w:rPr>
          <w:rFonts w:ascii="Times New Roman" w:hAnsi="Times New Roman" w:cs="Times New Roman"/>
          <w:bCs/>
          <w:lang w:val="ru-RU"/>
        </w:rPr>
      </w:pPr>
      <w:r w:rsidRPr="00201521">
        <w:rPr>
          <w:rFonts w:ascii="Times New Roman" w:hAnsi="Times New Roman" w:cs="Times New Roman"/>
          <w:bCs/>
        </w:rPr>
        <w:t>рабочие места для обучающихся</w:t>
      </w:r>
    </w:p>
    <w:p w:rsidR="00961471" w:rsidRPr="00201521" w:rsidRDefault="00961471" w:rsidP="00961471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201521">
        <w:rPr>
          <w:rFonts w:ascii="Times New Roman" w:hAnsi="Times New Roman" w:cs="Times New Roman"/>
          <w:lang w:val="ru-RU"/>
        </w:rPr>
        <w:t xml:space="preserve">компьютер с </w:t>
      </w:r>
      <w:r w:rsidRPr="00201521">
        <w:rPr>
          <w:rFonts w:ascii="Times New Roman" w:hAnsi="Times New Roman" w:cs="Times New Roman"/>
        </w:rPr>
        <w:t>подключен</w:t>
      </w:r>
      <w:r w:rsidRPr="00201521">
        <w:rPr>
          <w:rFonts w:ascii="Times New Roman" w:hAnsi="Times New Roman" w:cs="Times New Roman"/>
          <w:lang w:val="ru-RU"/>
        </w:rPr>
        <w:t>ием</w:t>
      </w:r>
      <w:r w:rsidRPr="00201521">
        <w:rPr>
          <w:rFonts w:ascii="Times New Roman" w:hAnsi="Times New Roman" w:cs="Times New Roman"/>
        </w:rPr>
        <w:t xml:space="preserve"> к сети Internet</w:t>
      </w:r>
      <w:r w:rsidRPr="00201521">
        <w:rPr>
          <w:rFonts w:ascii="Times New Roman" w:hAnsi="Times New Roman" w:cs="Times New Roman"/>
          <w:lang w:val="ru-RU"/>
        </w:rPr>
        <w:t>, лицензионное программное обеспечение: о</w:t>
      </w:r>
      <w:r w:rsidRPr="00201521">
        <w:rPr>
          <w:rFonts w:ascii="Times New Roman" w:hAnsi="Times New Roman" w:cs="Times New Roman"/>
        </w:rPr>
        <w:t>перационные системы</w:t>
      </w:r>
      <w:r w:rsidRPr="00201521">
        <w:rPr>
          <w:rFonts w:ascii="Times New Roman" w:hAnsi="Times New Roman" w:cs="Times New Roman"/>
          <w:lang w:val="ru-RU"/>
        </w:rPr>
        <w:t>, п</w:t>
      </w:r>
      <w:r w:rsidRPr="00201521">
        <w:rPr>
          <w:rFonts w:ascii="Times New Roman" w:hAnsi="Times New Roman" w:cs="Times New Roman"/>
        </w:rPr>
        <w:t>акет офисных программ; мультимедиа проектор</w:t>
      </w:r>
      <w:r w:rsidRPr="00201521">
        <w:rPr>
          <w:rFonts w:ascii="Times New Roman" w:hAnsi="Times New Roman" w:cs="Times New Roman"/>
          <w:lang w:val="ru-RU"/>
        </w:rPr>
        <w:t>, п</w:t>
      </w:r>
      <w:r w:rsidRPr="00201521">
        <w:rPr>
          <w:rFonts w:ascii="Times New Roman" w:hAnsi="Times New Roman" w:cs="Times New Roman"/>
        </w:rPr>
        <w:t>лакаты</w:t>
      </w:r>
      <w:r w:rsidRPr="00201521">
        <w:rPr>
          <w:rFonts w:ascii="Times New Roman" w:hAnsi="Times New Roman" w:cs="Times New Roman"/>
          <w:lang w:val="ru-RU"/>
        </w:rPr>
        <w:t>,</w:t>
      </w:r>
      <w:r w:rsidRPr="00201521">
        <w:rPr>
          <w:rFonts w:ascii="Times New Roman" w:hAnsi="Times New Roman" w:cs="Times New Roman"/>
        </w:rPr>
        <w:t xml:space="preserve"> нормативно-техническая и справочная литература</w:t>
      </w:r>
      <w:r w:rsidRPr="00201521">
        <w:rPr>
          <w:rFonts w:ascii="Times New Roman" w:hAnsi="Times New Roman" w:cs="Times New Roman"/>
          <w:lang w:val="ru-RU"/>
        </w:rPr>
        <w:t xml:space="preserve">, </w:t>
      </w:r>
      <w:r w:rsidRPr="00201521">
        <w:rPr>
          <w:rFonts w:ascii="Times New Roman" w:hAnsi="Times New Roman" w:cs="Times New Roman"/>
        </w:rPr>
        <w:t>экранно-звуковые пособия</w:t>
      </w:r>
      <w:r w:rsidRPr="00201521">
        <w:rPr>
          <w:rFonts w:ascii="Times New Roman" w:hAnsi="Times New Roman" w:cs="Times New Roman"/>
          <w:lang w:val="ru-RU"/>
        </w:rPr>
        <w:t>,</w:t>
      </w:r>
      <w:r w:rsidRPr="00201521">
        <w:rPr>
          <w:rFonts w:ascii="Times New Roman" w:hAnsi="Times New Roman" w:cs="Times New Roman"/>
        </w:rPr>
        <w:t xml:space="preserve"> дидактические материалы.</w:t>
      </w:r>
    </w:p>
    <w:p w:rsidR="00C01C81" w:rsidRPr="00201521" w:rsidRDefault="00C01C81" w:rsidP="00C01C81">
      <w:pPr>
        <w:rPr>
          <w:rFonts w:ascii="Times New Roman" w:hAnsi="Times New Roman"/>
          <w:bCs/>
          <w:lang w:val="ru-RU"/>
        </w:rPr>
      </w:pPr>
    </w:p>
    <w:p w:rsidR="00132F20" w:rsidRPr="00201521" w:rsidRDefault="00132F20" w:rsidP="00132F20">
      <w:pPr>
        <w:pStyle w:val="a6"/>
        <w:numPr>
          <w:ilvl w:val="1"/>
          <w:numId w:val="4"/>
        </w:numPr>
        <w:tabs>
          <w:tab w:val="left" w:pos="1276"/>
          <w:tab w:val="left" w:pos="1560"/>
        </w:tabs>
        <w:ind w:left="709" w:firstLine="0"/>
        <w:jc w:val="both"/>
        <w:rPr>
          <w:rFonts w:ascii="Times New Roman" w:hAnsi="Times New Roman"/>
          <w:b/>
          <w:bCs/>
          <w:color w:val="000000" w:themeColor="text1"/>
        </w:rPr>
      </w:pPr>
      <w:r w:rsidRPr="00201521">
        <w:rPr>
          <w:rFonts w:ascii="Times New Roman" w:hAnsi="Times New Roman"/>
          <w:b/>
          <w:bCs/>
          <w:color w:val="000000" w:themeColor="text1"/>
        </w:rPr>
        <w:t>Информационное обеспечение реализации программы</w:t>
      </w:r>
    </w:p>
    <w:p w:rsidR="00132F20" w:rsidRPr="00201521" w:rsidRDefault="00132F20" w:rsidP="00132F20">
      <w:pPr>
        <w:pStyle w:val="a6"/>
        <w:ind w:left="1080"/>
        <w:jc w:val="both"/>
        <w:rPr>
          <w:rFonts w:ascii="Times New Roman" w:hAnsi="Times New Roman"/>
          <w:b/>
          <w:bCs/>
          <w:color w:val="000000" w:themeColor="text1"/>
        </w:rPr>
      </w:pPr>
    </w:p>
    <w:p w:rsidR="00132F20" w:rsidRPr="00201521" w:rsidRDefault="00132F20" w:rsidP="00132F20">
      <w:pPr>
        <w:suppressAutoHyphens/>
        <w:spacing w:line="276" w:lineRule="auto"/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  <w:r w:rsidRPr="00201521">
        <w:rPr>
          <w:rFonts w:ascii="Times New Roman" w:hAnsi="Times New Roman"/>
          <w:bCs/>
          <w:color w:val="000000" w:themeColor="text1"/>
          <w:lang w:val="ru-RU"/>
        </w:rPr>
        <w:t>Реализация программы учебной дисциплины требует наличия в библиотечном фонде п</w:t>
      </w:r>
      <w:r w:rsidRPr="00201521">
        <w:rPr>
          <w:rFonts w:ascii="Times New Roman" w:hAnsi="Times New Roman"/>
          <w:color w:val="000000" w:themeColor="text1"/>
          <w:lang w:val="ru-RU"/>
        </w:rPr>
        <w:t>ечатных и/или электронных образовательных и информационных ресурсов.</w:t>
      </w:r>
    </w:p>
    <w:p w:rsidR="00CE0982" w:rsidRPr="00201521" w:rsidRDefault="00CE0982" w:rsidP="00CE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i/>
          <w:lang w:val="ru-RU"/>
        </w:rPr>
      </w:pPr>
      <w:r w:rsidRPr="00201521">
        <w:rPr>
          <w:rFonts w:ascii="Times New Roman" w:hAnsi="Times New Roman"/>
          <w:b/>
          <w:bCs/>
          <w:i/>
          <w:lang w:val="ru-RU"/>
        </w:rPr>
        <w:t>Основные источники:</w:t>
      </w:r>
    </w:p>
    <w:p w:rsidR="00C64669" w:rsidRPr="00201521" w:rsidRDefault="00FB11FB" w:rsidP="00C64669">
      <w:pPr>
        <w:pStyle w:val="Default"/>
        <w:jc w:val="both"/>
      </w:pPr>
      <w:r w:rsidRPr="00201521">
        <w:t>1. Б.Ф. Белецкий Технология и механизация строительного производства. Учебное пособие для СПО, 2021</w:t>
      </w:r>
    </w:p>
    <w:p w:rsidR="00C64669" w:rsidRPr="00201521" w:rsidRDefault="00C64669" w:rsidP="00C64669">
      <w:pPr>
        <w:pStyle w:val="Default"/>
        <w:contextualSpacing/>
        <w:jc w:val="both"/>
        <w:rPr>
          <w:color w:val="212529"/>
          <w:shd w:val="clear" w:color="auto" w:fill="FFFFFF"/>
        </w:rPr>
      </w:pPr>
      <w:r w:rsidRPr="00201521">
        <w:t xml:space="preserve">2. </w:t>
      </w:r>
      <w:r w:rsidRPr="00201521">
        <w:rPr>
          <w:color w:val="212529"/>
          <w:shd w:val="clear" w:color="auto" w:fill="FFFFFF"/>
        </w:rPr>
        <w:t xml:space="preserve">Вавилов, А. В. Строительные машины и оборудование : учебное пособие / А. В. Вавилов, А. Л. Дашко, А. А. Замула ; под редакцией А. В. Вавилова. — Минск : Республиканский институт профессионального образования (РИПО), 2021. — 332 c. — ISBN 978-985-7253-56-2.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201521">
          <w:rPr>
            <w:rStyle w:val="ac"/>
            <w:shd w:val="clear" w:color="auto" w:fill="FFFFFF"/>
          </w:rPr>
          <w:t>https://profspo.ru/books/125466</w:t>
        </w:r>
      </w:hyperlink>
      <w:r w:rsidRPr="00201521">
        <w:rPr>
          <w:color w:val="212529"/>
          <w:shd w:val="clear" w:color="auto" w:fill="FFFFFF"/>
        </w:rPr>
        <w:t xml:space="preserve"> </w:t>
      </w:r>
    </w:p>
    <w:p w:rsidR="00CE0982" w:rsidRPr="00201521" w:rsidRDefault="00CE0982" w:rsidP="00C6466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i/>
          <w:iCs/>
          <w:lang w:val="ru-RU"/>
        </w:rPr>
      </w:pPr>
      <w:r w:rsidRPr="00201521">
        <w:rPr>
          <w:rFonts w:ascii="Times New Roman" w:eastAsiaTheme="minorHAnsi" w:hAnsi="Times New Roman"/>
          <w:b/>
          <w:i/>
          <w:iCs/>
          <w:lang w:val="ru-RU"/>
        </w:rPr>
        <w:t>Дополнительные источники:</w:t>
      </w:r>
    </w:p>
    <w:p w:rsidR="00C01C81" w:rsidRPr="00201521" w:rsidRDefault="00C64669" w:rsidP="00C64669">
      <w:pPr>
        <w:jc w:val="both"/>
        <w:rPr>
          <w:rFonts w:ascii="Times New Roman" w:hAnsi="Times New Roman"/>
          <w:bCs/>
          <w:lang w:val="ru-RU"/>
        </w:rPr>
      </w:pPr>
      <w:r w:rsidRPr="00201521">
        <w:rPr>
          <w:rFonts w:ascii="Times New Roman" w:hAnsi="Times New Roman"/>
          <w:bCs/>
          <w:lang w:val="ru-RU"/>
        </w:rPr>
        <w:t xml:space="preserve">1 </w:t>
      </w:r>
      <w:r w:rsidR="00C01C81" w:rsidRPr="00201521">
        <w:rPr>
          <w:rFonts w:ascii="Times New Roman" w:hAnsi="Times New Roman"/>
          <w:bCs/>
          <w:lang w:val="ru-RU"/>
        </w:rPr>
        <w:t xml:space="preserve">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</w:t>
      </w:r>
      <w:r w:rsidR="002D16B1" w:rsidRPr="00201521">
        <w:rPr>
          <w:rFonts w:ascii="Times New Roman" w:hAnsi="Times New Roman"/>
          <w:bCs/>
          <w:lang w:val="ru-RU"/>
        </w:rPr>
        <w:t>«Академия», 2014</w:t>
      </w:r>
      <w:r w:rsidR="00C01C81" w:rsidRPr="00201521">
        <w:rPr>
          <w:rFonts w:ascii="Times New Roman" w:hAnsi="Times New Roman"/>
          <w:bCs/>
          <w:lang w:val="ru-RU"/>
        </w:rPr>
        <w:t>. — 192 с.</w:t>
      </w:r>
    </w:p>
    <w:p w:rsidR="00C01C81" w:rsidRPr="00201521" w:rsidRDefault="00C64669" w:rsidP="00C64669">
      <w:pPr>
        <w:jc w:val="both"/>
        <w:rPr>
          <w:rFonts w:ascii="Times New Roman" w:hAnsi="Times New Roman"/>
          <w:lang w:val="ru-RU"/>
        </w:rPr>
      </w:pPr>
      <w:r w:rsidRPr="00201521">
        <w:rPr>
          <w:rFonts w:ascii="Times New Roman" w:hAnsi="Times New Roman"/>
          <w:bCs/>
          <w:lang w:val="ru-RU"/>
        </w:rPr>
        <w:t>2</w:t>
      </w:r>
      <w:r w:rsidR="00C01C81" w:rsidRPr="00201521">
        <w:rPr>
          <w:rFonts w:ascii="Times New Roman" w:hAnsi="Times New Roman"/>
          <w:bCs/>
          <w:lang w:val="ru-RU"/>
        </w:rPr>
        <w:t>.</w:t>
      </w:r>
      <w:r w:rsidRPr="00201521">
        <w:rPr>
          <w:rFonts w:ascii="Times New Roman" w:hAnsi="Times New Roman"/>
          <w:bCs/>
          <w:lang w:val="ru-RU"/>
        </w:rPr>
        <w:t xml:space="preserve"> </w:t>
      </w:r>
      <w:r w:rsidR="00C01C81" w:rsidRPr="00201521">
        <w:rPr>
          <w:rFonts w:ascii="Times New Roman" w:hAnsi="Times New Roman"/>
          <w:bCs/>
          <w:lang w:val="ru-RU"/>
        </w:rPr>
        <w:t>СНиП III-4</w:t>
      </w:r>
      <w:r w:rsidR="00C01C81" w:rsidRPr="00201521">
        <w:rPr>
          <w:rFonts w:ascii="Times New Roman" w:hAnsi="Times New Roman"/>
          <w:lang w:val="ru-RU"/>
        </w:rPr>
        <w:t>-80. Техника безопасности в строительстве.</w:t>
      </w:r>
    </w:p>
    <w:p w:rsidR="00C01C81" w:rsidRPr="00201521" w:rsidRDefault="00C64669" w:rsidP="00C64669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201521">
        <w:rPr>
          <w:rFonts w:ascii="Times New Roman" w:hAnsi="Times New Roman"/>
          <w:lang w:val="ru-RU"/>
        </w:rPr>
        <w:t>3</w:t>
      </w:r>
      <w:r w:rsidR="00C01C81" w:rsidRPr="00201521">
        <w:rPr>
          <w:rFonts w:ascii="Times New Roman" w:hAnsi="Times New Roman"/>
          <w:lang w:val="ru-RU"/>
        </w:rPr>
        <w:t>.</w:t>
      </w:r>
      <w:r w:rsidRPr="00201521">
        <w:rPr>
          <w:rFonts w:ascii="Times New Roman" w:hAnsi="Times New Roman"/>
          <w:lang w:val="ru-RU"/>
        </w:rPr>
        <w:t xml:space="preserve"> </w:t>
      </w:r>
      <w:r w:rsidR="00C01C81" w:rsidRPr="00201521">
        <w:rPr>
          <w:rFonts w:ascii="Times New Roman" w:hAnsi="Times New Roman"/>
          <w:lang w:val="ru-RU"/>
        </w:rPr>
        <w:t>СП 12-135-2003 Безопасность труда в строительстве. Отраслевые типовые инструкции по охране труда.</w:t>
      </w:r>
    </w:p>
    <w:p w:rsidR="00C01C81" w:rsidRPr="00201521" w:rsidRDefault="00C64669" w:rsidP="00C64669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201521">
        <w:rPr>
          <w:rFonts w:ascii="Times New Roman" w:hAnsi="Times New Roman"/>
          <w:lang w:val="ru-RU"/>
        </w:rPr>
        <w:t>4</w:t>
      </w:r>
      <w:r w:rsidR="00C01C81" w:rsidRPr="00201521">
        <w:rPr>
          <w:rFonts w:ascii="Times New Roman" w:hAnsi="Times New Roman"/>
          <w:lang w:val="ru-RU"/>
        </w:rPr>
        <w:t>.</w:t>
      </w:r>
      <w:r w:rsidRPr="00201521">
        <w:rPr>
          <w:rFonts w:ascii="Times New Roman" w:hAnsi="Times New Roman"/>
          <w:lang w:val="ru-RU"/>
        </w:rPr>
        <w:t xml:space="preserve"> </w:t>
      </w:r>
      <w:r w:rsidR="00C01C81" w:rsidRPr="00201521">
        <w:rPr>
          <w:rFonts w:ascii="Times New Roman" w:hAnsi="Times New Roman"/>
          <w:lang w:val="ru-RU"/>
        </w:rPr>
        <w:t xml:space="preserve">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 Приказ Министерства здравоохранения и социального развития РФ от 6 апреля 2007 г. </w:t>
      </w:r>
      <w:r w:rsidR="00C01C81" w:rsidRPr="00201521">
        <w:rPr>
          <w:rFonts w:ascii="Times New Roman" w:hAnsi="Times New Roman"/>
        </w:rPr>
        <w:t>N</w:t>
      </w:r>
      <w:r w:rsidR="00C01C81" w:rsidRPr="00201521">
        <w:rPr>
          <w:rFonts w:ascii="Times New Roman" w:hAnsi="Times New Roman"/>
          <w:lang w:val="ru-RU"/>
        </w:rPr>
        <w:t xml:space="preserve"> 243 (в ред. Приказов Минздравсоцразвития РФ от 28.11.2008 </w:t>
      </w:r>
      <w:r w:rsidR="00C01C81" w:rsidRPr="00201521">
        <w:rPr>
          <w:rFonts w:ascii="Times New Roman" w:hAnsi="Times New Roman"/>
        </w:rPr>
        <w:t>N</w:t>
      </w:r>
      <w:r w:rsidR="00C01C81" w:rsidRPr="00201521">
        <w:rPr>
          <w:rFonts w:ascii="Times New Roman" w:hAnsi="Times New Roman"/>
          <w:lang w:val="ru-RU"/>
        </w:rPr>
        <w:t xml:space="preserve"> 679, от 03.04.2009 </w:t>
      </w:r>
      <w:r w:rsidR="00C01C81" w:rsidRPr="00201521">
        <w:rPr>
          <w:rFonts w:ascii="Times New Roman" w:hAnsi="Times New Roman"/>
        </w:rPr>
        <w:t>N</w:t>
      </w:r>
      <w:r w:rsidR="00C01C81" w:rsidRPr="00201521">
        <w:rPr>
          <w:rFonts w:ascii="Times New Roman" w:hAnsi="Times New Roman"/>
          <w:lang w:val="ru-RU"/>
        </w:rPr>
        <w:t xml:space="preserve"> 233)</w:t>
      </w:r>
    </w:p>
    <w:p w:rsidR="00C64669" w:rsidRPr="00201521" w:rsidRDefault="00C64669" w:rsidP="00C64669">
      <w:pPr>
        <w:jc w:val="both"/>
        <w:rPr>
          <w:rFonts w:ascii="Times New Roman" w:hAnsi="Times New Roman"/>
          <w:color w:val="212529"/>
          <w:shd w:val="clear" w:color="auto" w:fill="FFFFFF"/>
          <w:lang w:val="ru-RU"/>
        </w:rPr>
      </w:pP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5. Жулай, В. А. Строительные, дорожные машины и оборудование : справочное пособие / В. А. Жулай, Н. П. Куприн. — 2-е изд. — Воронеж : Воронежский государственный технический университет, ЭБС АСВ, 2019. — 84 </w:t>
      </w:r>
      <w:r w:rsidRPr="00201521">
        <w:rPr>
          <w:rFonts w:ascii="Times New Roman" w:hAnsi="Times New Roman"/>
          <w:color w:val="212529"/>
          <w:shd w:val="clear" w:color="auto" w:fill="FFFFFF"/>
        </w:rPr>
        <w:t>c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</w:t>
      </w:r>
      <w:r w:rsidRPr="00201521">
        <w:rPr>
          <w:rFonts w:ascii="Times New Roman" w:hAnsi="Times New Roman"/>
          <w:color w:val="212529"/>
          <w:shd w:val="clear" w:color="auto" w:fill="FFFFFF"/>
        </w:rPr>
        <w:t>ISBN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 978-5-7731-0781-1. — Текст : электронный // Электронный ресурс цифровой образовательной среды СПО </w:t>
      </w:r>
      <w:r w:rsidRPr="00201521">
        <w:rPr>
          <w:rFonts w:ascii="Times New Roman" w:hAnsi="Times New Roman"/>
          <w:color w:val="212529"/>
          <w:shd w:val="clear" w:color="auto" w:fill="FFFFFF"/>
        </w:rPr>
        <w:t>PROF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образование : [сайт]. — </w:t>
      </w:r>
      <w:r w:rsidRPr="00201521">
        <w:rPr>
          <w:rFonts w:ascii="Times New Roman" w:hAnsi="Times New Roman"/>
          <w:color w:val="212529"/>
          <w:shd w:val="clear" w:color="auto" w:fill="FFFFFF"/>
        </w:rPr>
        <w:t>URL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: </w:t>
      </w:r>
      <w:hyperlink r:id="rId12" w:history="1">
        <w:r w:rsidRPr="00201521">
          <w:rPr>
            <w:rStyle w:val="ac"/>
            <w:rFonts w:ascii="Times New Roman" w:hAnsi="Times New Roman"/>
            <w:shd w:val="clear" w:color="auto" w:fill="FFFFFF"/>
          </w:rPr>
          <w:t>https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://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profspo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.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ru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/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books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/93307</w:t>
        </w:r>
      </w:hyperlink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 </w:t>
      </w:r>
    </w:p>
    <w:p w:rsidR="00C01C81" w:rsidRPr="00201521" w:rsidRDefault="00C64669" w:rsidP="00C64669">
      <w:pPr>
        <w:jc w:val="both"/>
        <w:rPr>
          <w:rFonts w:ascii="Times New Roman" w:hAnsi="Times New Roman"/>
          <w:bCs/>
          <w:lang w:val="ru-RU"/>
        </w:rPr>
      </w:pP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6. Геращенко, В. Н. Строительные машины и оборудование : лабораторный практикум / В. Н. Геращенко, А. Н. Щиенко. — Воронеж : Воронежский государственный архитектурно-строительный университет, ЭБС АСВ, 2020. — 128 </w:t>
      </w:r>
      <w:r w:rsidRPr="00201521">
        <w:rPr>
          <w:rFonts w:ascii="Times New Roman" w:hAnsi="Times New Roman"/>
          <w:color w:val="212529"/>
          <w:shd w:val="clear" w:color="auto" w:fill="FFFFFF"/>
        </w:rPr>
        <w:t>c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. — </w:t>
      </w:r>
      <w:r w:rsidRPr="00201521">
        <w:rPr>
          <w:rFonts w:ascii="Times New Roman" w:hAnsi="Times New Roman"/>
          <w:color w:val="212529"/>
          <w:shd w:val="clear" w:color="auto" w:fill="FFFFFF"/>
        </w:rPr>
        <w:t>ISBN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 978-5-89040-563-0. — Текст : электронный // Электронный ресурс цифровой образовательной среды СПО </w:t>
      </w:r>
      <w:r w:rsidRPr="00201521">
        <w:rPr>
          <w:rFonts w:ascii="Times New Roman" w:hAnsi="Times New Roman"/>
          <w:color w:val="212529"/>
          <w:shd w:val="clear" w:color="auto" w:fill="FFFFFF"/>
        </w:rPr>
        <w:t>PROF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образование : [сайт]. — </w:t>
      </w:r>
      <w:r w:rsidRPr="00201521">
        <w:rPr>
          <w:rFonts w:ascii="Times New Roman" w:hAnsi="Times New Roman"/>
          <w:color w:val="212529"/>
          <w:shd w:val="clear" w:color="auto" w:fill="FFFFFF"/>
        </w:rPr>
        <w:t>URL</w:t>
      </w:r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: </w:t>
      </w:r>
      <w:hyperlink r:id="rId13" w:history="1">
        <w:r w:rsidRPr="00201521">
          <w:rPr>
            <w:rStyle w:val="ac"/>
            <w:rFonts w:ascii="Times New Roman" w:hAnsi="Times New Roman"/>
            <w:shd w:val="clear" w:color="auto" w:fill="FFFFFF"/>
          </w:rPr>
          <w:t>https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://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profspo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.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ru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/</w:t>
        </w:r>
        <w:r w:rsidRPr="00201521">
          <w:rPr>
            <w:rStyle w:val="ac"/>
            <w:rFonts w:ascii="Times New Roman" w:hAnsi="Times New Roman"/>
            <w:shd w:val="clear" w:color="auto" w:fill="FFFFFF"/>
          </w:rPr>
          <w:t>books</w:t>
        </w:r>
        <w:r w:rsidRPr="00201521">
          <w:rPr>
            <w:rStyle w:val="ac"/>
            <w:rFonts w:ascii="Times New Roman" w:hAnsi="Times New Roman"/>
            <w:shd w:val="clear" w:color="auto" w:fill="FFFFFF"/>
            <w:lang w:val="ru-RU"/>
          </w:rPr>
          <w:t>/55029</w:t>
        </w:r>
      </w:hyperlink>
      <w:r w:rsidRPr="00201521">
        <w:rPr>
          <w:rFonts w:ascii="Times New Roman" w:hAnsi="Times New Roman"/>
          <w:color w:val="212529"/>
          <w:shd w:val="clear" w:color="auto" w:fill="FFFFFF"/>
          <w:lang w:val="ru-RU"/>
        </w:rPr>
        <w:t xml:space="preserve"> </w:t>
      </w:r>
    </w:p>
    <w:p w:rsidR="00C64669" w:rsidRPr="00201521" w:rsidRDefault="00C64669" w:rsidP="00132F20">
      <w:pPr>
        <w:spacing w:after="200"/>
        <w:jc w:val="both"/>
        <w:rPr>
          <w:rFonts w:ascii="Times New Roman" w:hAnsi="Times New Roman"/>
          <w:caps/>
          <w:lang w:val="ru-RU"/>
        </w:rPr>
        <w:sectPr w:rsidR="00C64669" w:rsidRPr="00201521" w:rsidSect="002D69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2F20" w:rsidRPr="00201521" w:rsidRDefault="00132F20" w:rsidP="00C64669">
      <w:pPr>
        <w:widowControl w:val="0"/>
        <w:jc w:val="both"/>
        <w:rPr>
          <w:rFonts w:ascii="Times New Roman" w:hAnsi="Times New Roman"/>
          <w:b/>
          <w:caps/>
          <w:color w:val="000000" w:themeColor="text1"/>
          <w:spacing w:val="-8"/>
          <w:lang w:val="ru-RU"/>
        </w:rPr>
      </w:pPr>
      <w:r w:rsidRPr="00201521">
        <w:rPr>
          <w:rFonts w:ascii="Times New Roman" w:hAnsi="Times New Roman"/>
          <w:b/>
          <w:caps/>
          <w:color w:val="000000" w:themeColor="text1"/>
          <w:spacing w:val="-8"/>
          <w:lang w:val="ru-RU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0"/>
        <w:gridCol w:w="3367"/>
        <w:gridCol w:w="2544"/>
      </w:tblGrid>
      <w:tr w:rsidR="00C01C81" w:rsidRPr="00201521" w:rsidTr="00F15577">
        <w:tc>
          <w:tcPr>
            <w:tcW w:w="1912" w:type="pct"/>
          </w:tcPr>
          <w:p w:rsidR="00C01C81" w:rsidRPr="00201521" w:rsidRDefault="00C01C81" w:rsidP="00F15577">
            <w:pPr>
              <w:widowControl w:val="0"/>
              <w:rPr>
                <w:rFonts w:ascii="Times New Roman" w:hAnsi="Times New Roman"/>
                <w:b/>
                <w:bCs/>
                <w:i/>
              </w:rPr>
            </w:pPr>
            <w:r w:rsidRPr="00201521">
              <w:rPr>
                <w:rFonts w:ascii="Times New Roman" w:hAnsi="Times New Roman"/>
                <w:b/>
                <w:bCs/>
                <w:i/>
              </w:rPr>
              <w:t>Результаты обучения</w:t>
            </w:r>
          </w:p>
        </w:tc>
        <w:tc>
          <w:tcPr>
            <w:tcW w:w="1759" w:type="pct"/>
          </w:tcPr>
          <w:p w:rsidR="00C01C81" w:rsidRPr="00201521" w:rsidRDefault="00C01C81" w:rsidP="00F15577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01521">
              <w:rPr>
                <w:rFonts w:ascii="Times New Roman" w:hAnsi="Times New Roman"/>
                <w:b/>
                <w:bCs/>
                <w:i/>
              </w:rPr>
              <w:t>Критерии оценки</w:t>
            </w:r>
          </w:p>
        </w:tc>
        <w:tc>
          <w:tcPr>
            <w:tcW w:w="1329" w:type="pct"/>
          </w:tcPr>
          <w:p w:rsidR="00C01C81" w:rsidRPr="00201521" w:rsidRDefault="00C01C81" w:rsidP="00F15577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01521">
              <w:rPr>
                <w:rFonts w:ascii="Times New Roman" w:hAnsi="Times New Roman"/>
                <w:b/>
                <w:bCs/>
                <w:i/>
              </w:rPr>
              <w:t>Методы оценки</w:t>
            </w:r>
          </w:p>
        </w:tc>
      </w:tr>
      <w:tr w:rsidR="00C64669" w:rsidRPr="00192F16" w:rsidTr="00C64669">
        <w:tc>
          <w:tcPr>
            <w:tcW w:w="5000" w:type="pct"/>
            <w:gridSpan w:val="3"/>
          </w:tcPr>
          <w:p w:rsidR="00C64669" w:rsidRPr="00201521" w:rsidRDefault="00C64669" w:rsidP="00F15577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  <w:lang w:val="ru-RU"/>
              </w:rPr>
            </w:pPr>
            <w:r w:rsidRPr="00201521">
              <w:rPr>
                <w:rFonts w:ascii="Times New Roman" w:hAnsi="Times New Roman"/>
                <w:b/>
                <w:iCs/>
                <w:lang w:val="ru-RU"/>
              </w:rPr>
              <w:t>Перечень знаний, осваиваемых в рамках дисциплины</w:t>
            </w:r>
          </w:p>
        </w:tc>
      </w:tr>
      <w:tr w:rsidR="00C64669" w:rsidRPr="00192F16" w:rsidTr="00F15577">
        <w:tc>
          <w:tcPr>
            <w:tcW w:w="1912" w:type="pct"/>
          </w:tcPr>
          <w:p w:rsidR="00C64669" w:rsidRPr="00201521" w:rsidRDefault="00C64669" w:rsidP="00F15577">
            <w:pPr>
              <w:suppressAutoHyphens/>
              <w:jc w:val="both"/>
              <w:rPr>
                <w:rFonts w:ascii="Times New Roman" w:hAnsi="Times New Roman"/>
                <w:bCs/>
                <w:u w:val="single"/>
                <w:lang w:val="ru-RU"/>
              </w:rPr>
            </w:pPr>
            <w:r w:rsidRPr="00201521">
              <w:rPr>
                <w:rFonts w:ascii="Times New Roman" w:hAnsi="Times New Roman"/>
                <w:bCs/>
                <w:u w:val="single"/>
                <w:lang w:val="ru-RU"/>
              </w:rPr>
              <w:t>Знания:</w:t>
            </w:r>
          </w:p>
          <w:p w:rsidR="00C64669" w:rsidRPr="00201521" w:rsidRDefault="00C64669" w:rsidP="00F15577">
            <w:pPr>
              <w:pStyle w:val="s16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201521">
              <w:rPr>
                <w:iCs/>
              </w:rPr>
              <w:t>- виды, назначение и принцип действия электрифицированного и ручного оборудования и инструмента;</w:t>
            </w:r>
          </w:p>
          <w:p w:rsidR="00C64669" w:rsidRPr="00201521" w:rsidRDefault="00C64669" w:rsidP="00F15577">
            <w:pPr>
              <w:pStyle w:val="s16"/>
              <w:shd w:val="clear" w:color="auto" w:fill="FFFFFF"/>
              <w:spacing w:before="0" w:beforeAutospacing="0" w:after="0" w:afterAutospacing="0"/>
            </w:pPr>
            <w:r w:rsidRPr="00201521">
              <w:rPr>
                <w:iCs/>
              </w:rPr>
              <w:t xml:space="preserve">- </w:t>
            </w:r>
            <w:r w:rsidRPr="00201521">
              <w:rPr>
                <w:shd w:val="clear" w:color="auto" w:fill="FFFFFF"/>
              </w:rPr>
              <w:t>н</w:t>
            </w:r>
            <w:r w:rsidRPr="00201521">
              <w:rPr>
                <w:iCs/>
              </w:rPr>
              <w:t xml:space="preserve">азначение и правила применения используемых электрифицированного, ручного оборудования, инструментов и инвентаря для монтажа и отделки </w:t>
            </w:r>
            <w:r w:rsidRPr="00201521">
              <w:t>каркасно-обшивных конструкций;</w:t>
            </w:r>
          </w:p>
          <w:p w:rsidR="00C64669" w:rsidRPr="00201521" w:rsidRDefault="00C64669" w:rsidP="00F15577">
            <w:pPr>
              <w:pStyle w:val="s16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201521">
              <w:t xml:space="preserve">- </w:t>
            </w:r>
            <w:r w:rsidRPr="00201521">
              <w:rPr>
                <w:shd w:val="clear" w:color="auto" w:fill="FFFFFF"/>
              </w:rPr>
              <w:t>виды, назначение и прицеп действия</w:t>
            </w:r>
            <w:r w:rsidRPr="00201521">
              <w:rPr>
                <w:iCs/>
              </w:rPr>
              <w:t xml:space="preserve"> электрифицированного, ручного оборудования и инструмента</w:t>
            </w:r>
            <w:r w:rsidRPr="00201521">
              <w:t xml:space="preserve"> при проведении</w:t>
            </w:r>
            <w:r w:rsidRPr="00201521">
              <w:rPr>
                <w:shd w:val="clear" w:color="auto" w:fill="FFFFFF"/>
              </w:rPr>
              <w:t xml:space="preserve"> малярных работ</w:t>
            </w:r>
            <w:r w:rsidRPr="00201521">
              <w:rPr>
                <w:iCs/>
              </w:rPr>
              <w:t>;</w:t>
            </w:r>
          </w:p>
          <w:p w:rsidR="00C64669" w:rsidRPr="00201521" w:rsidRDefault="00C64669" w:rsidP="00F15577">
            <w:pPr>
              <w:pStyle w:val="s16"/>
              <w:shd w:val="clear" w:color="auto" w:fill="FFFFFF"/>
              <w:spacing w:before="0" w:beforeAutospacing="0" w:after="0" w:afterAutospacing="0"/>
              <w:rPr>
                <w:bCs/>
                <w:lang w:eastAsia="en-US"/>
              </w:rPr>
            </w:pPr>
            <w:r w:rsidRPr="00201521">
              <w:rPr>
                <w:iCs/>
              </w:rPr>
              <w:t xml:space="preserve">- </w:t>
            </w:r>
            <w:r w:rsidRPr="00201521">
              <w:rPr>
                <w:shd w:val="clear" w:color="auto" w:fill="FFFFFF"/>
              </w:rPr>
              <w:t>виды, назначение и прицеп действия</w:t>
            </w:r>
            <w:r w:rsidRPr="00201521">
              <w:rPr>
                <w:iCs/>
              </w:rPr>
              <w:t xml:space="preserve"> электрифицированного, ручного оборудования и инструмента</w:t>
            </w:r>
            <w:r w:rsidRPr="00201521">
              <w:t xml:space="preserve"> при проведении</w:t>
            </w:r>
            <w:r w:rsidRPr="00201521">
              <w:rPr>
                <w:shd w:val="clear" w:color="auto" w:fill="FFFFFF"/>
              </w:rPr>
              <w:t xml:space="preserve"> облицовочных, мозаичных и декоративных работ</w:t>
            </w:r>
            <w:r w:rsidRPr="00201521">
              <w:rPr>
                <w:iCs/>
              </w:rPr>
              <w:t>.</w:t>
            </w:r>
          </w:p>
        </w:tc>
        <w:tc>
          <w:tcPr>
            <w:tcW w:w="1759" w:type="pct"/>
          </w:tcPr>
          <w:p w:rsidR="00C64669" w:rsidRPr="00201521" w:rsidRDefault="00C64669" w:rsidP="00F15577">
            <w:pPr>
              <w:suppressAutoHyphens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- общих требований к строительным машинам и механизмам; </w:t>
            </w:r>
          </w:p>
          <w:p w:rsidR="00C64669" w:rsidRPr="00201521" w:rsidRDefault="00C64669" w:rsidP="00F15577">
            <w:pPr>
              <w:suppressAutoHyphens/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- классификацию строительных машин;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Fonts w:ascii="Times New Roman" w:hAnsi="Times New Roman"/>
                <w:bCs/>
                <w:lang w:val="ru-RU"/>
              </w:rPr>
              <w:t>машин и механизмов для штукатурных работ</w:t>
            </w:r>
            <w:r w:rsidRPr="00201521">
              <w:rPr>
                <w:rFonts w:ascii="Times New Roman" w:hAnsi="Times New Roman"/>
                <w:lang w:val="ru-RU"/>
              </w:rPr>
              <w:t>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Fonts w:ascii="Times New Roman" w:hAnsi="Times New Roman"/>
                <w:bCs/>
                <w:lang w:val="ru-RU"/>
              </w:rPr>
              <w:t>штукатурных агрегатов, машин и установок;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-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 видов, назначение и принцип действия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инструмента и приспособлений при монтаже каркасно-обшивных конструкций;</w:t>
            </w:r>
          </w:p>
          <w:p w:rsidR="00C64669" w:rsidRPr="00201521" w:rsidRDefault="00C64669" w:rsidP="00F15577">
            <w:pPr>
              <w:rPr>
                <w:rStyle w:val="af"/>
                <w:rFonts w:ascii="Times New Roman" w:hAnsi="Times New Roman"/>
                <w:b w:val="0"/>
                <w:shd w:val="clear" w:color="auto" w:fill="FFFFFF"/>
                <w:lang w:val="ru-RU"/>
              </w:rPr>
            </w:pPr>
            <w:r w:rsidRPr="00201521">
              <w:rPr>
                <w:rStyle w:val="af"/>
                <w:rFonts w:ascii="Times New Roman" w:hAnsi="Times New Roman"/>
                <w:shd w:val="clear" w:color="auto" w:fill="FFFFFF"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Style w:val="af"/>
                <w:rFonts w:ascii="Times New Roman" w:hAnsi="Times New Roman"/>
                <w:b w:val="0"/>
                <w:shd w:val="clear" w:color="auto" w:fill="FFFFFF"/>
                <w:lang w:val="ru-RU"/>
              </w:rPr>
              <w:t>окрасочных машин и оборудования</w:t>
            </w:r>
            <w:r w:rsidRPr="00201521">
              <w:rPr>
                <w:rStyle w:val="af"/>
                <w:rFonts w:ascii="Times New Roman" w:hAnsi="Times New Roman"/>
                <w:shd w:val="clear" w:color="auto" w:fill="FFFFFF"/>
                <w:lang w:val="ru-RU"/>
              </w:rPr>
              <w:t>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Fonts w:ascii="Times New Roman" w:hAnsi="Times New Roman"/>
                <w:lang w:val="ru-RU"/>
              </w:rPr>
              <w:t>м</w:t>
            </w:r>
            <w:r w:rsidRPr="00201521">
              <w:rPr>
                <w:rFonts w:ascii="Times New Roman" w:hAnsi="Times New Roman"/>
                <w:bCs/>
                <w:lang w:val="ru-RU"/>
              </w:rPr>
              <w:t>алярных станций;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Fonts w:ascii="Times New Roman" w:hAnsi="Times New Roman"/>
                <w:bCs/>
                <w:lang w:val="ru-RU"/>
              </w:rPr>
              <w:t>машин и оборудования для облицовочных работ;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видов, назначение и принцип действия </w:t>
            </w:r>
            <w:r w:rsidRPr="00201521">
              <w:rPr>
                <w:rFonts w:ascii="Times New Roman" w:hAnsi="Times New Roman"/>
                <w:bCs/>
                <w:lang w:val="ru-RU"/>
              </w:rPr>
              <w:t>мозаично- шлифовальных машин.</w:t>
            </w:r>
          </w:p>
          <w:p w:rsidR="00C64669" w:rsidRPr="00201521" w:rsidRDefault="00C64669" w:rsidP="00F15577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</w:p>
          <w:p w:rsidR="00C64669" w:rsidRPr="00201521" w:rsidRDefault="00C64669" w:rsidP="00F15577">
            <w:pPr>
              <w:suppressAutoHyphens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29" w:type="pct"/>
          </w:tcPr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>Оценка</w:t>
            </w:r>
            <w:r w:rsidRPr="00201521">
              <w:rPr>
                <w:rFonts w:ascii="Times New Roman" w:hAnsi="Times New Roman"/>
                <w:bCs/>
                <w:lang w:val="ru-RU"/>
              </w:rPr>
              <w:t xml:space="preserve"> результатов изучения содержания учебного материала.</w:t>
            </w:r>
          </w:p>
        </w:tc>
      </w:tr>
      <w:tr w:rsidR="00C64669" w:rsidRPr="00192F16" w:rsidTr="00C64669">
        <w:tc>
          <w:tcPr>
            <w:tcW w:w="5000" w:type="pct"/>
            <w:gridSpan w:val="3"/>
          </w:tcPr>
          <w:p w:rsidR="00C64669" w:rsidRPr="00201521" w:rsidRDefault="00C64669" w:rsidP="00F15577">
            <w:pPr>
              <w:widowControl w:val="0"/>
              <w:jc w:val="center"/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b/>
                <w:iCs/>
                <w:lang w:val="ru-RU"/>
              </w:rPr>
              <w:t>Перечень умений, осваиваемых в рамках дисциплины</w:t>
            </w:r>
          </w:p>
        </w:tc>
      </w:tr>
      <w:tr w:rsidR="00C64669" w:rsidRPr="00201521" w:rsidTr="00F15577">
        <w:tc>
          <w:tcPr>
            <w:tcW w:w="1912" w:type="pct"/>
          </w:tcPr>
          <w:p w:rsidR="00C64669" w:rsidRPr="00201521" w:rsidRDefault="00C64669" w:rsidP="00F15577">
            <w:pPr>
              <w:rPr>
                <w:rFonts w:ascii="Times New Roman" w:hAnsi="Times New Roman"/>
                <w:bCs/>
                <w:u w:val="single"/>
                <w:lang w:val="ru-RU"/>
              </w:rPr>
            </w:pPr>
            <w:r w:rsidRPr="00201521">
              <w:rPr>
                <w:rFonts w:ascii="Times New Roman" w:hAnsi="Times New Roman"/>
                <w:bCs/>
                <w:u w:val="single"/>
                <w:lang w:val="ru-RU"/>
              </w:rPr>
              <w:t>Умения: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iCs/>
                <w:lang w:val="ru-RU"/>
              </w:rPr>
            </w:pPr>
            <w:r w:rsidRPr="00201521">
              <w:rPr>
                <w:rFonts w:ascii="Times New Roman" w:hAnsi="Times New Roman"/>
                <w:iCs/>
                <w:lang w:val="ru-RU"/>
              </w:rPr>
              <w:t>- применять электрифицированное и ручное оборудование и инструмент;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- п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рименять электрифицированное, ручное оборудование и инструменты для монтажа и отделки </w:t>
            </w:r>
            <w:r w:rsidRPr="00201521">
              <w:rPr>
                <w:rFonts w:ascii="Times New Roman" w:hAnsi="Times New Roman"/>
                <w:lang w:val="ru-RU"/>
              </w:rPr>
              <w:t>каркасно-обшивных конструкций;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201521">
              <w:rPr>
                <w:rFonts w:ascii="Times New Roman" w:hAnsi="Times New Roman"/>
                <w:lang w:val="ru-RU"/>
              </w:rPr>
              <w:t xml:space="preserve">- 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п</w:t>
            </w:r>
            <w:r w:rsidRPr="00201521">
              <w:rPr>
                <w:rFonts w:ascii="Times New Roman" w:hAnsi="Times New Roman"/>
                <w:iCs/>
                <w:lang w:val="ru-RU"/>
              </w:rPr>
              <w:t>рименять электрифицированное, ручное оборудование и инструменты</w:t>
            </w:r>
            <w:r w:rsidRPr="00201521">
              <w:rPr>
                <w:rFonts w:ascii="Times New Roman" w:hAnsi="Times New Roman"/>
                <w:lang w:val="ru-RU"/>
              </w:rPr>
              <w:t xml:space="preserve"> </w:t>
            </w:r>
            <w:r w:rsidRPr="00201521">
              <w:rPr>
                <w:rFonts w:ascii="Times New Roman" w:hAnsi="Times New Roman"/>
                <w:lang w:val="ru-RU"/>
              </w:rPr>
              <w:lastRenderedPageBreak/>
              <w:t>при проведении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малярных работ;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- п</w:t>
            </w:r>
            <w:r w:rsidRPr="00201521">
              <w:rPr>
                <w:rFonts w:ascii="Times New Roman" w:hAnsi="Times New Roman"/>
                <w:iCs/>
                <w:lang w:val="ru-RU"/>
              </w:rPr>
              <w:t>рименять электрифицированное, ручное оборудование и инструменты</w:t>
            </w:r>
            <w:r w:rsidRPr="00201521">
              <w:rPr>
                <w:rFonts w:ascii="Times New Roman" w:hAnsi="Times New Roman"/>
                <w:lang w:val="ru-RU"/>
              </w:rPr>
              <w:t xml:space="preserve"> при проведении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облицовочных, мозаичных и декоративных работ</w:t>
            </w:r>
            <w:r w:rsidRPr="00201521">
              <w:rPr>
                <w:rFonts w:ascii="Times New Roman" w:hAnsi="Times New Roman"/>
                <w:bCs/>
                <w:lang w:val="ru-RU"/>
              </w:rPr>
              <w:t xml:space="preserve"> </w:t>
            </w:r>
          </w:p>
        </w:tc>
        <w:tc>
          <w:tcPr>
            <w:tcW w:w="1759" w:type="pct"/>
          </w:tcPr>
          <w:p w:rsidR="00C64669" w:rsidRPr="00201521" w:rsidRDefault="00C64669" w:rsidP="00F15577">
            <w:pPr>
              <w:suppressAutoHyphens/>
              <w:rPr>
                <w:rFonts w:ascii="Times New Roman" w:hAnsi="Times New Roman"/>
                <w:iCs/>
                <w:lang w:val="ru-RU"/>
              </w:rPr>
            </w:pPr>
            <w:r w:rsidRPr="00201521">
              <w:rPr>
                <w:rFonts w:ascii="Times New Roman" w:hAnsi="Times New Roman"/>
                <w:iCs/>
                <w:lang w:val="ru-RU"/>
              </w:rPr>
              <w:lastRenderedPageBreak/>
              <w:t>Подбор и применение требуемого электрифицированного и ручного оборудования и инструмента</w:t>
            </w:r>
            <w:r w:rsidRPr="00201521">
              <w:rPr>
                <w:rFonts w:ascii="Times New Roman" w:hAnsi="Times New Roman"/>
                <w:lang w:val="ru-RU"/>
              </w:rPr>
              <w:t xml:space="preserve"> для штукатурных работ в соответствии с техническим </w:t>
            </w:r>
            <w:r w:rsidRPr="00201521">
              <w:rPr>
                <w:rFonts w:ascii="Times New Roman" w:hAnsi="Times New Roman"/>
                <w:iCs/>
                <w:lang w:val="ru-RU"/>
              </w:rPr>
              <w:t>заданием и технологической картой;</w:t>
            </w:r>
          </w:p>
          <w:p w:rsidR="00C64669" w:rsidRPr="00201521" w:rsidRDefault="00C64669" w:rsidP="00F15577">
            <w:pPr>
              <w:pStyle w:val="s16"/>
              <w:shd w:val="clear" w:color="auto" w:fill="FFFFFF"/>
              <w:spacing w:before="0" w:beforeAutospacing="0" w:after="0" w:afterAutospacing="0"/>
              <w:rPr>
                <w:iCs/>
                <w:lang w:eastAsia="en-US"/>
              </w:rPr>
            </w:pPr>
            <w:r w:rsidRPr="00201521">
              <w:rPr>
                <w:lang w:eastAsia="en-US"/>
              </w:rPr>
              <w:t xml:space="preserve">выбор инструмента, приспособлений и инвентаря, машин и механизмов для </w:t>
            </w:r>
            <w:r w:rsidRPr="00201521">
              <w:rPr>
                <w:lang w:eastAsia="en-US"/>
              </w:rPr>
              <w:lastRenderedPageBreak/>
              <w:t xml:space="preserve">малярных работ в соответствии с техническим </w:t>
            </w:r>
            <w:r w:rsidRPr="00201521">
              <w:rPr>
                <w:iCs/>
                <w:lang w:eastAsia="en-US"/>
              </w:rPr>
              <w:t>заданием и технологической картой;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iCs/>
                <w:lang w:val="ru-RU"/>
              </w:rPr>
            </w:pP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применение 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электрифицированного, ручного оборудования и инструментов для монтажа и отделки </w:t>
            </w:r>
            <w:r w:rsidRPr="00201521">
              <w:rPr>
                <w:rFonts w:ascii="Times New Roman" w:hAnsi="Times New Roman"/>
                <w:lang w:val="ru-RU"/>
              </w:rPr>
              <w:t>каркасно-обшивных конструкций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 в соответствии с инструкцией и с соблюдением правил техники безопасности;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iCs/>
                <w:lang w:val="ru-RU"/>
              </w:rPr>
            </w:pPr>
            <w:r w:rsidRPr="00201521"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>применение</w:t>
            </w:r>
            <w:r w:rsidRPr="00201521">
              <w:rPr>
                <w:rFonts w:ascii="Times New Roman" w:hAnsi="Times New Roman"/>
                <w:iCs/>
                <w:lang w:val="ru-RU"/>
              </w:rPr>
              <w:t xml:space="preserve"> электрифицированного, ручного оборудования и инструмента</w:t>
            </w:r>
            <w:r w:rsidRPr="00201521">
              <w:rPr>
                <w:rFonts w:ascii="Times New Roman" w:hAnsi="Times New Roman"/>
                <w:lang w:val="ru-RU"/>
              </w:rPr>
              <w:t xml:space="preserve"> при проведении</w:t>
            </w:r>
            <w:r w:rsidRPr="00201521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облицовочных, мозаичных и декоративных работ</w:t>
            </w:r>
            <w:r w:rsidRPr="0020152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201521">
              <w:rPr>
                <w:rFonts w:ascii="Times New Roman" w:hAnsi="Times New Roman"/>
                <w:iCs/>
                <w:lang w:val="ru-RU"/>
              </w:rPr>
              <w:t>в соответствии с инструкцией и с соблюдением правил техники безопасности;</w:t>
            </w:r>
          </w:p>
        </w:tc>
        <w:tc>
          <w:tcPr>
            <w:tcW w:w="1329" w:type="pct"/>
          </w:tcPr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lastRenderedPageBreak/>
              <w:t>Наблюдение за ходом выполнения практической работы.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  <w:r w:rsidRPr="00201521">
              <w:rPr>
                <w:rFonts w:ascii="Times New Roman" w:hAnsi="Times New Roman"/>
                <w:bCs/>
                <w:lang w:val="ru-RU"/>
              </w:rPr>
              <w:t>Оценка результатов выполнения практической работы.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  <w:lang w:val="ru-RU"/>
              </w:rPr>
            </w:pP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</w:rPr>
            </w:pPr>
            <w:r w:rsidRPr="00201521">
              <w:rPr>
                <w:rFonts w:ascii="Times New Roman" w:hAnsi="Times New Roman"/>
                <w:bCs/>
              </w:rPr>
              <w:t>Дифференцированный зачет</w:t>
            </w:r>
          </w:p>
          <w:p w:rsidR="00C64669" w:rsidRPr="00201521" w:rsidRDefault="00C64669" w:rsidP="00F15577">
            <w:pPr>
              <w:rPr>
                <w:rFonts w:ascii="Times New Roman" w:hAnsi="Times New Roman"/>
                <w:bCs/>
              </w:rPr>
            </w:pPr>
          </w:p>
        </w:tc>
      </w:tr>
    </w:tbl>
    <w:p w:rsidR="002D69EC" w:rsidRPr="00201521" w:rsidRDefault="002D69EC" w:rsidP="00C64669">
      <w:pPr>
        <w:widowControl w:val="0"/>
        <w:rPr>
          <w:lang w:val="ru-RU"/>
        </w:rPr>
      </w:pPr>
    </w:p>
    <w:p w:rsidR="00A274E4" w:rsidRPr="00290887" w:rsidRDefault="00A274E4">
      <w:pPr>
        <w:rPr>
          <w:lang w:val="ru-RU"/>
        </w:rPr>
      </w:pPr>
    </w:p>
    <w:sectPr w:rsidR="00A274E4" w:rsidRPr="00290887" w:rsidSect="002D6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C37" w:rsidRDefault="00006C37" w:rsidP="00C01C81">
      <w:r>
        <w:separator/>
      </w:r>
    </w:p>
  </w:endnote>
  <w:endnote w:type="continuationSeparator" w:id="1">
    <w:p w:rsidR="00006C37" w:rsidRDefault="00006C37" w:rsidP="00C01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20" w:rsidRDefault="00506047">
    <w:pPr>
      <w:pStyle w:val="a8"/>
      <w:jc w:val="right"/>
    </w:pPr>
    <w:fldSimple w:instr="PAGE   \* MERGEFORMAT">
      <w:r w:rsidR="00192F16">
        <w:rPr>
          <w:noProof/>
        </w:rPr>
        <w:t>4</w:t>
      </w:r>
    </w:fldSimple>
  </w:p>
  <w:p w:rsidR="00132F20" w:rsidRDefault="00132F2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20" w:rsidRDefault="00506047" w:rsidP="00132F20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32F2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32F20" w:rsidRDefault="00132F20" w:rsidP="00132F20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20" w:rsidRDefault="00506047">
    <w:pPr>
      <w:pStyle w:val="a8"/>
      <w:jc w:val="center"/>
    </w:pPr>
    <w:fldSimple w:instr=" PAGE   \* MERGEFORMAT ">
      <w:r w:rsidR="00192F16">
        <w:rPr>
          <w:noProof/>
        </w:rPr>
        <w:t>13</w:t>
      </w:r>
    </w:fldSimple>
  </w:p>
  <w:p w:rsidR="00132F20" w:rsidRDefault="00132F20" w:rsidP="00132F2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C37" w:rsidRDefault="00006C37" w:rsidP="00C01C81">
      <w:r>
        <w:separator/>
      </w:r>
    </w:p>
  </w:footnote>
  <w:footnote w:type="continuationSeparator" w:id="1">
    <w:p w:rsidR="00006C37" w:rsidRDefault="00006C37" w:rsidP="00C01C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E4CC1"/>
    <w:multiLevelType w:val="hybridMultilevel"/>
    <w:tmpl w:val="9ED02240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557A2"/>
    <w:multiLevelType w:val="multilevel"/>
    <w:tmpl w:val="39B4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4986D9D"/>
    <w:multiLevelType w:val="multilevel"/>
    <w:tmpl w:val="F5288E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3">
    <w:nsid w:val="5F87115F"/>
    <w:multiLevelType w:val="multilevel"/>
    <w:tmpl w:val="E09C710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4">
    <w:nsid w:val="797603D4"/>
    <w:multiLevelType w:val="hybridMultilevel"/>
    <w:tmpl w:val="BC383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1C81"/>
    <w:rsid w:val="00006C37"/>
    <w:rsid w:val="00081BAC"/>
    <w:rsid w:val="000E1DCF"/>
    <w:rsid w:val="00132F20"/>
    <w:rsid w:val="00175AD3"/>
    <w:rsid w:val="00192F16"/>
    <w:rsid w:val="001D2375"/>
    <w:rsid w:val="00201521"/>
    <w:rsid w:val="00256A6C"/>
    <w:rsid w:val="00270998"/>
    <w:rsid w:val="00274946"/>
    <w:rsid w:val="00290887"/>
    <w:rsid w:val="00291E23"/>
    <w:rsid w:val="002D16B1"/>
    <w:rsid w:val="002D1E43"/>
    <w:rsid w:val="002D69EC"/>
    <w:rsid w:val="00301929"/>
    <w:rsid w:val="00381B7B"/>
    <w:rsid w:val="00386228"/>
    <w:rsid w:val="003C6F84"/>
    <w:rsid w:val="00431241"/>
    <w:rsid w:val="004C00B0"/>
    <w:rsid w:val="004C4573"/>
    <w:rsid w:val="004C5B17"/>
    <w:rsid w:val="004D6946"/>
    <w:rsid w:val="004F03E9"/>
    <w:rsid w:val="004F6317"/>
    <w:rsid w:val="00506047"/>
    <w:rsid w:val="005326B4"/>
    <w:rsid w:val="00541EE4"/>
    <w:rsid w:val="005457CC"/>
    <w:rsid w:val="0055320C"/>
    <w:rsid w:val="005904DD"/>
    <w:rsid w:val="005B0984"/>
    <w:rsid w:val="005E36EB"/>
    <w:rsid w:val="0060114B"/>
    <w:rsid w:val="00624F24"/>
    <w:rsid w:val="006712C8"/>
    <w:rsid w:val="00673687"/>
    <w:rsid w:val="0069129E"/>
    <w:rsid w:val="006A7CA5"/>
    <w:rsid w:val="006B4013"/>
    <w:rsid w:val="006D476E"/>
    <w:rsid w:val="006E1F79"/>
    <w:rsid w:val="006E4FA5"/>
    <w:rsid w:val="006F73AC"/>
    <w:rsid w:val="00720294"/>
    <w:rsid w:val="00742B37"/>
    <w:rsid w:val="00746057"/>
    <w:rsid w:val="007D3DA4"/>
    <w:rsid w:val="007E4225"/>
    <w:rsid w:val="0083429B"/>
    <w:rsid w:val="00897E82"/>
    <w:rsid w:val="008A5E05"/>
    <w:rsid w:val="0090190D"/>
    <w:rsid w:val="00910DD9"/>
    <w:rsid w:val="00943246"/>
    <w:rsid w:val="0094494A"/>
    <w:rsid w:val="00961471"/>
    <w:rsid w:val="00972ACB"/>
    <w:rsid w:val="009C0FA3"/>
    <w:rsid w:val="009F3234"/>
    <w:rsid w:val="00A274E4"/>
    <w:rsid w:val="00A776DC"/>
    <w:rsid w:val="00A82679"/>
    <w:rsid w:val="00AB4FA0"/>
    <w:rsid w:val="00AC0472"/>
    <w:rsid w:val="00AF64BC"/>
    <w:rsid w:val="00AF7789"/>
    <w:rsid w:val="00B04A5B"/>
    <w:rsid w:val="00B06472"/>
    <w:rsid w:val="00B16172"/>
    <w:rsid w:val="00B469F0"/>
    <w:rsid w:val="00B64B38"/>
    <w:rsid w:val="00B728B1"/>
    <w:rsid w:val="00B92276"/>
    <w:rsid w:val="00B94DBA"/>
    <w:rsid w:val="00BB6FF1"/>
    <w:rsid w:val="00BD2321"/>
    <w:rsid w:val="00BF23D9"/>
    <w:rsid w:val="00BF2823"/>
    <w:rsid w:val="00C01C81"/>
    <w:rsid w:val="00C204F9"/>
    <w:rsid w:val="00C55C35"/>
    <w:rsid w:val="00C60E72"/>
    <w:rsid w:val="00C64669"/>
    <w:rsid w:val="00C70154"/>
    <w:rsid w:val="00C93332"/>
    <w:rsid w:val="00CE0982"/>
    <w:rsid w:val="00CE6D4F"/>
    <w:rsid w:val="00CF7C43"/>
    <w:rsid w:val="00D20BA6"/>
    <w:rsid w:val="00D368E4"/>
    <w:rsid w:val="00D43459"/>
    <w:rsid w:val="00D71BA4"/>
    <w:rsid w:val="00D9567F"/>
    <w:rsid w:val="00DD6F11"/>
    <w:rsid w:val="00E16EAD"/>
    <w:rsid w:val="00EB520F"/>
    <w:rsid w:val="00EF5CCA"/>
    <w:rsid w:val="00F15577"/>
    <w:rsid w:val="00F2153E"/>
    <w:rsid w:val="00FA534D"/>
    <w:rsid w:val="00FB11FB"/>
    <w:rsid w:val="00FD3306"/>
    <w:rsid w:val="00FD3A54"/>
    <w:rsid w:val="00FF4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C81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01C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1C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01C81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footnote text"/>
    <w:basedOn w:val="a"/>
    <w:link w:val="a4"/>
    <w:uiPriority w:val="99"/>
    <w:rsid w:val="00C01C81"/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C01C81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C01C81"/>
    <w:rPr>
      <w:rFonts w:cs="Times New Roman"/>
      <w:vertAlign w:val="superscript"/>
    </w:rPr>
  </w:style>
  <w:style w:type="paragraph" w:styleId="a6">
    <w:name w:val="List Paragraph"/>
    <w:basedOn w:val="a"/>
    <w:link w:val="a7"/>
    <w:uiPriority w:val="99"/>
    <w:qFormat/>
    <w:rsid w:val="00C01C81"/>
    <w:pPr>
      <w:ind w:left="720"/>
      <w:contextualSpacing/>
    </w:p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unhideWhenUsed/>
    <w:rsid w:val="00C01C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C01C81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a7">
    <w:name w:val="Абзац списка Знак"/>
    <w:link w:val="a6"/>
    <w:uiPriority w:val="99"/>
    <w:qFormat/>
    <w:locked/>
    <w:rsid w:val="00C01C81"/>
    <w:rPr>
      <w:rFonts w:ascii="Calibri" w:eastAsia="Times New Roman" w:hAnsi="Calibri" w:cs="Times New Roman"/>
      <w:sz w:val="24"/>
      <w:szCs w:val="24"/>
      <w:lang w:val="en-US"/>
    </w:rPr>
  </w:style>
  <w:style w:type="character" w:styleId="aa">
    <w:name w:val="page number"/>
    <w:basedOn w:val="a0"/>
    <w:uiPriority w:val="99"/>
    <w:rsid w:val="00C01C81"/>
    <w:rPr>
      <w:rFonts w:cs="Times New Roman"/>
    </w:rPr>
  </w:style>
  <w:style w:type="paragraph" w:customStyle="1" w:styleId="Default">
    <w:name w:val="Default"/>
    <w:rsid w:val="00C01C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C01C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47">
    <w:name w:val="Font Style47"/>
    <w:rsid w:val="00C01C81"/>
    <w:rPr>
      <w:rFonts w:ascii="Times New Roman" w:hAnsi="Times New Roman"/>
      <w:sz w:val="22"/>
    </w:rPr>
  </w:style>
  <w:style w:type="character" w:customStyle="1" w:styleId="21">
    <w:name w:val="Основной текст (2)_"/>
    <w:link w:val="22"/>
    <w:locked/>
    <w:rsid w:val="00C01C81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01C81"/>
    <w:pPr>
      <w:widowControl w:val="0"/>
      <w:shd w:val="clear" w:color="auto" w:fill="FFFFFF"/>
      <w:spacing w:before="360" w:line="240" w:lineRule="atLeast"/>
      <w:jc w:val="both"/>
    </w:pPr>
    <w:rPr>
      <w:rFonts w:asciiTheme="minorHAnsi" w:eastAsiaTheme="minorHAnsi" w:hAnsiTheme="minorHAnsi" w:cstheme="minorBidi"/>
      <w:sz w:val="28"/>
      <w:szCs w:val="22"/>
      <w:lang w:val="ru-RU"/>
    </w:rPr>
  </w:style>
  <w:style w:type="paragraph" w:customStyle="1" w:styleId="3">
    <w:name w:val="Основной текст3"/>
    <w:basedOn w:val="a"/>
    <w:rsid w:val="00C01C81"/>
    <w:pPr>
      <w:shd w:val="clear" w:color="auto" w:fill="FFFFFF"/>
      <w:spacing w:after="300" w:line="322" w:lineRule="exact"/>
      <w:ind w:hanging="1280"/>
      <w:jc w:val="both"/>
    </w:pPr>
    <w:rPr>
      <w:rFonts w:ascii="Times New Roman" w:hAnsi="Times New Roman"/>
      <w:color w:val="000000"/>
      <w:sz w:val="26"/>
      <w:szCs w:val="26"/>
      <w:lang w:val="ru-RU" w:eastAsia="ru-RU"/>
    </w:rPr>
  </w:style>
  <w:style w:type="character" w:customStyle="1" w:styleId="11">
    <w:name w:val="Заголовок №1_"/>
    <w:basedOn w:val="a0"/>
    <w:link w:val="12"/>
    <w:rsid w:val="00C01C8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C01C81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val="ru-RU"/>
    </w:rPr>
  </w:style>
  <w:style w:type="character" w:styleId="ac">
    <w:name w:val="Hyperlink"/>
    <w:basedOn w:val="a0"/>
    <w:uiPriority w:val="99"/>
    <w:unhideWhenUsed/>
    <w:rsid w:val="00D71BA4"/>
    <w:rPr>
      <w:color w:val="0000FF" w:themeColor="hyperlink"/>
      <w:u w:val="single"/>
    </w:rPr>
  </w:style>
  <w:style w:type="paragraph" w:customStyle="1" w:styleId="s16">
    <w:name w:val="s_16"/>
    <w:basedOn w:val="a"/>
    <w:rsid w:val="00274946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paragraph" w:styleId="ad">
    <w:name w:val="Normal (Web)"/>
    <w:basedOn w:val="a"/>
    <w:link w:val="ae"/>
    <w:uiPriority w:val="99"/>
    <w:semiHidden/>
    <w:unhideWhenUsed/>
    <w:rsid w:val="00B16172"/>
    <w:rPr>
      <w:rFonts w:ascii="Times New Roman" w:hAnsi="Times New Roman"/>
    </w:rPr>
  </w:style>
  <w:style w:type="character" w:customStyle="1" w:styleId="ae">
    <w:name w:val="Обычный (веб) Знак"/>
    <w:link w:val="ad"/>
    <w:uiPriority w:val="99"/>
    <w:locked/>
    <w:rsid w:val="00B16172"/>
    <w:rPr>
      <w:rFonts w:ascii="Times New Roman" w:hAnsi="Times New Roman"/>
      <w:sz w:val="24"/>
      <w:szCs w:val="24"/>
      <w:lang w:val="en-US" w:eastAsia="nl-NL"/>
    </w:rPr>
  </w:style>
  <w:style w:type="character" w:styleId="af">
    <w:name w:val="Strong"/>
    <w:uiPriority w:val="22"/>
    <w:qFormat/>
    <w:rsid w:val="00B16172"/>
    <w:rPr>
      <w:b/>
      <w:bCs/>
    </w:rPr>
  </w:style>
  <w:style w:type="character" w:customStyle="1" w:styleId="fontstyle01">
    <w:name w:val="fontstyle01"/>
    <w:rsid w:val="00B1617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uiPriority w:val="99"/>
    <w:rsid w:val="00B16172"/>
    <w:pPr>
      <w:widowControl w:val="0"/>
      <w:suppressAutoHyphens/>
      <w:autoSpaceDN w:val="0"/>
      <w:spacing w:after="0" w:line="240" w:lineRule="auto"/>
      <w:ind w:left="714" w:hanging="357"/>
      <w:jc w:val="both"/>
      <w:textAlignment w:val="baseline"/>
    </w:pPr>
    <w:rPr>
      <w:rFonts w:ascii="Calibri" w:eastAsia="Calibri" w:hAnsi="Calibri" w:cs="Calibri"/>
      <w:kern w:val="3"/>
      <w:sz w:val="24"/>
      <w:szCs w:val="24"/>
      <w:lang w:val="de-DE" w:eastAsia="ja-JP"/>
    </w:rPr>
  </w:style>
  <w:style w:type="paragraph" w:styleId="af0">
    <w:name w:val="Balloon Text"/>
    <w:basedOn w:val="a"/>
    <w:link w:val="af1"/>
    <w:uiPriority w:val="99"/>
    <w:semiHidden/>
    <w:unhideWhenUsed/>
    <w:rsid w:val="00192F1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2F1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55029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profspo.ru/books/933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2546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13</Pages>
  <Words>2302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53</cp:revision>
  <cp:lastPrinted>2026-04-20T12:53:00Z</cp:lastPrinted>
  <dcterms:created xsi:type="dcterms:W3CDTF">2018-10-30T10:13:00Z</dcterms:created>
  <dcterms:modified xsi:type="dcterms:W3CDTF">2026-05-28T12:38:00Z</dcterms:modified>
</cp:coreProperties>
</file>