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C353C4" w:rsidP="00C353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A3359" w:rsidRDefault="008A3359" w:rsidP="008A3359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Рабочая программа учебной дисциплины ЕН.01 Химия является частью программы подготовки специалистов среднего звена по специальности 43.02.15 Поварское и кондитерское дело в  соответствии с ФГОС СПО</w:t>
      </w:r>
    </w:p>
    <w:p w:rsidR="008A3359" w:rsidRPr="007A1DB7" w:rsidRDefault="008A3359" w:rsidP="008A335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A3359" w:rsidRDefault="008A3359" w:rsidP="008A33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3359" w:rsidRDefault="008A3359" w:rsidP="008A33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3359" w:rsidRDefault="008A3359" w:rsidP="008A33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3359" w:rsidRDefault="008A3359" w:rsidP="008A33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8A3359" w:rsidRDefault="008A3359" w:rsidP="008A335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8A3359" w:rsidRDefault="008A3359" w:rsidP="008A3359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8A3359" w:rsidRPr="007A1DB7" w:rsidRDefault="008A3359" w:rsidP="008A335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 w:rsidRPr="007A1DB7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A1DB7">
        <w:rPr>
          <w:rFonts w:ascii="Times New Roman" w:hAnsi="Times New Roman"/>
          <w:sz w:val="24"/>
          <w:szCs w:val="24"/>
        </w:rPr>
        <w:t xml:space="preserve">преподаватель </w:t>
      </w:r>
      <w:r w:rsidR="00C35772">
        <w:rPr>
          <w:rFonts w:ascii="Times New Roman" w:hAnsi="Times New Roman"/>
          <w:sz w:val="24"/>
          <w:szCs w:val="24"/>
        </w:rPr>
        <w:t>Косовец Е.В</w:t>
      </w:r>
      <w:r w:rsidR="00B0745D">
        <w:rPr>
          <w:rFonts w:ascii="Times New Roman" w:hAnsi="Times New Roman"/>
          <w:sz w:val="24"/>
          <w:szCs w:val="24"/>
        </w:rPr>
        <w:t>.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3359" w:rsidRDefault="008A3359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3359" w:rsidRDefault="008A3359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3359" w:rsidRDefault="008A3359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CB3727" w:rsidRDefault="004959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4959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Pr="003B2E18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E18">
              <w:rPr>
                <w:rFonts w:ascii="Times New Roman" w:hAnsi="Times New Roman" w:cs="Times New Roman"/>
                <w:sz w:val="24"/>
                <w:szCs w:val="24"/>
              </w:rPr>
              <w:t>СТРУКТУРА И СОД</w:t>
            </w:r>
            <w:r w:rsidR="00426BB0" w:rsidRPr="003B2E18">
              <w:rPr>
                <w:rFonts w:ascii="Times New Roman" w:hAnsi="Times New Roman" w:cs="Times New Roman"/>
                <w:sz w:val="24"/>
                <w:szCs w:val="24"/>
              </w:rPr>
              <w:t xml:space="preserve">ЕРЖАНИЕ  ПРОГРАММЫ </w:t>
            </w:r>
          </w:p>
          <w:p w:rsidR="00426BB0" w:rsidRPr="003B2E18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E18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  <w:p w:rsidR="00E65CBD" w:rsidRPr="003B2E18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CB3727" w:rsidRDefault="004959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4959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Pr="003B2E18" w:rsidRDefault="003B2E18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E18">
              <w:rPr>
                <w:rFonts w:ascii="Times New Roman" w:hAnsi="Times New Roman" w:cs="Times New Roman"/>
                <w:sz w:val="28"/>
                <w:szCs w:val="28"/>
              </w:rPr>
              <w:t>Условия реализации рабочей программы учебной дисциплины</w:t>
            </w:r>
          </w:p>
          <w:p w:rsidR="00E65CBD" w:rsidRPr="003B2E18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CB3727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813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81343D" w:rsidRPr="00813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RPr="0081343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81343D" w:rsidRDefault="003B2E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13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81343D" w:rsidRPr="00813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3B2E18" w:rsidRDefault="003B2E18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3B2E18" w:rsidP="003B2E18">
      <w:pPr>
        <w:pStyle w:val="a3"/>
        <w:spacing w:after="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Химия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6035" w:rsidRPr="00A55771" w:rsidRDefault="007C1A40" w:rsidP="00D121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</w:t>
      </w:r>
      <w:r w:rsidR="003B2E18">
        <w:rPr>
          <w:rFonts w:ascii="Times New Roman" w:hAnsi="Times New Roman"/>
          <w:sz w:val="24"/>
          <w:szCs w:val="24"/>
        </w:rPr>
        <w:t>а  учебной дисциплины «Химия</w:t>
      </w:r>
      <w:r w:rsidR="00D12156" w:rsidRPr="00D12156">
        <w:rPr>
          <w:rFonts w:ascii="Times New Roman" w:hAnsi="Times New Roman"/>
          <w:sz w:val="24"/>
          <w:szCs w:val="24"/>
        </w:rPr>
        <w:t xml:space="preserve">»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</w:t>
      </w:r>
      <w:r w:rsidR="008B3BBD" w:rsidRPr="002521E4">
        <w:rPr>
          <w:rFonts w:ascii="Times New Roman" w:hAnsi="Times New Roman"/>
          <w:b/>
          <w:sz w:val="24"/>
          <w:szCs w:val="24"/>
        </w:rPr>
        <w:t>43.02.15 Поварское и кондитерское дело</w:t>
      </w:r>
      <w:r w:rsidR="00A55771">
        <w:rPr>
          <w:rFonts w:ascii="Times New Roman" w:hAnsi="Times New Roman"/>
          <w:b/>
          <w:sz w:val="24"/>
          <w:szCs w:val="24"/>
        </w:rPr>
        <w:t>.</w:t>
      </w:r>
    </w:p>
    <w:p w:rsidR="008B3BBD" w:rsidRDefault="008B3BBD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3B2E18" w:rsidRPr="003B2E18">
        <w:rPr>
          <w:rFonts w:ascii="Times New Roman" w:hAnsi="Times New Roman"/>
          <w:sz w:val="24"/>
          <w:szCs w:val="24"/>
        </w:rPr>
        <w:t>учебная</w:t>
      </w:r>
      <w:r w:rsidR="003B2E18">
        <w:rPr>
          <w:rFonts w:ascii="Times New Roman" w:hAnsi="Times New Roman"/>
          <w:b/>
          <w:sz w:val="24"/>
          <w:szCs w:val="24"/>
        </w:rPr>
        <w:t xml:space="preserve"> </w:t>
      </w:r>
      <w:r w:rsidR="00D12156" w:rsidRPr="00D12156">
        <w:rPr>
          <w:rFonts w:ascii="Times New Roman" w:hAnsi="Times New Roman"/>
          <w:sz w:val="24"/>
          <w:szCs w:val="24"/>
        </w:rPr>
        <w:t>дисцип</w:t>
      </w:r>
      <w:r w:rsidR="009F1907">
        <w:rPr>
          <w:rFonts w:ascii="Times New Roman" w:hAnsi="Times New Roman"/>
          <w:sz w:val="24"/>
          <w:szCs w:val="24"/>
        </w:rPr>
        <w:t>лина реализуется в рамках  математического и общего естественнонаучного учебного цикла.</w:t>
      </w:r>
    </w:p>
    <w:p w:rsidR="00D12156" w:rsidRDefault="00D12156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FE1827" w:rsidRPr="00FE1827" w:rsidRDefault="00FE1827" w:rsidP="00FE182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Style w:val="ab"/>
        <w:tblW w:w="0" w:type="auto"/>
        <w:tblLook w:val="04A0"/>
      </w:tblPr>
      <w:tblGrid>
        <w:gridCol w:w="1242"/>
        <w:gridCol w:w="3544"/>
        <w:gridCol w:w="4779"/>
      </w:tblGrid>
      <w:tr w:rsidR="002521E4" w:rsidTr="002521E4">
        <w:tc>
          <w:tcPr>
            <w:tcW w:w="1242" w:type="dxa"/>
          </w:tcPr>
          <w:p w:rsidR="002521E4" w:rsidRDefault="002521E4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ПК</w:t>
            </w:r>
          </w:p>
          <w:p w:rsidR="002521E4" w:rsidRDefault="002521E4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</w:p>
        </w:tc>
        <w:tc>
          <w:tcPr>
            <w:tcW w:w="3544" w:type="dxa"/>
          </w:tcPr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779" w:type="dxa"/>
          </w:tcPr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2521E4" w:rsidTr="002521E4">
        <w:tc>
          <w:tcPr>
            <w:tcW w:w="1242" w:type="dxa"/>
          </w:tcPr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1.2-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2.2-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2.8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3.2-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3.7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4.2-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4.6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 5.2-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ПК5.2-</w:t>
            </w:r>
          </w:p>
          <w:p w:rsidR="002521E4" w:rsidRDefault="002521E4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5.6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01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02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03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04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05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06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07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09</w:t>
            </w:r>
          </w:p>
          <w:p w:rsidR="00661408" w:rsidRDefault="00661408" w:rsidP="002521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21E4" w:rsidRDefault="002521E4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521E4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61408">
              <w:rPr>
                <w:rFonts w:ascii="Times New Roman" w:hAnsi="Times New Roman"/>
                <w:sz w:val="24"/>
                <w:szCs w:val="24"/>
              </w:rPr>
              <w:t>применять основные законы химии для решения задач в области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свойства органических веществ, дисперсных и коллоидных систем для оптимизации технологического процесса;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-описывать уравнениями химических реакций процессы, лежащие в основе производства продовольственных  продуктов;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-проводить расчеты по химическим формулам и уравнениям реакций;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лабораторную посуду и оборудование;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-выбирать метод и ход химического анализа, подбирать реактивы и аппаратуру;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-проводить качественные реакции на неорганические вещества и ионы, отдельные классы органических соединений;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-выполнять количественные расчеты состава вещества по результатам измерений;</w:t>
            </w:r>
          </w:p>
          <w:p w:rsidR="00661408" w:rsidRDefault="00661408" w:rsidP="00D121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-соблюдать правила техники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 при работе в химической лаборатории.</w:t>
            </w:r>
          </w:p>
        </w:tc>
        <w:tc>
          <w:tcPr>
            <w:tcW w:w="4779" w:type="dxa"/>
          </w:tcPr>
          <w:p w:rsidR="002521E4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-о</w:t>
            </w:r>
            <w:r w:rsidRPr="00234967">
              <w:rPr>
                <w:rFonts w:ascii="Times New Roman" w:hAnsi="Times New Roman"/>
                <w:sz w:val="24"/>
                <w:szCs w:val="24"/>
              </w:rPr>
              <w:t>сновные понятия и законы химии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-теоретические основы органической, физической, коллоидной химии;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-понятие химической кинетики и катализа;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-классификацию химических реакций и закономерности их протекания;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-обратимые и необратимые химические реакции, химическое равновесие, смещение химического равновесия под воздействием различных факторов;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-окислительно-восстановительные реакции, реакция ионного обмена;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-гидролиз солей, диссоциацию электролитов в водных растворах, понятие о сильных и слабых электролитах;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-тепловой эффект химических реакций, термохимические уравнения;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-характеристики различных классов органических веществ, входящих в состав сырья и готовой продукции;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-свойства растворов и коллоидных систем высокомолекулярных соединений;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-дисперсные и коллоидные системы пищевых продуктов;</w:t>
            </w:r>
          </w:p>
          <w:p w:rsidR="00234967" w:rsidRDefault="00234967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326EE">
              <w:rPr>
                <w:rFonts w:ascii="Times New Roman" w:hAnsi="Times New Roman"/>
                <w:sz w:val="24"/>
                <w:szCs w:val="24"/>
              </w:rPr>
              <w:t>роль и характеристики поверхностных явлений в природных и технологических процессах;</w:t>
            </w:r>
          </w:p>
          <w:p w:rsidR="00A326EE" w:rsidRDefault="00A326EE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-основы аналитической химии;</w:t>
            </w:r>
          </w:p>
          <w:p w:rsidR="00A326EE" w:rsidRDefault="00A326EE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-основные методы классического количественного и физико-химического анализа;</w:t>
            </w:r>
          </w:p>
          <w:p w:rsidR="00A326EE" w:rsidRDefault="00A326EE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-назначение и правила использования лабораторного оборудования и аппаратуры;</w:t>
            </w:r>
          </w:p>
          <w:p w:rsidR="00234967" w:rsidRDefault="00A326EE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-методы и технику выполнения химических анализов;</w:t>
            </w:r>
          </w:p>
          <w:p w:rsidR="00A326EE" w:rsidRPr="00234967" w:rsidRDefault="00A326EE" w:rsidP="00D121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-приемы безопасной работы в химической лаборатории.</w:t>
            </w:r>
          </w:p>
        </w:tc>
      </w:tr>
    </w:tbl>
    <w:p w:rsidR="002521E4" w:rsidRDefault="002521E4" w:rsidP="00D12156">
      <w:pPr>
        <w:jc w:val="both"/>
        <w:rPr>
          <w:rFonts w:ascii="Times New Roman" w:hAnsi="Times New Roman"/>
          <w:b/>
          <w:sz w:val="24"/>
          <w:szCs w:val="24"/>
        </w:rPr>
      </w:pPr>
    </w:p>
    <w:p w:rsidR="004728D6" w:rsidRDefault="00A326EE" w:rsidP="00A557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дисциплина «</w:t>
      </w:r>
      <w:r w:rsidRPr="00125EA6">
        <w:rPr>
          <w:rFonts w:ascii="Times New Roman" w:hAnsi="Times New Roman"/>
          <w:sz w:val="24"/>
          <w:szCs w:val="24"/>
        </w:rPr>
        <w:t>Химия</w:t>
      </w:r>
      <w:r w:rsidR="004728D6" w:rsidRPr="00125EA6">
        <w:rPr>
          <w:rFonts w:ascii="Times New Roman" w:hAnsi="Times New Roman"/>
          <w:sz w:val="24"/>
          <w:szCs w:val="24"/>
        </w:rPr>
        <w:t>»</w:t>
      </w:r>
      <w:r w:rsidR="004728D6" w:rsidRPr="00E2101A">
        <w:rPr>
          <w:rFonts w:ascii="Times New Roman" w:hAnsi="Times New Roman"/>
          <w:sz w:val="24"/>
          <w:szCs w:val="24"/>
        </w:rPr>
        <w:t xml:space="preserve"> 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97547D" w:rsidRPr="0097547D" w:rsidRDefault="0097547D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47D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975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2320C3" w:rsidRPr="00A326EE" w:rsidRDefault="004728D6" w:rsidP="00A55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2320C3" w:rsidRPr="00FE1827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C27021" w:rsidRDefault="004728D6" w:rsidP="00BE60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27021">
        <w:rPr>
          <w:rFonts w:ascii="Times New Roman" w:hAnsi="Times New Roman" w:cs="Times New Roman"/>
          <w:sz w:val="24"/>
          <w:szCs w:val="24"/>
        </w:rPr>
        <w:t>б</w:t>
      </w:r>
      <w:r w:rsidR="00682844">
        <w:rPr>
          <w:rFonts w:ascii="Times New Roman" w:hAnsi="Times New Roman" w:cs="Times New Roman"/>
          <w:sz w:val="24"/>
          <w:szCs w:val="24"/>
        </w:rPr>
        <w:t xml:space="preserve">ъём образовательной программы </w:t>
      </w:r>
      <w:r w:rsidR="00A326EE">
        <w:rPr>
          <w:rFonts w:ascii="Times New Roman" w:hAnsi="Times New Roman" w:cs="Times New Roman"/>
          <w:sz w:val="24"/>
          <w:szCs w:val="24"/>
        </w:rPr>
        <w:t>150</w:t>
      </w:r>
      <w:r w:rsidR="00682844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A326EE" w:rsidRDefault="004728D6" w:rsidP="00BE60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FDE">
        <w:rPr>
          <w:rFonts w:ascii="Times New Roman" w:hAnsi="Times New Roman" w:cs="Times New Roman"/>
          <w:sz w:val="24"/>
          <w:szCs w:val="24"/>
        </w:rPr>
        <w:t xml:space="preserve">-  объём работы обучающихся во взаимодействии с преподавателем </w:t>
      </w:r>
      <w:r w:rsidR="00A326E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704A2">
        <w:rPr>
          <w:rFonts w:ascii="Times New Roman" w:hAnsi="Times New Roman" w:cs="Times New Roman"/>
          <w:sz w:val="24"/>
          <w:szCs w:val="24"/>
        </w:rPr>
        <w:t xml:space="preserve">   </w:t>
      </w:r>
      <w:r w:rsidR="00A326EE">
        <w:rPr>
          <w:rFonts w:ascii="Times New Roman" w:hAnsi="Times New Roman" w:cs="Times New Roman"/>
          <w:b/>
          <w:sz w:val="24"/>
          <w:szCs w:val="24"/>
        </w:rPr>
        <w:t>144 часа</w:t>
      </w:r>
    </w:p>
    <w:p w:rsidR="00A326EE" w:rsidRDefault="004728D6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 w:rsidR="00682844">
        <w:rPr>
          <w:rFonts w:ascii="Times New Roman" w:hAnsi="Times New Roman" w:cs="Times New Roman"/>
          <w:sz w:val="24"/>
          <w:szCs w:val="24"/>
        </w:rPr>
        <w:t xml:space="preserve"> самостоятельно </w:t>
      </w:r>
      <w:r w:rsidRPr="00F65FDE">
        <w:rPr>
          <w:rFonts w:ascii="Times New Roman" w:hAnsi="Times New Roman" w:cs="Times New Roman"/>
          <w:sz w:val="24"/>
          <w:szCs w:val="24"/>
        </w:rPr>
        <w:t>работы обучающихся</w:t>
      </w:r>
      <w:r w:rsidR="00A326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0    часов</w:t>
      </w:r>
    </w:p>
    <w:p w:rsidR="00A326EE" w:rsidRDefault="00A326EE" w:rsidP="00A326EE">
      <w:pPr>
        <w:tabs>
          <w:tab w:val="left" w:pos="82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-экзамен</w:t>
      </w:r>
      <w:r>
        <w:rPr>
          <w:rFonts w:ascii="Times New Roman" w:hAnsi="Times New Roman" w:cs="Times New Roman"/>
          <w:sz w:val="24"/>
          <w:szCs w:val="24"/>
        </w:rPr>
        <w:tab/>
        <w:t>6    часов</w:t>
      </w:r>
    </w:p>
    <w:p w:rsidR="00A326EE" w:rsidRDefault="00A326EE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47D" w:rsidRDefault="0097547D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827" w:rsidRDefault="00FE1827" w:rsidP="00A326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E25" w:rsidRPr="002320C3" w:rsidRDefault="003C5E25" w:rsidP="00A326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682844" w:rsidRDefault="00A326EE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C038D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D42D4D" w:rsidRDefault="00A326EE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42D4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682844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682844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682844" w:rsidRDefault="00A326EE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1C03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D42D4D" w:rsidRDefault="00D42D4D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D42D4D" w:rsidRDefault="00D42D4D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A326EE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1950" w:type="dxa"/>
          </w:tcPr>
          <w:p w:rsidR="00B51765" w:rsidRPr="00EC029F" w:rsidRDefault="001C038D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51765" w:rsidTr="00AD2580">
        <w:tc>
          <w:tcPr>
            <w:tcW w:w="7621" w:type="dxa"/>
          </w:tcPr>
          <w:p w:rsidR="00B51765" w:rsidRPr="00682844" w:rsidRDefault="00EC029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Pr="00EC029F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950" w:type="dxa"/>
          </w:tcPr>
          <w:p w:rsidR="00B51765" w:rsidRPr="00EC029F" w:rsidRDefault="00EC029F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29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tbl>
      <w:tblPr>
        <w:tblW w:w="15010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16"/>
        <w:gridCol w:w="402"/>
        <w:gridCol w:w="26"/>
        <w:gridCol w:w="7"/>
        <w:gridCol w:w="39"/>
        <w:gridCol w:w="13"/>
        <w:gridCol w:w="13"/>
        <w:gridCol w:w="8576"/>
        <w:gridCol w:w="1558"/>
        <w:gridCol w:w="1260"/>
      </w:tblGrid>
      <w:tr w:rsidR="00E41B48" w:rsidTr="00CD7FC4">
        <w:trPr>
          <w:trHeight w:hRule="exact" w:val="1152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</w:t>
            </w:r>
            <w:r w:rsidR="00EC029F">
              <w:rPr>
                <w:rStyle w:val="211pt"/>
                <w:rFonts w:eastAsia="Arial Unicode MS"/>
                <w:b/>
              </w:rPr>
              <w:t>, лабораторные работы и практические занятия.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CD7FC4">
        <w:trPr>
          <w:trHeight w:hRule="exact" w:val="288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EC029F" w:rsidTr="00CD7FC4">
        <w:trPr>
          <w:trHeight w:hRule="exact" w:val="288"/>
        </w:trPr>
        <w:tc>
          <w:tcPr>
            <w:tcW w:w="311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029F" w:rsidRPr="007A520F" w:rsidRDefault="00EC029F" w:rsidP="00167492">
            <w:pPr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Введение</w:t>
            </w:r>
            <w:r w:rsidR="007A520F">
              <w:rPr>
                <w:rStyle w:val="211pt"/>
                <w:rFonts w:eastAsia="Arial Unicode MS"/>
                <w:b/>
              </w:rPr>
              <w:t>.</w:t>
            </w:r>
          </w:p>
        </w:tc>
        <w:tc>
          <w:tcPr>
            <w:tcW w:w="9076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C029F" w:rsidRPr="00167492" w:rsidRDefault="007A520F" w:rsidP="00167492">
            <w:pPr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029F" w:rsidRDefault="00EC029F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029F" w:rsidRDefault="00EC029F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DF2B42" w:rsidTr="0024147C">
        <w:trPr>
          <w:trHeight w:hRule="exact" w:val="558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F2B42" w:rsidRPr="00167492" w:rsidRDefault="00DF2B42" w:rsidP="00167492">
            <w:pPr>
              <w:rPr>
                <w:rStyle w:val="211pt"/>
                <w:rFonts w:eastAsia="Arial Unicode MS"/>
                <w:b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2B42" w:rsidRPr="007A520F" w:rsidRDefault="0024147C" w:rsidP="0024147C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1.</w:t>
            </w:r>
          </w:p>
        </w:tc>
        <w:tc>
          <w:tcPr>
            <w:tcW w:w="8674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147C" w:rsidRDefault="0024147C" w:rsidP="00167492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 xml:space="preserve">Предмет и методы аналитической и физической химии. Историческая справка. Основные положения аналитической химии. </w:t>
            </w: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24147C" w:rsidRDefault="0024147C" w:rsidP="00167492">
            <w:pPr>
              <w:rPr>
                <w:rStyle w:val="211pt"/>
                <w:rFonts w:eastAsia="Arial Unicode MS"/>
              </w:rPr>
            </w:pPr>
          </w:p>
          <w:p w:rsidR="00DF2B42" w:rsidRPr="007A520F" w:rsidRDefault="0024147C" w:rsidP="00167492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 xml:space="preserve"> положения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2B42" w:rsidRPr="000C64FE" w:rsidRDefault="00DF2B42" w:rsidP="006F154A">
            <w:pPr>
              <w:jc w:val="center"/>
              <w:rPr>
                <w:rStyle w:val="211pt"/>
                <w:rFonts w:eastAsia="Arial Unicode MS"/>
                <w:b/>
              </w:rPr>
            </w:pPr>
            <w:r w:rsidRPr="000C64FE">
              <w:rPr>
                <w:rStyle w:val="211pt"/>
                <w:rFonts w:eastAsia="Arial Unicode MS"/>
                <w:b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2B42" w:rsidRDefault="00DF2B42" w:rsidP="006F154A">
            <w:pPr>
              <w:jc w:val="center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1-2</w:t>
            </w:r>
          </w:p>
        </w:tc>
      </w:tr>
      <w:tr w:rsidR="00CF5D4F" w:rsidTr="00CD7FC4">
        <w:trPr>
          <w:cantSplit/>
          <w:trHeight w:hRule="exact" w:val="690"/>
        </w:trPr>
        <w:tc>
          <w:tcPr>
            <w:tcW w:w="31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Раздел 1.</w:t>
            </w: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 xml:space="preserve"> Качественный анализ</w:t>
            </w: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анализзззз</w:t>
            </w: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</w:p>
          <w:p w:rsidR="00CF5D4F" w:rsidRPr="00167492" w:rsidRDefault="00CF5D4F" w:rsidP="007A520F">
            <w:pPr>
              <w:spacing w:after="0" w:line="240" w:lineRule="auto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Качественный манализ</w:t>
            </w:r>
          </w:p>
        </w:tc>
        <w:tc>
          <w:tcPr>
            <w:tcW w:w="9076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F5D4F" w:rsidRPr="00167492" w:rsidRDefault="00CF5D4F" w:rsidP="007A520F">
            <w:pPr>
              <w:spacing w:after="0"/>
              <w:rPr>
                <w:rStyle w:val="211pt"/>
                <w:rFonts w:eastAsia="Arial Unicode MS"/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F5D4F" w:rsidRPr="00CF5D4F" w:rsidRDefault="00CF5D4F" w:rsidP="007A520F">
            <w:pPr>
              <w:spacing w:after="0"/>
              <w:jc w:val="center"/>
              <w:rPr>
                <w:rStyle w:val="211pt"/>
                <w:rFonts w:eastAsia="Arial Unicode MS"/>
                <w:b/>
              </w:rPr>
            </w:pPr>
            <w:r w:rsidRPr="00CF5D4F">
              <w:rPr>
                <w:rStyle w:val="211pt"/>
                <w:rFonts w:eastAsia="Arial Unicode MS"/>
                <w:b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5D4F" w:rsidRDefault="00CF5D4F" w:rsidP="007A520F">
            <w:pPr>
              <w:spacing w:after="0"/>
              <w:jc w:val="center"/>
              <w:rPr>
                <w:rStyle w:val="211pt"/>
                <w:rFonts w:eastAsia="Arial Unicode MS"/>
              </w:rPr>
            </w:pPr>
          </w:p>
        </w:tc>
      </w:tr>
      <w:tr w:rsidR="00CF5D4F" w:rsidTr="00CD7FC4">
        <w:trPr>
          <w:trHeight w:val="333"/>
        </w:trPr>
        <w:tc>
          <w:tcPr>
            <w:tcW w:w="311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Тема 1.1</w:t>
            </w: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Классификация</w:t>
            </w: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 xml:space="preserve"> катионов и анионов</w:t>
            </w: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  <w:p w:rsidR="00CF5D4F" w:rsidRPr="00CF5D4F" w:rsidRDefault="00CF5D4F" w:rsidP="00CF5D4F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Pr="00616556" w:rsidRDefault="00CF5D4F" w:rsidP="006F154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</w:t>
            </w: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Pr="000D2A73" w:rsidRDefault="00CF5D4F" w:rsidP="007A520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4F" w:rsidRDefault="00CF5D4F" w:rsidP="007A520F">
            <w:pPr>
              <w:spacing w:after="0"/>
              <w:jc w:val="center"/>
            </w:pPr>
          </w:p>
        </w:tc>
      </w:tr>
      <w:tr w:rsidR="00CF5D4F" w:rsidTr="00CD7FC4">
        <w:trPr>
          <w:trHeight w:val="476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F5D4F" w:rsidRDefault="00CF5D4F" w:rsidP="007A520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Default="00CF5D4F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</w:p>
          <w:p w:rsidR="00CF5D4F" w:rsidRPr="00167492" w:rsidRDefault="00CF5D4F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5D4F" w:rsidRPr="00167492" w:rsidRDefault="00CF5D4F" w:rsidP="00CF5D4F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Общая характеристика катионов первой аналитической группы. Частные реакции. Систематический ход анализа.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Default="00CF5D4F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F5D4F" w:rsidRPr="00167492" w:rsidRDefault="00CF5D4F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EC029F" w:rsidTr="00CD7FC4">
        <w:trPr>
          <w:trHeight w:val="24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C029F" w:rsidRDefault="00EC029F" w:rsidP="007A520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029F" w:rsidRPr="00167492" w:rsidRDefault="00CF5D4F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Лабораторная работа 1. Проведение частных реакций катионов первой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C029F" w:rsidRDefault="00EC029F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C029F" w:rsidRPr="00167492" w:rsidRDefault="00EC029F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F5D4F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F5D4F" w:rsidRDefault="00CF5D4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Pr="00CF5D4F" w:rsidRDefault="00CF5D4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 w:rsidRPr="00CF5D4F">
              <w:rPr>
                <w:rStyle w:val="211pt"/>
                <w:rFonts w:eastAsia="Arial Unicode MS"/>
              </w:rPr>
              <w:t>2.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5D4F" w:rsidRPr="00CF5D4F" w:rsidRDefault="00CF5D4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 w:rsidRPr="00CF5D4F">
              <w:rPr>
                <w:rStyle w:val="211pt"/>
                <w:rFonts w:eastAsia="Arial Unicode MS"/>
              </w:rPr>
              <w:t>Общая характеристика</w:t>
            </w:r>
            <w:r>
              <w:rPr>
                <w:rStyle w:val="211pt"/>
                <w:rFonts w:eastAsia="Arial Unicode MS"/>
              </w:rPr>
              <w:t xml:space="preserve"> катионов второй аналитической группы. Гидролиз солей. Систематический ход анализа.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5D4F" w:rsidRDefault="00C1291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5D4F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  <w:r>
              <w:rPr>
                <w:rFonts w:ascii="Times New Roman" w:hAnsi="Times New Roman"/>
                <w:color w:val="948A54" w:themeColor="background2" w:themeShade="80"/>
              </w:rPr>
              <w:t>1-2</w:t>
            </w: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2. Проведение частных реакций второй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3.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Общая характеристика катионов третьей аналитической группы. Реакция окисления-восстановления. Систематический ход анализа катионов третьей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  <w:r>
              <w:rPr>
                <w:rFonts w:ascii="Times New Roman" w:hAnsi="Times New Roman"/>
                <w:color w:val="948A54" w:themeColor="background2" w:themeShade="80"/>
              </w:rPr>
              <w:t>1-2</w:t>
            </w: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3. Проведение частных реакций катионов третьей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4.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Общая характеристика катионов четвертой аналитической группы. Частные реакции. Систематический ход анализа.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8F3115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  <w:r>
              <w:rPr>
                <w:rFonts w:ascii="Times New Roman" w:hAnsi="Times New Roman"/>
                <w:color w:val="948A54" w:themeColor="background2" w:themeShade="80"/>
              </w:rPr>
              <w:t>1-2</w:t>
            </w: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4. Проведение частных реакций катионов четвертой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5.</w:t>
            </w:r>
          </w:p>
        </w:tc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Общая характеристика катионов пятой аналитической группы. Реакция окисления-восстановления. Систематический ход анализа катионов пятой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5. Проведение частных реакций катионов пятой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6.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Общая характеристика катионов шестой аналитической группы. Реакция окисления-восстановления. Систематический ход анализа катионов шестой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6. Проведение частных реакций катионов шестой аналитической группы.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8F3115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7.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F3115" w:rsidRDefault="008F3115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Классификация анионов.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7E6121">
            <w:pPr>
              <w:pStyle w:val="Style33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3115" w:rsidRDefault="008F3115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  <w:r>
              <w:rPr>
                <w:rFonts w:ascii="Times New Roman" w:hAnsi="Times New Roman"/>
                <w:color w:val="948A54" w:themeColor="background2" w:themeShade="80"/>
              </w:rPr>
              <w:t>1-2</w:t>
            </w:r>
          </w:p>
        </w:tc>
      </w:tr>
      <w:tr w:rsidR="008F3115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Лабораторная работа 7. Проведение частных реакций на анионы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8F3115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3115" w:rsidRPr="00760C3A" w:rsidRDefault="008F3115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  <w:r>
              <w:rPr>
                <w:rFonts w:ascii="Times New Roman" w:hAnsi="Times New Roman"/>
                <w:color w:val="948A54" w:themeColor="background2" w:themeShade="80"/>
              </w:rPr>
              <w:t>1-2</w:t>
            </w:r>
          </w:p>
        </w:tc>
      </w:tr>
      <w:tr w:rsidR="00C12919" w:rsidTr="00CD7FC4">
        <w:trPr>
          <w:trHeight w:val="262"/>
        </w:trPr>
        <w:tc>
          <w:tcPr>
            <w:tcW w:w="3116" w:type="dxa"/>
            <w:vMerge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6D5C11" w:rsidP="007E097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 xml:space="preserve">Лабораторная работа </w:t>
            </w:r>
            <w:r w:rsidR="008F3115">
              <w:rPr>
                <w:rStyle w:val="211pt"/>
                <w:rFonts w:eastAsia="Arial Unicode MS"/>
              </w:rPr>
              <w:t>8. Анализ сухой смеси.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CB4AAA" w:rsidRDefault="00CB4AAA" w:rsidP="007E6121">
            <w:pPr>
              <w:pStyle w:val="Style33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12919" w:rsidRPr="00760C3A" w:rsidRDefault="00C12919" w:rsidP="006F154A">
            <w:pPr>
              <w:jc w:val="center"/>
              <w:rPr>
                <w:rFonts w:ascii="Times New Roman" w:hAnsi="Times New Roman"/>
                <w:color w:val="948A54" w:themeColor="background2" w:themeShade="80"/>
              </w:rPr>
            </w:pPr>
          </w:p>
        </w:tc>
      </w:tr>
      <w:tr w:rsidR="00C12919" w:rsidTr="00CD7FC4">
        <w:trPr>
          <w:trHeight w:val="321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12919" w:rsidRDefault="00C12919" w:rsidP="0078015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8F3115" w:rsidRDefault="008F3115" w:rsidP="0078015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F3115">
              <w:rPr>
                <w:rStyle w:val="211pt"/>
                <w:rFonts w:eastAsiaTheme="minorHAnsi"/>
                <w:b/>
              </w:rPr>
              <w:t>Контрольная работа по теме раздела.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8F3115" w:rsidRDefault="008F3115" w:rsidP="0078015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919" w:rsidRPr="00760C3A" w:rsidRDefault="00C12919" w:rsidP="00780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48A54" w:themeColor="background2" w:themeShade="80"/>
                <w:lang w:eastAsia="en-US"/>
              </w:rPr>
            </w:pPr>
          </w:p>
        </w:tc>
      </w:tr>
      <w:tr w:rsidR="008F3115" w:rsidTr="00CD7FC4">
        <w:trPr>
          <w:trHeight w:val="321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F3115" w:rsidRDefault="008F3115" w:rsidP="008F3115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Раздел 2</w:t>
            </w:r>
          </w:p>
          <w:p w:rsidR="008F3115" w:rsidRDefault="008F3115" w:rsidP="008F311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Количественный анализ.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Pr="008F3115" w:rsidRDefault="008F3115" w:rsidP="0078015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Pr="000C64FE" w:rsidRDefault="00CB4AAA" w:rsidP="00780156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C64FE">
              <w:rPr>
                <w:rFonts w:ascii="Times New Roman" w:hAnsi="Times New Roman"/>
                <w:b/>
                <w:lang w:val="en-US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3115" w:rsidRPr="00760C3A" w:rsidRDefault="008F3115" w:rsidP="00780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948A54" w:themeColor="background2" w:themeShade="80"/>
                <w:lang w:eastAsia="en-US"/>
              </w:rPr>
            </w:pPr>
          </w:p>
        </w:tc>
      </w:tr>
      <w:tr w:rsidR="00C12919" w:rsidTr="00CD7FC4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F3115" w:rsidRDefault="008F3115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Тема 2.1. Методы количественного анализа.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616556" w:rsidRDefault="00C12919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2"/>
                <w:szCs w:val="22"/>
                <w:lang w:eastAsia="en-US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E65DC9" w:rsidRDefault="00C12919" w:rsidP="006F154A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919" w:rsidRDefault="00C12919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F3115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F3115" w:rsidRDefault="008F3115" w:rsidP="007E0977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935713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F3115" w:rsidRDefault="00935713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 Классификация методов количественного анализа. Точность измерения в количественном анализе.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3115" w:rsidRDefault="00935713" w:rsidP="007E6121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115" w:rsidRPr="00780156" w:rsidRDefault="00935713" w:rsidP="009357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5406D9" w:rsidTr="00CD7FC4">
        <w:trPr>
          <w:trHeight w:val="334"/>
        </w:trPr>
        <w:tc>
          <w:tcPr>
            <w:tcW w:w="3116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17375E">
            <w:pPr>
              <w:spacing w:after="0" w:line="240" w:lineRule="auto"/>
              <w:rPr>
                <w:rStyle w:val="211pt"/>
                <w:rFonts w:eastAsia="Calibri"/>
                <w:b/>
                <w:color w:val="000000" w:themeColor="text1"/>
              </w:rPr>
            </w:pPr>
            <w:r>
              <w:rPr>
                <w:rStyle w:val="211pt"/>
                <w:rFonts w:eastAsia="Calibri"/>
                <w:b/>
                <w:color w:val="000000" w:themeColor="text1"/>
              </w:rPr>
              <w:t>Тема 2.2.</w:t>
            </w:r>
          </w:p>
          <w:p w:rsidR="005406D9" w:rsidRDefault="005406D9" w:rsidP="0017375E">
            <w:pPr>
              <w:spacing w:after="0" w:line="240" w:lineRule="auto"/>
              <w:rPr>
                <w:rStyle w:val="211pt"/>
                <w:rFonts w:eastAsia="Calibri"/>
                <w:b/>
                <w:color w:val="000000" w:themeColor="text1"/>
              </w:rPr>
            </w:pPr>
            <w:r>
              <w:rPr>
                <w:rStyle w:val="211pt"/>
                <w:rFonts w:eastAsia="Calibri"/>
                <w:b/>
                <w:color w:val="000000" w:themeColor="text1"/>
              </w:rPr>
              <w:t>Основы гравиметрического метода анализа</w:t>
            </w:r>
          </w:p>
          <w:p w:rsidR="00B615F8" w:rsidRDefault="00B615F8" w:rsidP="0017375E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  <w:color w:val="000000" w:themeColor="text1"/>
              </w:rPr>
            </w:pPr>
          </w:p>
          <w:p w:rsidR="00B615F8" w:rsidRDefault="00B615F8" w:rsidP="0017375E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  <w:color w:val="000000" w:themeColor="text1"/>
              </w:rPr>
            </w:pPr>
          </w:p>
          <w:p w:rsidR="00B615F8" w:rsidRDefault="00B615F8" w:rsidP="0017375E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  <w:color w:val="000000" w:themeColor="text1"/>
              </w:rPr>
            </w:pPr>
          </w:p>
          <w:p w:rsidR="00B615F8" w:rsidRPr="007E6121" w:rsidRDefault="00B615F8" w:rsidP="0017375E">
            <w:pPr>
              <w:spacing w:after="0" w:line="240" w:lineRule="auto"/>
              <w:jc w:val="center"/>
              <w:rPr>
                <w:rStyle w:val="211pt"/>
                <w:rFonts w:eastAsia="Calibri"/>
                <w:b/>
                <w:color w:val="000000" w:themeColor="text1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406D9" w:rsidP="0017375E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935713" w:rsidRDefault="005406D9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6D9" w:rsidRPr="00A31E77" w:rsidRDefault="005406D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17375E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7E6121" w:rsidRDefault="005406D9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 w:rsidRPr="007E6121">
              <w:rPr>
                <w:rStyle w:val="211pt"/>
                <w:rFonts w:eastAsiaTheme="minorHAnsi"/>
              </w:rPr>
              <w:t>1</w:t>
            </w:r>
            <w:r>
              <w:rPr>
                <w:rStyle w:val="211pt"/>
                <w:rFonts w:eastAsiaTheme="minorHAnsi"/>
              </w:rPr>
              <w:t>.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06D9" w:rsidRDefault="005406D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Сущность гравиметрического анализа. Операции весового анализа. Посуда и оборудование.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406D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6D9" w:rsidRPr="00A446AB" w:rsidRDefault="005406D9" w:rsidP="007E61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5406D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17375E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7E6121" w:rsidRDefault="005406D9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  <w:color w:val="000000" w:themeColor="text1"/>
              </w:rPr>
            </w:pPr>
            <w:r w:rsidRPr="007E6121">
              <w:rPr>
                <w:rStyle w:val="211pt"/>
                <w:rFonts w:eastAsiaTheme="minorHAnsi"/>
                <w:color w:val="000000" w:themeColor="text1"/>
              </w:rPr>
              <w:t>2.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06D9" w:rsidRPr="007E6121" w:rsidRDefault="005406D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color w:val="000000" w:themeColor="text1"/>
              </w:rPr>
            </w:pPr>
            <w:r w:rsidRPr="007E6121">
              <w:rPr>
                <w:rStyle w:val="211pt"/>
                <w:rFonts w:eastAsiaTheme="minorHAnsi"/>
                <w:color w:val="000000" w:themeColor="text1"/>
              </w:rPr>
              <w:t>Вычисление в г</w:t>
            </w:r>
            <w:r>
              <w:rPr>
                <w:rStyle w:val="211pt"/>
                <w:rFonts w:eastAsiaTheme="minorHAnsi"/>
                <w:color w:val="000000" w:themeColor="text1"/>
              </w:rPr>
              <w:t>р</w:t>
            </w:r>
            <w:r w:rsidRPr="007E6121">
              <w:rPr>
                <w:rStyle w:val="211pt"/>
                <w:rFonts w:eastAsiaTheme="minorHAnsi"/>
                <w:color w:val="000000" w:themeColor="text1"/>
              </w:rPr>
              <w:t>авиметрическом анализе.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E65DC9" w:rsidRDefault="005406D9" w:rsidP="006F154A">
            <w:pPr>
              <w:jc w:val="center"/>
              <w:rPr>
                <w:rFonts w:ascii="Times New Roman" w:hAnsi="Times New Roman"/>
              </w:rPr>
            </w:pPr>
            <w:r w:rsidRPr="00E65DC9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6D9" w:rsidRPr="00A446AB" w:rsidRDefault="005406D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7E6121" w:rsidRDefault="005406D9" w:rsidP="00760C3A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 9. Определение кристаллизационной воды в кристаллогидратах.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406D9" w:rsidP="00862EE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6D9" w:rsidRPr="00FA270C" w:rsidRDefault="005406D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81343D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5406D9" w:rsidRPr="00B615F8" w:rsidRDefault="00B615F8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B615F8">
              <w:rPr>
                <w:rStyle w:val="211pt"/>
                <w:rFonts w:eastAsia="Calibri"/>
                <w:b/>
              </w:rPr>
              <w:t>Тема 2.3.</w:t>
            </w:r>
          </w:p>
          <w:p w:rsidR="00B615F8" w:rsidRPr="00B615F8" w:rsidRDefault="00B615F8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B615F8">
              <w:rPr>
                <w:rStyle w:val="211pt"/>
                <w:rFonts w:eastAsia="Calibri"/>
                <w:b/>
              </w:rPr>
              <w:t>Титриметрический метод анализа</w:t>
            </w:r>
          </w:p>
          <w:p w:rsidR="00B615F8" w:rsidRPr="00B615F8" w:rsidRDefault="00B615F8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B615F8" w:rsidRDefault="00B615F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616556" w:rsidRDefault="00B615F8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2"/>
                <w:szCs w:val="22"/>
                <w:lang w:eastAsia="en-US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5406D9" w:rsidRPr="00C77403" w:rsidRDefault="005406D9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6D9" w:rsidRDefault="005406D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4DB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4DB9" w:rsidRPr="007E6121" w:rsidRDefault="00554DB9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4DB9" w:rsidRDefault="00554DB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Сущность и методы титриметрического анализа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Pr="00554DB9" w:rsidRDefault="00554DB9" w:rsidP="00CB4AAA">
            <w:pPr>
              <w:pStyle w:val="Style33"/>
            </w:pPr>
            <w:r w:rsidRPr="00554DB9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DB9" w:rsidRPr="00A31E77" w:rsidRDefault="00554DB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554DB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4DB9" w:rsidRDefault="00554DB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4DB9" w:rsidRDefault="00554DB9" w:rsidP="00A51FCC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Метод нейтрализации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CB4AAA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DB9" w:rsidRPr="00760C3A" w:rsidRDefault="00554DB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</w:t>
            </w:r>
            <w:r w:rsidR="008D2976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54DB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4DB9" w:rsidRDefault="00554DB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4DB9" w:rsidRDefault="00554DB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Способы выражения концентрации в растворах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DB9" w:rsidRPr="00760C3A" w:rsidRDefault="00554DB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4DB9" w:rsidTr="0081343D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4DB9" w:rsidRDefault="00554DB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Pr="00FA270C" w:rsidRDefault="00554DB9" w:rsidP="0017375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4DB9" w:rsidRPr="00FA270C" w:rsidRDefault="00554DB9" w:rsidP="00FA270C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Выполнение расчетов в титриметричеком анализе (метод нетрализации)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CB4AAA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DB9" w:rsidRPr="001D52B5" w:rsidRDefault="00554DB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4DB9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54DB9" w:rsidRDefault="00554DB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Default="00554DB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работа10. Приготовление рабочего раствора щелочи и стандартного раствора щавелевой кислоты. Определение нормальности и титра раствора щелочи.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54DB9" w:rsidRPr="00554DB9" w:rsidRDefault="00554DB9" w:rsidP="006F154A">
            <w:pPr>
              <w:jc w:val="center"/>
              <w:rPr>
                <w:rFonts w:ascii="Times New Roman" w:hAnsi="Times New Roman"/>
              </w:rPr>
            </w:pPr>
            <w:r w:rsidRPr="00554DB9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DB9" w:rsidRPr="00A31E77" w:rsidRDefault="00554DB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54DB9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54DB9" w:rsidP="005C4CC7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Методы окисления-восстановления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406D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6D9" w:rsidRPr="008D2976" w:rsidRDefault="008D2976" w:rsidP="008D29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8D2976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D2976" w:rsidRDefault="008D2976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D2976" w:rsidRDefault="008D2976" w:rsidP="008D2976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6.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2976" w:rsidRDefault="008D297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Методы перманганатометрии и иодометрии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D2976" w:rsidRDefault="008D2976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76" w:rsidRPr="008D2976" w:rsidRDefault="008D2976" w:rsidP="008D29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5406D9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8D2976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</w:t>
            </w:r>
            <w:r w:rsidR="005406D9">
              <w:rPr>
                <w:rStyle w:val="211pt"/>
              </w:rPr>
              <w:t>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8D2976" w:rsidP="005C4CC7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Способы выполнения расчетов эквивалентов окислителя и восстановителя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0C64F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6D9" w:rsidRPr="00125EA6" w:rsidRDefault="005406D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8D2976" w:rsidRDefault="008D297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D2976">
              <w:rPr>
                <w:rStyle w:val="FontStyle66"/>
                <w:b w:val="0"/>
                <w:sz w:val="22"/>
                <w:szCs w:val="22"/>
                <w:lang w:eastAsia="en-US"/>
              </w:rPr>
              <w:t>Л</w:t>
            </w:r>
            <w:r>
              <w:rPr>
                <w:rStyle w:val="FontStyle66"/>
                <w:b w:val="0"/>
                <w:sz w:val="22"/>
                <w:szCs w:val="22"/>
                <w:lang w:eastAsia="en-US"/>
              </w:rPr>
              <w:t>абораторная работа 11. Определения химического потребления кислорода в питьевой воде.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CB4AAA" w:rsidRDefault="008D2976" w:rsidP="006F154A">
            <w:pPr>
              <w:jc w:val="center"/>
              <w:rPr>
                <w:rFonts w:ascii="Times New Roman" w:hAnsi="Times New Roman"/>
              </w:rPr>
            </w:pPr>
            <w:r w:rsidRPr="00CB4AAA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6D9" w:rsidRPr="00A31E77" w:rsidRDefault="005406D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06D9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8D2976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</w:t>
            </w:r>
            <w:r w:rsidR="005406D9">
              <w:rPr>
                <w:rStyle w:val="211pt"/>
              </w:rPr>
              <w:t>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8D297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Методы осаждения и комплексообразования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0C64FE" w:rsidRDefault="00491700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6D9" w:rsidRPr="008D2976" w:rsidRDefault="008D2976" w:rsidP="008D29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5406D9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06D9" w:rsidRDefault="005406D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Pr="008D2976" w:rsidRDefault="008D297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D2976">
              <w:rPr>
                <w:rStyle w:val="211pt"/>
                <w:rFonts w:eastAsiaTheme="minorHAnsi"/>
              </w:rPr>
              <w:t>Л</w:t>
            </w:r>
            <w:r>
              <w:rPr>
                <w:rStyle w:val="211pt"/>
                <w:rFonts w:eastAsiaTheme="minorHAnsi"/>
              </w:rPr>
              <w:t>абораторная работа 12. Определение жесткости воды.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406D9" w:rsidRDefault="005406D9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6D9" w:rsidRPr="008D2976" w:rsidRDefault="005406D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D2976" w:rsidTr="00AC5CBA">
        <w:trPr>
          <w:trHeight w:val="262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2976" w:rsidRPr="00CB4AAA" w:rsidRDefault="008D2976" w:rsidP="006F154A">
            <w:pPr>
              <w:spacing w:after="0" w:line="240" w:lineRule="auto"/>
              <w:rPr>
                <w:rStyle w:val="211pt"/>
                <w:rFonts w:eastAsia="Calibri"/>
                <w:lang w:val="en-US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D2976" w:rsidRPr="008D2976" w:rsidRDefault="008D2976" w:rsidP="002B4334">
            <w:pPr>
              <w:pStyle w:val="Style33"/>
              <w:widowControl/>
              <w:tabs>
                <w:tab w:val="left" w:pos="1125"/>
              </w:tabs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D2976">
              <w:rPr>
                <w:rStyle w:val="211pt"/>
                <w:rFonts w:eastAsiaTheme="minorHAnsi"/>
                <w:b/>
              </w:rPr>
              <w:t>Контрольная работа по темам раздела</w:t>
            </w:r>
            <w:r w:rsidRPr="008D2976">
              <w:rPr>
                <w:rStyle w:val="211pt"/>
                <w:rFonts w:eastAsiaTheme="minorHAnsi"/>
                <w:b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D2976" w:rsidRPr="000C64FE" w:rsidRDefault="0017375E" w:rsidP="006F154A">
            <w:pPr>
              <w:jc w:val="center"/>
              <w:rPr>
                <w:rFonts w:ascii="Times New Roman" w:hAnsi="Times New Roman"/>
              </w:rPr>
            </w:pPr>
            <w:r w:rsidRPr="000C64FE"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D2976" w:rsidRDefault="008D297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C12919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12919" w:rsidRDefault="00C12919" w:rsidP="0017375E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 xml:space="preserve">Тема </w:t>
            </w:r>
            <w:r w:rsidR="0017375E">
              <w:rPr>
                <w:rStyle w:val="211pt0"/>
                <w:rFonts w:eastAsia="Arial Unicode MS"/>
              </w:rPr>
              <w:t>2.4.</w:t>
            </w:r>
          </w:p>
          <w:p w:rsidR="00C12919" w:rsidRDefault="0017375E" w:rsidP="0017375E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Физико-химические методы анализа</w:t>
            </w:r>
          </w:p>
          <w:p w:rsidR="0017375E" w:rsidRDefault="0017375E" w:rsidP="0017375E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17375E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0C64FE" w:rsidRDefault="00C12919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919" w:rsidRPr="00A31E77" w:rsidRDefault="00C12919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12919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12919" w:rsidRDefault="00C12919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C12919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Default="0017375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Колориметрический метод анализа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2919" w:rsidRPr="000C64FE" w:rsidRDefault="0017375E" w:rsidP="0017375E">
            <w:pPr>
              <w:jc w:val="center"/>
              <w:rPr>
                <w:rFonts w:ascii="Times New Roman" w:hAnsi="Times New Roman"/>
              </w:rPr>
            </w:pPr>
            <w:r w:rsidRPr="000C64FE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919" w:rsidRPr="0017375E" w:rsidRDefault="0017375E" w:rsidP="001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7375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Default="0017375E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7375E" w:rsidRDefault="0017375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Метод стандартных серий. Построение калибровочных графиков.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0C64FE" w:rsidRDefault="0017375E" w:rsidP="00CB4AAA">
            <w:pPr>
              <w:pStyle w:val="Style33"/>
            </w:pPr>
            <w:r w:rsidRPr="000C64FE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375E" w:rsidRPr="0017375E" w:rsidRDefault="0017375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7375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Default="0017375E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7375E" w:rsidRDefault="0017375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Рефрактометрический метод анализа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0C64FE" w:rsidRDefault="00491700" w:rsidP="00CB4AAA">
            <w:pPr>
              <w:pStyle w:val="Style33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375E" w:rsidRPr="0017375E" w:rsidRDefault="0017375E" w:rsidP="001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7375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Default="0017375E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4.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7375E" w:rsidRDefault="00912071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Потенциометрический и кондуктометрический метод анализа. Способы определения рН пищевых продуктов.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0C64FE" w:rsidRDefault="00912071" w:rsidP="00CB4AAA">
            <w:pPr>
              <w:pStyle w:val="Style33"/>
            </w:pPr>
            <w:r w:rsidRPr="000C64FE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375E" w:rsidRPr="0017375E" w:rsidRDefault="0017375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7375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Default="0017375E" w:rsidP="0017375E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5.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7375E" w:rsidRDefault="00912071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Общее понятие о хроматографическом методе анализа. Способы расчета хроматограмм.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0C64FE" w:rsidRDefault="00491700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375E" w:rsidRPr="0017375E" w:rsidRDefault="0017375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7375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375E" w:rsidRDefault="0017375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912071" w:rsidRDefault="00912071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912071">
              <w:rPr>
                <w:rStyle w:val="211pt"/>
                <w:rFonts w:eastAsiaTheme="minorHAnsi"/>
                <w:b/>
              </w:rPr>
              <w:t>Контрольная работа по темам раздела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7375E" w:rsidRPr="000C64FE" w:rsidRDefault="0017375E" w:rsidP="006F154A">
            <w:pPr>
              <w:jc w:val="center"/>
              <w:rPr>
                <w:rFonts w:ascii="Times New Roman" w:hAnsi="Times New Roman"/>
              </w:rPr>
            </w:pPr>
            <w:r w:rsidRPr="000C64FE"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375E" w:rsidRPr="0017375E" w:rsidRDefault="0017375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805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30AF" w:rsidRPr="00CB4AAA" w:rsidRDefault="00D430AF" w:rsidP="006F154A">
            <w:pPr>
              <w:spacing w:after="0" w:line="240" w:lineRule="auto"/>
              <w:rPr>
                <w:rStyle w:val="211pt"/>
                <w:rFonts w:eastAsia="Calibri"/>
                <w:lang w:val="en-US"/>
              </w:rPr>
            </w:pPr>
          </w:p>
          <w:p w:rsidR="00D430AF" w:rsidRDefault="00D430AF" w:rsidP="00D430AF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                  Раздел 3.</w:t>
            </w:r>
          </w:p>
          <w:p w:rsidR="00D430AF" w:rsidRDefault="00D430AF" w:rsidP="00D430AF">
            <w:pPr>
              <w:spacing w:after="0" w:line="240" w:lineRule="auto"/>
              <w:jc w:val="center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Основы физической</w:t>
            </w:r>
          </w:p>
          <w:p w:rsidR="00D430AF" w:rsidRPr="00D430AF" w:rsidRDefault="00CB4AAA" w:rsidP="00CB4AAA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  <w:r>
              <w:rPr>
                <w:rStyle w:val="211pt0"/>
                <w:rFonts w:eastAsia="Arial Unicode MS"/>
                <w:lang w:val="en-US"/>
              </w:rPr>
              <w:t xml:space="preserve">                </w:t>
            </w:r>
            <w:r w:rsidR="00D430AF">
              <w:rPr>
                <w:rStyle w:val="211pt0"/>
                <w:rFonts w:eastAsia="Arial Unicode MS"/>
              </w:rPr>
              <w:t xml:space="preserve"> Химии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D430A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EB5FAA" w:rsidRDefault="00376ADE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A31E77" w:rsidRDefault="00D430A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0083F" w:rsidRDefault="00376AD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Тема 3.1.</w:t>
            </w:r>
          </w:p>
          <w:p w:rsidR="00376ADE" w:rsidRDefault="00376ADE" w:rsidP="006F154A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 Основные понятия</w:t>
            </w:r>
          </w:p>
          <w:p w:rsidR="005647F9" w:rsidRPr="00C0083F" w:rsidRDefault="00376ADE" w:rsidP="006F154A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  <w:r>
              <w:rPr>
                <w:rStyle w:val="211pt0"/>
                <w:rFonts w:eastAsia="Arial Unicode MS"/>
              </w:rPr>
              <w:t xml:space="preserve"> и законы термодинамики.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376ADE" w:rsidRDefault="00D430A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376ADE">
              <w:rPr>
                <w:rStyle w:val="211pt"/>
                <w:rFonts w:eastAsiaTheme="minorHAnsi"/>
                <w:b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D430AF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Default="00D430A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376ADE" w:rsidTr="00AC5CBA">
        <w:trPr>
          <w:trHeight w:val="262"/>
        </w:trPr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6ADE" w:rsidRDefault="00376AD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76ADE" w:rsidRDefault="00376AD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76ADE" w:rsidRDefault="00376ADE" w:rsidP="00376AD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Понятия и законы термодинамики. Термохимия.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76ADE" w:rsidRDefault="00376AD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6ADE" w:rsidRPr="00A31E77" w:rsidRDefault="00376ADE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D430AF" w:rsidTr="00AC5CBA">
        <w:trPr>
          <w:trHeight w:val="262"/>
        </w:trPr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30AF" w:rsidRDefault="00D430A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376ADE" w:rsidP="00CB4AAA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376ADE" w:rsidRDefault="00376ADE" w:rsidP="00376ADE">
            <w:pPr>
              <w:pStyle w:val="Style33"/>
              <w:widowControl/>
              <w:spacing w:line="240" w:lineRule="auto"/>
              <w:jc w:val="both"/>
              <w:rPr>
                <w:rFonts w:eastAsiaTheme="minorHAnsi"/>
                <w:color w:val="000000"/>
                <w:sz w:val="22"/>
                <w:szCs w:val="22"/>
                <w:lang w:bidi="ru-RU"/>
              </w:rPr>
            </w:pPr>
            <w:r>
              <w:rPr>
                <w:rStyle w:val="211pt"/>
                <w:rFonts w:eastAsiaTheme="minorHAnsi"/>
              </w:rPr>
              <w:t>Способы расчета основных термодинамических величин.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376AD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376ADE" w:rsidRDefault="00D430A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54CFD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5647F9" w:rsidRDefault="005647F9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  <w:r>
              <w:rPr>
                <w:rStyle w:val="211pt"/>
                <w:rFonts w:eastAsia="Arial Unicode MS"/>
                <w:b/>
                <w:bCs/>
              </w:rPr>
              <w:t>Тема 3.2. Агрегатные состояния веществ и их характеристики</w:t>
            </w: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E861F8" w:rsidRDefault="00E861F8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1933EE" w:rsidRDefault="001933EE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F35B34" w:rsidRDefault="00F35B34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  <w:p w:rsidR="00F35B34" w:rsidRPr="007141B8" w:rsidRDefault="00F35B34" w:rsidP="007141B8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Pr="00CB4AAA" w:rsidRDefault="00854CFD" w:rsidP="00376ADE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CB4AAA">
              <w:rPr>
                <w:rStyle w:val="211pt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Pr="006E25EE" w:rsidRDefault="00854CFD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D" w:rsidRPr="00B755DC" w:rsidRDefault="00854CFD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54CF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54CFD" w:rsidRDefault="00854CF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CB4AAA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Агрегатные состояния веществ и их характеристики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CFD" w:rsidRPr="00CF623E" w:rsidRDefault="00854CF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854CF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54CFD" w:rsidRDefault="00854CF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854CF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4CFD" w:rsidRDefault="00854CFD" w:rsidP="00854CFD">
            <w:pPr>
              <w:pStyle w:val="Style33"/>
              <w:widowControl/>
              <w:tabs>
                <w:tab w:val="left" w:pos="182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Свойства жидкостей: плотность, вязкость, поверхностное натяжение.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CFD" w:rsidRPr="00CF623E" w:rsidRDefault="00854CF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54CF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54CFD" w:rsidRDefault="00854CF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Pr="00854CFD" w:rsidRDefault="00854CFD" w:rsidP="00854CFD">
            <w:pPr>
              <w:pStyle w:val="Style33"/>
              <w:widowControl/>
              <w:spacing w:line="240" w:lineRule="auto"/>
              <w:jc w:val="both"/>
              <w:rPr>
                <w:rFonts w:eastAsiaTheme="minorHAnsi"/>
                <w:color w:val="000000"/>
                <w:sz w:val="22"/>
                <w:szCs w:val="22"/>
                <w:lang w:bidi="ru-RU"/>
              </w:rPr>
            </w:pPr>
            <w:r>
              <w:rPr>
                <w:rStyle w:val="211pt"/>
                <w:rFonts w:eastAsiaTheme="minorHAnsi"/>
              </w:rPr>
              <w:t>Твердое состояние вещества, его особенности. Кристаллические и аморфные тела. Плавление. Кристаллизация. Виды кристаллических решеток.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CFD" w:rsidRPr="00CF623E" w:rsidRDefault="00854CF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54CF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54CFD" w:rsidRDefault="00854CF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CB4AAA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4CFD" w:rsidRDefault="00854CFD" w:rsidP="00CB4AAA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Газообразное состояние. Идеальный газ. Молекулярно-кинетическая теория идеального газа. Основные газовые законы. Уравнение Клайперона - Менделеева.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CB4AAA">
            <w:pPr>
              <w:pStyle w:val="Style33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4CFD" w:rsidRPr="00CF623E" w:rsidRDefault="00854CF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54CFD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4CFD" w:rsidRDefault="00854CF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Default="00854CF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 13. Определение вязкости жидкостей.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54CFD" w:rsidRPr="00854CFD" w:rsidRDefault="00854CFD" w:rsidP="006F154A">
            <w:pPr>
              <w:jc w:val="center"/>
              <w:rPr>
                <w:rFonts w:ascii="Times New Roman" w:hAnsi="Times New Roman"/>
              </w:rPr>
            </w:pPr>
            <w:r w:rsidRPr="00854CFD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D" w:rsidRPr="00CF623E" w:rsidRDefault="00854CFD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CD7FC4">
        <w:trPr>
          <w:trHeight w:val="262"/>
        </w:trPr>
        <w:tc>
          <w:tcPr>
            <w:tcW w:w="3116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30AF" w:rsidRDefault="00486E9E" w:rsidP="00486E9E">
            <w:pPr>
              <w:spacing w:after="0" w:line="274" w:lineRule="exact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Тема 3.3. Химическая кинетика и катализ.</w:t>
            </w:r>
          </w:p>
          <w:p w:rsidR="00FC5174" w:rsidRDefault="00486E9E" w:rsidP="00FC5174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Химическое равновесие.</w:t>
            </w:r>
          </w:p>
          <w:p w:rsidR="00486E9E" w:rsidRDefault="00486E9E" w:rsidP="00FC5174"/>
          <w:p w:rsidR="00FC5174" w:rsidRPr="00FC5174" w:rsidRDefault="00FC5174" w:rsidP="00FC5174"/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FC5174" w:rsidP="00A2036F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FC5174">
              <w:rPr>
                <w:rStyle w:val="211pt"/>
                <w:b/>
              </w:rPr>
              <w:t>Содержание учебного материала</w:t>
            </w:r>
            <w:r>
              <w:rPr>
                <w:rStyle w:val="211pt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58610B" w:rsidRDefault="00D430AF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0AF" w:rsidRPr="00CF623E" w:rsidRDefault="00D430A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30AF" w:rsidRDefault="00D430A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1933E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1933EE" w:rsidP="001933E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Скорость химических реакций.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D430AF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0AF" w:rsidRPr="00CF623E" w:rsidRDefault="001933EE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933EE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933EE" w:rsidRDefault="001933E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33EE" w:rsidRDefault="001933EE" w:rsidP="001933EE">
            <w:pPr>
              <w:pStyle w:val="Style33"/>
              <w:widowControl/>
              <w:numPr>
                <w:ilvl w:val="0"/>
                <w:numId w:val="2"/>
              </w:numPr>
              <w:spacing w:line="240" w:lineRule="auto"/>
              <w:rPr>
                <w:rStyle w:val="211pt"/>
              </w:rPr>
            </w:pP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933EE" w:rsidRDefault="001933EE" w:rsidP="001933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Химическое равновесие. Принцип Ле-Шатолье.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33EE" w:rsidRDefault="001933E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33EE" w:rsidRPr="00CF623E" w:rsidRDefault="001933EE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933EE" w:rsidTr="00AC5CBA">
        <w:trPr>
          <w:trHeight w:val="708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933EE" w:rsidRDefault="001933E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33EE" w:rsidRPr="001933EE" w:rsidRDefault="001933EE" w:rsidP="001933EE">
            <w:pPr>
              <w:pStyle w:val="Style33"/>
              <w:widowControl/>
              <w:spacing w:line="240" w:lineRule="auto"/>
              <w:jc w:val="both"/>
              <w:rPr>
                <w:rFonts w:eastAsiaTheme="minorHAnsi"/>
                <w:color w:val="000000"/>
                <w:sz w:val="22"/>
                <w:szCs w:val="22"/>
                <w:lang w:bidi="ru-RU"/>
              </w:rPr>
            </w:pPr>
            <w:r>
              <w:rPr>
                <w:rStyle w:val="211pt"/>
                <w:rFonts w:eastAsiaTheme="minorHAnsi"/>
              </w:rPr>
              <w:t>Лабораторная работа 14. Определение зависимости скорости химических реакций от температуры и концентрации реагирующих веществ.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33EE" w:rsidRDefault="001933E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33EE" w:rsidRPr="00CF623E" w:rsidRDefault="001933EE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1933EE" w:rsidRDefault="001933EE" w:rsidP="005D64E6">
            <w:pPr>
              <w:spacing w:after="0" w:line="240" w:lineRule="auto"/>
              <w:rPr>
                <w:rStyle w:val="211pt"/>
                <w:rFonts w:eastAsia="Calibri"/>
              </w:rPr>
            </w:pPr>
          </w:p>
          <w:p w:rsidR="00C0083F" w:rsidRDefault="00C0083F" w:rsidP="005D64E6">
            <w:pPr>
              <w:spacing w:after="0" w:line="274" w:lineRule="exact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Тема 3.4. Свойства растворов. Механизм растворения.</w:t>
            </w:r>
          </w:p>
          <w:p w:rsidR="00C0083F" w:rsidRDefault="00C0083F" w:rsidP="005D64E6">
            <w:pPr>
              <w:spacing w:after="0" w:line="274" w:lineRule="exact"/>
              <w:rPr>
                <w:rStyle w:val="211pt0"/>
                <w:rFonts w:eastAsia="Arial Unicode MS"/>
              </w:rPr>
            </w:pPr>
          </w:p>
          <w:p w:rsidR="00C0083F" w:rsidRDefault="00C0083F" w:rsidP="005D64E6">
            <w:pPr>
              <w:spacing w:after="0" w:line="274" w:lineRule="exact"/>
              <w:rPr>
                <w:rStyle w:val="211pt0"/>
                <w:rFonts w:eastAsia="Arial Unicode MS"/>
              </w:rPr>
            </w:pPr>
          </w:p>
          <w:p w:rsidR="00C0083F" w:rsidRDefault="00C0083F" w:rsidP="005D64E6">
            <w:pPr>
              <w:spacing w:after="0" w:line="274" w:lineRule="exact"/>
              <w:rPr>
                <w:rStyle w:val="211pt0"/>
                <w:rFonts w:eastAsia="Arial Unicode MS"/>
              </w:rPr>
            </w:pPr>
          </w:p>
          <w:p w:rsidR="00C0083F" w:rsidRPr="00C0083F" w:rsidRDefault="00C0083F" w:rsidP="005D64E6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C0083F" w:rsidP="001933EE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C0083F">
              <w:rPr>
                <w:rStyle w:val="211pt"/>
                <w:b/>
              </w:rPr>
              <w:t>Содержание учебного материала</w:t>
            </w:r>
            <w:r>
              <w:rPr>
                <w:rStyle w:val="211pt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A51FCC" w:rsidRDefault="00D430AF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CF623E" w:rsidRDefault="00D430AF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430AF" w:rsidRDefault="00D430A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C0083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C0083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Свойства растворов. Механизм растворения.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D430AF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CF623E" w:rsidRDefault="00C0083F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0083F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083F" w:rsidRDefault="00C0083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083F" w:rsidRDefault="00C0083F" w:rsidP="00C0083F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83F" w:rsidRDefault="00C0083F" w:rsidP="00C0083F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Растворы электролитов и неэлектролитов. Осмотическое давление. Понятие об изотонических растворах.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083F" w:rsidRPr="0039270B" w:rsidRDefault="00C0083F" w:rsidP="006F154A">
            <w:pPr>
              <w:jc w:val="center"/>
              <w:rPr>
                <w:rFonts w:ascii="Times New Roman" w:hAnsi="Times New Roman"/>
              </w:rPr>
            </w:pPr>
            <w:r w:rsidRPr="0039270B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083F" w:rsidRPr="00CF623E" w:rsidRDefault="00C0083F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0083F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083F" w:rsidRDefault="00C0083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083F" w:rsidRDefault="00C0083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 15. Определение рН среды различными методами.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083F" w:rsidRDefault="00C0083F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083F" w:rsidRPr="00CF623E" w:rsidRDefault="00C0083F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D430AF" w:rsidRPr="00906D81" w:rsidRDefault="00D430AF" w:rsidP="005D64E6">
            <w:pPr>
              <w:spacing w:after="0" w:line="274" w:lineRule="exact"/>
              <w:rPr>
                <w:rStyle w:val="211pt"/>
                <w:rFonts w:eastAsia="Arial Unicode MS"/>
                <w:b/>
                <w:bCs/>
              </w:rPr>
            </w:pPr>
            <w:r>
              <w:rPr>
                <w:rStyle w:val="211pt0"/>
                <w:rFonts w:eastAsia="Arial Unicode MS"/>
              </w:rPr>
              <w:t xml:space="preserve">Тема </w:t>
            </w:r>
            <w:r w:rsidR="00C0083F">
              <w:rPr>
                <w:rStyle w:val="211pt0"/>
                <w:rFonts w:eastAsia="Arial Unicode MS"/>
              </w:rPr>
              <w:t>3.5.</w:t>
            </w:r>
            <w:r w:rsidR="00906D81">
              <w:rPr>
                <w:rStyle w:val="211pt0"/>
                <w:rFonts w:eastAsia="Arial Unicode MS"/>
              </w:rPr>
              <w:t xml:space="preserve"> Поверхностные явления. Адсорбция.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5D64E6" w:rsidRDefault="00C0083F" w:rsidP="00C0083F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5D64E6">
              <w:rPr>
                <w:rStyle w:val="211pt"/>
                <w:b/>
              </w:rPr>
              <w:t>Содержание учебного материала.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Pr="00EA6D87" w:rsidRDefault="00D430AF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CF623E" w:rsidRDefault="00D430AF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430AF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430AF" w:rsidRDefault="00D430A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906D81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906D81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Термодинамическая характеристика поверхности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430AF" w:rsidRDefault="00906D81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30AF" w:rsidRPr="00CF623E" w:rsidRDefault="00906D81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906D81" w:rsidTr="00AC5CBA">
        <w:trPr>
          <w:trHeight w:val="571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6D81" w:rsidRDefault="00906D81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06D81" w:rsidRDefault="00906D81" w:rsidP="00906D81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Лабораторная работа 16. Исследование процессов адсорбции активированным углем различных веществ из растворов.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06D81" w:rsidRDefault="00906D81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6D81" w:rsidRPr="00CF623E" w:rsidRDefault="00906D81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AC5CBA">
        <w:trPr>
          <w:trHeight w:val="262"/>
        </w:trPr>
        <w:tc>
          <w:tcPr>
            <w:tcW w:w="3116" w:type="dxa"/>
            <w:vMerge w:val="restart"/>
            <w:tcBorders>
              <w:left w:val="single" w:sz="4" w:space="0" w:color="auto"/>
              <w:right w:val="nil"/>
            </w:tcBorders>
            <w:hideMark/>
          </w:tcPr>
          <w:p w:rsidR="00317F7D" w:rsidRDefault="00317F7D" w:rsidP="006F579F">
            <w:pPr>
              <w:spacing w:after="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906D81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5D64E6">
              <w:rPr>
                <w:rStyle w:val="211pt"/>
                <w:b/>
              </w:rPr>
              <w:t>Содержание учебного материала</w:t>
            </w:r>
            <w:r>
              <w:rPr>
                <w:rStyle w:val="211pt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Pr="0039575D" w:rsidRDefault="00317F7D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7F7D" w:rsidRPr="00CF623E" w:rsidRDefault="00317F7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17F7D" w:rsidRDefault="00317F7D" w:rsidP="006F579F">
            <w:pPr>
              <w:spacing w:after="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Взаимное превращение химической и электрической энергии. Проводники электрического тока первого и второго рода. Электродные процессы и электродный потенциал. </w:t>
            </w:r>
            <w:r>
              <w:rPr>
                <w:rStyle w:val="211pt"/>
                <w:rFonts w:eastAsiaTheme="minorHAnsi"/>
              </w:rPr>
              <w:lastRenderedPageBreak/>
              <w:t>Электроды. Примеры электродов. Стандартный равновесный потенциал электрода. Электрохимический ряд напряжений.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7F7D" w:rsidRPr="00CF623E" w:rsidRDefault="00317F7D" w:rsidP="00AC5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17F7D" w:rsidRDefault="00317F7D" w:rsidP="006F579F">
            <w:pPr>
              <w:spacing w:after="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5D64E6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7F7D" w:rsidRDefault="00317F7D" w:rsidP="005D64E6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Электроды. Примеры электродов. Стандартный равновесный потенциал электрода. Электрохимический ряд напряжений.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7F7D" w:rsidRPr="00AC5CBA" w:rsidRDefault="00317F7D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17F7D" w:rsidRDefault="00317F7D" w:rsidP="006F579F">
            <w:pPr>
              <w:spacing w:after="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Электролиз. Механизмы электролиза. Электролиз расплава и электролиз растворов. Законы электролиза Фарадея. Выход по току.</w:t>
            </w:r>
          </w:p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Химическая и электрохимическая коррозия металлов. Факторы, вызывающие коррозию.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7F7D" w:rsidRPr="00AC5CBA" w:rsidRDefault="00317F7D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17F7D" w:rsidRDefault="00317F7D" w:rsidP="006F579F">
            <w:pPr>
              <w:spacing w:after="0" w:line="274" w:lineRule="exact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Pr="00317F7D" w:rsidRDefault="00317F7D" w:rsidP="00317F7D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317F7D">
              <w:rPr>
                <w:rStyle w:val="211pt"/>
                <w:b/>
              </w:rPr>
              <w:t>Контрольная работа по темам раздела.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Pr="00290EB0" w:rsidRDefault="00317F7D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F7D" w:rsidRPr="00CF623E" w:rsidRDefault="00317F7D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17F7D" w:rsidTr="00CD7FC4">
        <w:trPr>
          <w:trHeight w:val="262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17F7D" w:rsidRPr="00317F7D" w:rsidRDefault="00317F7D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317F7D">
              <w:rPr>
                <w:rStyle w:val="211pt"/>
                <w:rFonts w:eastAsia="Calibri"/>
                <w:b/>
              </w:rPr>
              <w:t>Раздел 4.</w:t>
            </w:r>
            <w:r>
              <w:rPr>
                <w:rStyle w:val="211pt"/>
                <w:rFonts w:eastAsia="Calibri"/>
                <w:b/>
              </w:rPr>
              <w:t xml:space="preserve"> Коллои</w:t>
            </w:r>
            <w:r w:rsidRPr="00317F7D">
              <w:rPr>
                <w:rStyle w:val="211pt"/>
                <w:rFonts w:eastAsia="Calibri"/>
                <w:b/>
              </w:rPr>
              <w:t>дная химия</w:t>
            </w:r>
          </w:p>
          <w:p w:rsidR="00317F7D" w:rsidRDefault="00317F7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Default="00317F7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  <w:p w:rsidR="00446BBF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  <w:p w:rsidR="00446BBF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17F7D" w:rsidRPr="0016685D" w:rsidRDefault="00317F7D" w:rsidP="006F154A">
            <w:pPr>
              <w:jc w:val="center"/>
              <w:rPr>
                <w:rFonts w:ascii="Times New Roman" w:hAnsi="Times New Roman"/>
                <w:b/>
              </w:rPr>
            </w:pPr>
            <w:r w:rsidRPr="0016685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F7D" w:rsidRPr="00CF623E" w:rsidRDefault="00317F7D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6685D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16685D" w:rsidRDefault="00446BBF" w:rsidP="00446BBF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Тема 4.1. Основные понятия. Дисперсные системы.</w:t>
            </w:r>
          </w:p>
          <w:p w:rsidR="00446BBF" w:rsidRDefault="00446BBF" w:rsidP="00446BBF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</w:p>
          <w:p w:rsidR="00446BBF" w:rsidRDefault="00446BBF" w:rsidP="00446BBF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</w:p>
          <w:p w:rsidR="00446BBF" w:rsidRPr="0016685D" w:rsidRDefault="00446BBF" w:rsidP="00446BBF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6BBF" w:rsidRPr="0016685D" w:rsidRDefault="0016685D" w:rsidP="00317F7D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16685D">
              <w:rPr>
                <w:rStyle w:val="211pt"/>
                <w:b/>
              </w:rPr>
              <w:t>Содержание учебного материала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16685D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Коллоидная химия. Дисперсные системы.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446BBF" w:rsidP="00446B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Pr="0016685D" w:rsidRDefault="0016685D" w:rsidP="006F154A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317F7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685D" w:rsidRDefault="00446BBF" w:rsidP="00317F7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Коллоидные системы. Методы получения коллоидных растворов.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Pr="00446BBF" w:rsidRDefault="00446BBF" w:rsidP="00D42D4D">
            <w:pPr>
              <w:pStyle w:val="Style33"/>
            </w:pPr>
            <w:r w:rsidRPr="00446BBF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446BBF" w:rsidP="00446B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Коагуляция коллоидных систем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446BBF" w:rsidP="009616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446BBF" w:rsidP="0016685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685D" w:rsidRDefault="00446BBF" w:rsidP="0016685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Строение коллоидной частицы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446BBF" w:rsidP="009616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pStyle w:val="Style33"/>
              <w:widowControl/>
              <w:spacing w:line="240" w:lineRule="auto"/>
              <w:jc w:val="both"/>
              <w:rPr>
                <w:rStyle w:val="211pt0"/>
                <w:rFonts w:eastAsia="Arial Unicode MS"/>
              </w:rPr>
            </w:pPr>
          </w:p>
          <w:p w:rsidR="0016685D" w:rsidRDefault="00446BB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5.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961618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Свойства золей, строение частиц золя. Устойчивость, коагуляция и стабилизация золей.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16685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961618" w:rsidP="009616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961618" w:rsidP="0016685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685D" w:rsidRDefault="00961618" w:rsidP="0016685D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ПАВ и их влияние на устойчивость дисперсных систем. Способы стабилизации и разрушения коллоидных систем.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Pr="00961618" w:rsidRDefault="00961618" w:rsidP="006F154A">
            <w:pPr>
              <w:jc w:val="center"/>
              <w:rPr>
                <w:rFonts w:ascii="Times New Roman" w:hAnsi="Times New Roman"/>
              </w:rPr>
            </w:pPr>
            <w:r w:rsidRPr="00961618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961618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16685D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6685D" w:rsidRDefault="0016685D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961618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 17. Получение коллоидных растворов. Коагуляция золей электролитами.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685D" w:rsidRDefault="0096161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6685D" w:rsidRPr="00CF623E" w:rsidRDefault="0016685D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61618" w:rsidTr="00AC5CBA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961618" w:rsidRPr="00961618" w:rsidRDefault="00743C91" w:rsidP="00961618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Тема 4.2. Грубодисперсные системы.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Pr="00961618" w:rsidRDefault="00961618" w:rsidP="0096161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61618">
              <w:rPr>
                <w:rStyle w:val="211pt"/>
                <w:b/>
              </w:rPr>
              <w:t>Содержание учебного материала.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Default="00961618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1618" w:rsidRPr="00CF623E" w:rsidRDefault="00961618" w:rsidP="009616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61618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61618" w:rsidRDefault="0096161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Default="00961618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Default="00961618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Эмульсии, пены, порошки, суспензии, пасты. Получение устойчивых эмульсий и пен, выявление роли стабилизаторов.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Default="0096161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1618" w:rsidRPr="00CF623E" w:rsidRDefault="00AC5CBA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961618" w:rsidTr="00AC5CBA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61618" w:rsidRDefault="0096161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Pr="00961618" w:rsidRDefault="00961618" w:rsidP="0096161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61618">
              <w:rPr>
                <w:rStyle w:val="211pt"/>
                <w:b/>
              </w:rPr>
              <w:t>Контрольная работа по темам раздела.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61618" w:rsidRDefault="0096161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1618" w:rsidRPr="00CF623E" w:rsidRDefault="0096161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D065F" w:rsidTr="00CD7FC4">
        <w:trPr>
          <w:trHeight w:val="1265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D065F" w:rsidRPr="00ED065F" w:rsidRDefault="00ED065F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ED065F">
              <w:rPr>
                <w:rStyle w:val="211pt"/>
                <w:rFonts w:eastAsia="Calibri"/>
                <w:b/>
              </w:rPr>
              <w:lastRenderedPageBreak/>
              <w:t>Раздел 5.</w:t>
            </w:r>
          </w:p>
          <w:p w:rsidR="00ED065F" w:rsidRPr="00ED065F" w:rsidRDefault="00ED065F" w:rsidP="006F154A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ED065F">
              <w:rPr>
                <w:rStyle w:val="211pt"/>
                <w:rFonts w:eastAsia="Calibri"/>
                <w:b/>
              </w:rPr>
              <w:t>Физико-химические изменения важнейших органических веществ пищевых продуктов.</w:t>
            </w: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D065F" w:rsidRDefault="00ED065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ED065F" w:rsidRPr="004B6944" w:rsidRDefault="00ED065F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D7FC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65F" w:rsidRPr="00CF623E" w:rsidRDefault="00ED065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D7FC4" w:rsidTr="00CD7FC4">
        <w:trPr>
          <w:trHeight w:val="262"/>
        </w:trPr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CD7FC4" w:rsidRPr="00955C33" w:rsidRDefault="00CD7FC4" w:rsidP="00A47316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lang w:bidi="ar-SA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Pr="00955C33" w:rsidRDefault="00CD7FC4" w:rsidP="00955C33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55C33">
              <w:rPr>
                <w:rStyle w:val="211pt"/>
                <w:b/>
              </w:rPr>
              <w:t>Содержание учебного материала</w:t>
            </w:r>
            <w:r>
              <w:rPr>
                <w:rStyle w:val="211pt"/>
                <w:b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Pr="00FA63BC" w:rsidRDefault="00CD7FC4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D7FC4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735532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Важнейшие органические вещества пищевых продуктов. Белки и углеводы кА высокомолекулярные соединения.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0C6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D7FC4" w:rsidTr="00CE1B70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73553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7FC4" w:rsidRDefault="00CD7FC4" w:rsidP="0073553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Общая характеристика и особенности растворов ВМС. Сравнение их свойств со свойствами истинных и коллоидных растворов. Набухание ВМС.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7FC4" w:rsidRPr="00CF623E" w:rsidRDefault="00CD7FC4" w:rsidP="000C6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D7FC4" w:rsidTr="00CE1B70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Физико-химические процессы при приготовлении пищи.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7FC4" w:rsidRPr="00CF623E" w:rsidRDefault="00CD7FC4" w:rsidP="000C6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D7FC4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7FC4" w:rsidRDefault="00CD7FC4" w:rsidP="00CD3246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Физико-химические аспекты молекулярной кухни.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Pr="000C64FE" w:rsidRDefault="00CD7FC4" w:rsidP="00D42D4D">
            <w:pPr>
              <w:pStyle w:val="Style33"/>
            </w:pPr>
            <w:r w:rsidRPr="000C64FE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0C6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D7FC4" w:rsidTr="00CD7FC4">
        <w:trPr>
          <w:trHeight w:val="532"/>
        </w:trPr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CD324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Лабораторная работа 18. Изучение процессов набухания и студнеобразования крахмала, желатина и разных видов зерен.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A31E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0C6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1-2</w:t>
            </w:r>
          </w:p>
        </w:tc>
      </w:tr>
      <w:tr w:rsidR="00CD7FC4" w:rsidTr="00CD7FC4">
        <w:tc>
          <w:tcPr>
            <w:tcW w:w="311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shd w:val="clear" w:color="auto" w:fill="FFFFFF"/>
            <w:hideMark/>
          </w:tcPr>
          <w:p w:rsidR="00CD7FC4" w:rsidRDefault="00CD7FC4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8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CD324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Default="00CD7FC4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D7FC4" w:rsidTr="00CD7FC4">
        <w:trPr>
          <w:trHeight w:val="262"/>
        </w:trPr>
        <w:tc>
          <w:tcPr>
            <w:tcW w:w="31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6" w:type="dxa"/>
            <w:gridSpan w:val="7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D7FC4" w:rsidRDefault="00CD7FC4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961618">
              <w:rPr>
                <w:rStyle w:val="211pt"/>
                <w:rFonts w:eastAsiaTheme="minorEastAsia"/>
                <w:b/>
              </w:rPr>
              <w:t>Контрольная работа по темам раздела.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7FC4" w:rsidRPr="00CD7FC4" w:rsidRDefault="00CD7FC4" w:rsidP="006F154A">
            <w:pPr>
              <w:jc w:val="center"/>
              <w:rPr>
                <w:rFonts w:ascii="Times New Roman" w:hAnsi="Times New Roman"/>
              </w:rPr>
            </w:pPr>
            <w:r w:rsidRPr="00CD7FC4"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FC4" w:rsidRPr="00CF623E" w:rsidRDefault="00CD7FC4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35532" w:rsidTr="00CD7FC4">
        <w:trPr>
          <w:trHeight w:val="262"/>
        </w:trPr>
        <w:tc>
          <w:tcPr>
            <w:tcW w:w="121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35532" w:rsidRPr="008E3759" w:rsidRDefault="00D42D4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Theme="minorHAnsi"/>
                <w:b/>
              </w:rPr>
              <w:t>Промежуточная аттестация  э</w:t>
            </w:r>
            <w:r w:rsidR="00CD7FC4">
              <w:rPr>
                <w:rStyle w:val="211pt"/>
                <w:rFonts w:eastAsiaTheme="minorHAnsi"/>
                <w:b/>
              </w:rPr>
              <w:t>кзамен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35532" w:rsidRPr="00CD7FC4" w:rsidRDefault="00CD7FC4" w:rsidP="006F154A">
            <w:pPr>
              <w:pStyle w:val="Style33"/>
              <w:widowControl/>
              <w:spacing w:line="240" w:lineRule="auto"/>
              <w:rPr>
                <w:rStyle w:val="211pt"/>
                <w:b/>
              </w:rPr>
            </w:pPr>
            <w:r w:rsidRPr="00CD7FC4">
              <w:rPr>
                <w:rStyle w:val="211pt"/>
                <w:b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532" w:rsidRPr="00CD7FC4" w:rsidRDefault="00735532" w:rsidP="006F15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</w:tbl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Default="008213BA" w:rsidP="008213BA">
      <w:pPr>
        <w:pStyle w:val="a3"/>
        <w:widowControl w:val="0"/>
        <w:numPr>
          <w:ilvl w:val="1"/>
          <w:numId w:val="2"/>
        </w:numPr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8C3E0F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DE4B90" w:rsidRDefault="00DE4B90" w:rsidP="00DE4B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E4B4F">
        <w:rPr>
          <w:rFonts w:ascii="Times New Roman" w:eastAsia="Times New Roman" w:hAnsi="Times New Roman" w:cs="Times New Roman"/>
          <w:sz w:val="20"/>
          <w:szCs w:val="20"/>
          <w:u w:val="single"/>
        </w:rPr>
        <w:t>Экологических основ природопользования</w:t>
      </w:r>
    </w:p>
    <w:p w:rsidR="00DE4B90" w:rsidRPr="00EE4B4F" w:rsidRDefault="00DE4B90" w:rsidP="00DE4B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Лаборатория химии</w:t>
      </w:r>
    </w:p>
    <w:p w:rsidR="00DE4B90" w:rsidRPr="00CB3E06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B3E06">
        <w:rPr>
          <w:rFonts w:ascii="Times New Roman" w:eastAsia="Times New Roman" w:hAnsi="Times New Roman" w:cs="Times New Roman"/>
          <w:sz w:val="20"/>
          <w:szCs w:val="20"/>
        </w:rPr>
        <w:t xml:space="preserve">рабочее место преподавателя, рабочие места </w:t>
      </w:r>
      <w:r>
        <w:rPr>
          <w:rFonts w:ascii="Times New Roman" w:eastAsia="Times New Roman" w:hAnsi="Times New Roman" w:cs="Times New Roman"/>
          <w:sz w:val="20"/>
          <w:szCs w:val="20"/>
        </w:rPr>
        <w:t>обучающихся</w:t>
      </w:r>
      <w:r w:rsidRPr="00CB3E06">
        <w:rPr>
          <w:rFonts w:ascii="Times New Roman" w:eastAsia="Times New Roman" w:hAnsi="Times New Roman" w:cs="Times New Roman"/>
          <w:sz w:val="20"/>
          <w:szCs w:val="20"/>
        </w:rPr>
        <w:t>,</w:t>
      </w:r>
    </w:p>
    <w:p w:rsidR="00DE4B90" w:rsidRPr="00CB3E06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B3E06">
        <w:rPr>
          <w:rFonts w:ascii="Times New Roman" w:eastAsia="Times New Roman" w:hAnsi="Times New Roman" w:cs="Times New Roman"/>
          <w:sz w:val="20"/>
          <w:szCs w:val="20"/>
        </w:rPr>
        <w:t>проектор, ноутбук, экран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лабораторное оборудование, таблицы, вытяжной шкаф, коллекции волокон, минералов, удобрений.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  <w:u w:val="single"/>
        </w:rPr>
      </w:pPr>
      <w:r w:rsidRPr="00EE4B4F">
        <w:rPr>
          <w:rFonts w:ascii="Times New Roman" w:eastAsia="TimesNewRoman" w:hAnsi="Times New Roman" w:cs="Times New Roman"/>
          <w:sz w:val="20"/>
          <w:szCs w:val="20"/>
          <w:u w:val="single"/>
        </w:rPr>
        <w:t>Лаборатория химии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Лабораторное оборудование: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Аппарат для дистилляции воды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Набор ареометров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 xml:space="preserve">Баня 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>к</w:t>
      </w:r>
      <w:r>
        <w:rPr>
          <w:rFonts w:ascii="Times New Roman" w:eastAsia="TimesNewRoman" w:hAnsi="Times New Roman" w:cs="Times New Roman"/>
          <w:sz w:val="20"/>
          <w:szCs w:val="20"/>
        </w:rPr>
        <w:t>омбинированная лабораторная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Весы технические c разновесами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Весы аналитические c рaзновесами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Весы</w:t>
      </w:r>
      <w:r>
        <w:rPr>
          <w:rFonts w:ascii="Times New Roman" w:eastAsia="TimesNewRoman" w:hAnsi="Times New Roman" w:cs="Times New Roman"/>
          <w:sz w:val="20"/>
          <w:szCs w:val="20"/>
        </w:rPr>
        <w:t xml:space="preserve"> электронные учебные до 2 кг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Гигрометр (псинрометр)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Колориметp-нефелометp фотоэлектрический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Колонка адсорбционная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Магнитная мешалка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Нагреватель для пробирок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рН-мeтp милливольмeтp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Печь тигельная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Спиртовка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Столик подъемно-поворотный</w:t>
      </w:r>
      <w:r>
        <w:rPr>
          <w:rFonts w:ascii="Times New Roman" w:eastAsia="TimesNewRoman" w:hAnsi="Times New Roman" w:cs="Times New Roman"/>
          <w:sz w:val="20"/>
          <w:szCs w:val="20"/>
        </w:rPr>
        <w:t xml:space="preserve"> c 2-мя плоскостями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Установка для титрования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Центрифуга демонстрациоиная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Шкаф сyшильный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Электроплитка лабораторная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Посуда: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Бюксы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Бюретка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 прямая c краном или </w:t>
      </w:r>
      <w:r>
        <w:rPr>
          <w:rFonts w:ascii="Times New Roman" w:eastAsia="TimesNewRoman" w:hAnsi="Times New Roman" w:cs="Times New Roman"/>
          <w:sz w:val="20"/>
          <w:szCs w:val="20"/>
        </w:rPr>
        <w:t>оливой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 вместимостью 10 </w:t>
      </w:r>
      <w:r>
        <w:rPr>
          <w:rFonts w:ascii="Times New Roman" w:eastAsia="TimesNewRoman" w:hAnsi="Times New Roman" w:cs="Times New Roman"/>
          <w:sz w:val="20"/>
          <w:szCs w:val="20"/>
        </w:rPr>
        <w:t>мл, 25 мл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Воронка лабораторная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Колба коническая разной емкости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Колба мерная разной емкости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Кружки фарфоровые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Палочки стеклянные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Пипетка глазная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 xml:space="preserve">Пипетка 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>(Мора) c о</w:t>
      </w:r>
      <w:r>
        <w:rPr>
          <w:rFonts w:ascii="Times New Roman" w:eastAsia="TimesNewRoman" w:hAnsi="Times New Roman" w:cs="Times New Roman"/>
          <w:sz w:val="20"/>
          <w:szCs w:val="20"/>
        </w:rPr>
        <w:t>дной меткой разной вместимостью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Пипетка c делениями разной вместимостью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Пробирки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Стаканы химические разной емкости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Стекла предметные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Стекла предметные c угл</w:t>
      </w:r>
      <w:r>
        <w:rPr>
          <w:rFonts w:ascii="Times New Roman" w:eastAsia="TimesNewRoman" w:hAnsi="Times New Roman" w:cs="Times New Roman"/>
          <w:sz w:val="20"/>
          <w:szCs w:val="20"/>
        </w:rPr>
        <w:t>ублением для капельного анализа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Ступка и пестик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Тигли фарфоровы</w:t>
      </w:r>
      <w:r>
        <w:rPr>
          <w:rFonts w:ascii="Times New Roman" w:eastAsia="TimesNewRoman" w:hAnsi="Times New Roman" w:cs="Times New Roman"/>
          <w:sz w:val="20"/>
          <w:szCs w:val="20"/>
        </w:rPr>
        <w:t>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Цилиндры мерные</w:t>
      </w:r>
    </w:p>
    <w:p w:rsidR="00DE4B90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Чашка выпарительная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Вспомогательные  материалы: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Банка c притертой пробкой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Бумага фильтровальная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Вата гигроскопическая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Грyша резин</w:t>
      </w:r>
      <w:r>
        <w:rPr>
          <w:rFonts w:ascii="Times New Roman" w:eastAsia="TimesNewRoman" w:hAnsi="Times New Roman" w:cs="Times New Roman"/>
          <w:sz w:val="20"/>
          <w:szCs w:val="20"/>
        </w:rPr>
        <w:t>овая для микробюреток и пипеток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Держатель для пробирок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 xml:space="preserve">Ерши 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>для мойки колб и п</w:t>
      </w:r>
      <w:r>
        <w:rPr>
          <w:rFonts w:ascii="Times New Roman" w:eastAsia="TimesNewRoman" w:hAnsi="Times New Roman" w:cs="Times New Roman"/>
          <w:sz w:val="20"/>
          <w:szCs w:val="20"/>
        </w:rPr>
        <w:t>робирок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Капсулаторка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Карандаши по стеклу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Кристаллизатор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Ножницы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lastRenderedPageBreak/>
        <w:t>Палочки гpафитовые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 xml:space="preserve">Трубки резиновые 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соединительные. 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Штатив лабораторный для закрепления посуды и </w:t>
      </w:r>
      <w:r>
        <w:rPr>
          <w:rFonts w:ascii="Times New Roman" w:eastAsia="TimesNewRoman" w:hAnsi="Times New Roman" w:cs="Times New Roman"/>
          <w:sz w:val="20"/>
          <w:szCs w:val="20"/>
        </w:rPr>
        <w:t>приборов</w:t>
      </w:r>
      <w:r w:rsidRPr="00EE4B4F">
        <w:rPr>
          <w:rFonts w:ascii="Times New Roman" w:eastAsia="TimesNewRoman" w:hAnsi="Times New Roman" w:cs="Times New Roman"/>
          <w:sz w:val="20"/>
          <w:szCs w:val="20"/>
        </w:rPr>
        <w:t xml:space="preserve"> (ш</w:t>
      </w:r>
      <w:r>
        <w:rPr>
          <w:rFonts w:ascii="Times New Roman" w:eastAsia="TimesNewRoman" w:hAnsi="Times New Roman" w:cs="Times New Roman"/>
          <w:sz w:val="20"/>
          <w:szCs w:val="20"/>
        </w:rPr>
        <w:t>татив физический c 2-3) лапками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Штатив для пробирок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Щипцы тигельные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Фильтры беззольные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Трубки стеклянные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Трубки хлоркальциевые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EE4B4F">
        <w:rPr>
          <w:rFonts w:ascii="Times New Roman" w:eastAsia="TimesNewRoman" w:hAnsi="Times New Roman" w:cs="Times New Roman"/>
          <w:sz w:val="20"/>
          <w:szCs w:val="20"/>
        </w:rPr>
        <w:t>Стекла час</w:t>
      </w:r>
      <w:r>
        <w:rPr>
          <w:rFonts w:ascii="Times New Roman" w:eastAsia="TimesNewRoman" w:hAnsi="Times New Roman" w:cs="Times New Roman"/>
          <w:sz w:val="20"/>
          <w:szCs w:val="20"/>
        </w:rPr>
        <w:t>овые</w:t>
      </w:r>
    </w:p>
    <w:p w:rsidR="00DE4B90" w:rsidRPr="00EE4B4F" w:rsidRDefault="00DE4B90" w:rsidP="00DE4B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>
        <w:rPr>
          <w:rFonts w:ascii="Times New Roman" w:eastAsia="TimesNewRoman" w:hAnsi="Times New Roman" w:cs="Times New Roman"/>
          <w:sz w:val="20"/>
          <w:szCs w:val="20"/>
        </w:rPr>
        <w:t>Эксикатор</w:t>
      </w:r>
    </w:p>
    <w:p w:rsidR="00DE4B90" w:rsidRPr="00DE4B90" w:rsidRDefault="00DE4B90" w:rsidP="00DE4B90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DE4B90">
        <w:rPr>
          <w:rFonts w:ascii="Times New Roman" w:eastAsia="TimesNewRoman" w:hAnsi="Times New Roman"/>
          <w:sz w:val="20"/>
          <w:szCs w:val="20"/>
        </w:rPr>
        <w:t>Химические реактивы (количество в зависимости от числа групп, человек).</w:t>
      </w:r>
    </w:p>
    <w:p w:rsidR="00C671FF" w:rsidRPr="0027217A" w:rsidRDefault="00C671FF" w:rsidP="0027217A">
      <w:pPr>
        <w:spacing w:line="322" w:lineRule="exact"/>
        <w:jc w:val="both"/>
        <w:rPr>
          <w:rStyle w:val="31"/>
          <w:rFonts w:eastAsia="Calibri"/>
          <w:sz w:val="22"/>
          <w:szCs w:val="22"/>
        </w:rPr>
      </w:pPr>
      <w:r w:rsidRPr="0027217A">
        <w:rPr>
          <w:rStyle w:val="31"/>
          <w:rFonts w:eastAsia="Calibri"/>
          <w:sz w:val="22"/>
          <w:szCs w:val="22"/>
        </w:rPr>
        <w:t>3.2. Информационное обеспечение реализации программы</w:t>
      </w:r>
    </w:p>
    <w:p w:rsidR="0027217A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ресурсы, рекомендуемых для использов</w:t>
      </w:r>
      <w:r w:rsidR="0027217A">
        <w:rPr>
          <w:rStyle w:val="31"/>
          <w:rFonts w:eastAsia="Calibri"/>
          <w:b w:val="0"/>
          <w:sz w:val="22"/>
          <w:szCs w:val="22"/>
        </w:rPr>
        <w:t>ания в образовательном процессе</w:t>
      </w:r>
    </w:p>
    <w:p w:rsidR="00C671FF" w:rsidRPr="0027217A" w:rsidRDefault="0027217A" w:rsidP="0027217A">
      <w:pPr>
        <w:spacing w:line="322" w:lineRule="exact"/>
        <w:jc w:val="both"/>
        <w:rPr>
          <w:rStyle w:val="31"/>
          <w:rFonts w:eastAsia="Calibri"/>
          <w:sz w:val="22"/>
          <w:szCs w:val="22"/>
        </w:rPr>
      </w:pPr>
      <w:r w:rsidRPr="0027217A">
        <w:rPr>
          <w:rStyle w:val="31"/>
          <w:rFonts w:eastAsia="Calibri"/>
          <w:sz w:val="22"/>
          <w:szCs w:val="22"/>
        </w:rPr>
        <w:t>3.2.1.Печатные издания</w:t>
      </w:r>
      <w:r w:rsidR="00C671FF" w:rsidRPr="0027217A">
        <w:rPr>
          <w:rStyle w:val="31"/>
          <w:rFonts w:eastAsia="Calibri"/>
          <w:sz w:val="22"/>
          <w:szCs w:val="22"/>
        </w:rPr>
        <w:t>.</w:t>
      </w:r>
    </w:p>
    <w:p w:rsidR="00217767" w:rsidRPr="00217767" w:rsidRDefault="00217767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  <w:r w:rsidRPr="00217767">
        <w:rPr>
          <w:rFonts w:ascii="Times New Roman" w:hAnsi="Times New Roman" w:cs="Times New Roman"/>
        </w:rPr>
        <w:t>1.</w:t>
      </w:r>
      <w:r w:rsidRPr="00217767">
        <w:rPr>
          <w:rFonts w:ascii="Times New Roman" w:hAnsi="Times New Roman" w:cs="Times New Roman"/>
          <w:color w:val="000000" w:themeColor="text1"/>
          <w:lang w:eastAsia="en-US"/>
        </w:rPr>
        <w:t xml:space="preserve"> О.С.Габриелян Химия для профессий и специальностей  естественно-научерго профиля .5 изд.,стер,- М.: Академия, 20</w:t>
      </w:r>
      <w:r w:rsidR="0097547D">
        <w:rPr>
          <w:rFonts w:ascii="Times New Roman" w:hAnsi="Times New Roman" w:cs="Times New Roman"/>
          <w:color w:val="000000" w:themeColor="text1"/>
          <w:lang w:eastAsia="en-US"/>
        </w:rPr>
        <w:t>21</w:t>
      </w:r>
      <w:r w:rsidRPr="00217767">
        <w:rPr>
          <w:rFonts w:ascii="Times New Roman" w:hAnsi="Times New Roman" w:cs="Times New Roman"/>
          <w:color w:val="000000" w:themeColor="text1"/>
          <w:lang w:eastAsia="en-US"/>
        </w:rPr>
        <w:t xml:space="preserve"> -400 с</w:t>
      </w:r>
    </w:p>
    <w:p w:rsidR="00402D53" w:rsidRPr="00217767" w:rsidRDefault="00402D53" w:rsidP="00402D53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217767">
        <w:rPr>
          <w:rFonts w:ascii="Times New Roman" w:hAnsi="Times New Roman" w:cs="Times New Roman"/>
        </w:rPr>
        <w:t>.О. С. Габриелян, И. Г. Остроумов Химия для профессий и специальностей технического профиля .Москва, Издательский центр «Академия» 202</w:t>
      </w:r>
      <w:r w:rsidR="0097547D">
        <w:rPr>
          <w:rFonts w:ascii="Times New Roman" w:hAnsi="Times New Roman" w:cs="Times New Roman"/>
        </w:rPr>
        <w:t>1</w:t>
      </w:r>
      <w:r w:rsidRPr="00217767">
        <w:rPr>
          <w:rFonts w:ascii="Times New Roman" w:hAnsi="Times New Roman" w:cs="Times New Roman"/>
        </w:rPr>
        <w:t xml:space="preserve"> г.,267 с.</w:t>
      </w:r>
    </w:p>
    <w:p w:rsidR="0027217A" w:rsidRPr="00217767" w:rsidRDefault="00402D53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B5516" w:rsidRPr="00217767">
        <w:rPr>
          <w:rFonts w:ascii="Times New Roman" w:hAnsi="Times New Roman" w:cs="Times New Roman"/>
        </w:rPr>
        <w:t>.</w:t>
      </w:r>
      <w:r w:rsidR="00217767" w:rsidRPr="00217767">
        <w:rPr>
          <w:rFonts w:ascii="Times New Roman" w:hAnsi="Times New Roman" w:cs="Times New Roman"/>
          <w:color w:val="212529"/>
          <w:shd w:val="clear" w:color="auto" w:fill="FFFFFF"/>
        </w:rPr>
        <w:t xml:space="preserve"> Копылова В.Д. Аналитическая химия и ф</w:t>
      </w:r>
      <w:r w:rsidR="00217767">
        <w:rPr>
          <w:rFonts w:ascii="Times New Roman" w:hAnsi="Times New Roman" w:cs="Times New Roman"/>
          <w:color w:val="212529"/>
          <w:shd w:val="clear" w:color="auto" w:fill="FFFFFF"/>
        </w:rPr>
        <w:t>изико-химические методы анализа</w:t>
      </w:r>
      <w:r w:rsidR="00217767" w:rsidRPr="00217767">
        <w:rPr>
          <w:rFonts w:ascii="Times New Roman" w:hAnsi="Times New Roman" w:cs="Times New Roman"/>
          <w:color w:val="212529"/>
          <w:shd w:val="clear" w:color="auto" w:fill="FFFFFF"/>
        </w:rPr>
        <w:t>: практикум / Валова В. Д. (Копылова), Е. И. Паршина. — 2-е изд. — Москва : Дашков и К, 202</w:t>
      </w:r>
      <w:r w:rsidR="0097547D">
        <w:rPr>
          <w:rFonts w:ascii="Times New Roman" w:hAnsi="Times New Roman" w:cs="Times New Roman"/>
          <w:color w:val="212529"/>
          <w:shd w:val="clear" w:color="auto" w:fill="FFFFFF"/>
        </w:rPr>
        <w:t>2</w:t>
      </w:r>
      <w:r w:rsidR="00217767" w:rsidRPr="00217767">
        <w:rPr>
          <w:rFonts w:ascii="Times New Roman" w:hAnsi="Times New Roman" w:cs="Times New Roman"/>
          <w:color w:val="212529"/>
          <w:shd w:val="clear" w:color="auto" w:fill="FFFFFF"/>
        </w:rPr>
        <w:t xml:space="preserve">. — 199 c. — ISBN 978-5-394-03528-9.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="00217767" w:rsidRPr="00217767">
          <w:rPr>
            <w:rStyle w:val="ac"/>
            <w:rFonts w:ascii="Times New Roman" w:hAnsi="Times New Roman" w:cs="Times New Roman"/>
            <w:shd w:val="clear" w:color="auto" w:fill="FFFFFF"/>
          </w:rPr>
          <w:t>https://profspo.ru/books/110916</w:t>
        </w:r>
      </w:hyperlink>
      <w:r w:rsidR="00217767" w:rsidRPr="00217767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3700E3" w:rsidRPr="00217767" w:rsidRDefault="003700E3" w:rsidP="003700E3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 w:cs="Times New Roman"/>
        </w:rPr>
      </w:pPr>
    </w:p>
    <w:p w:rsidR="0092211E" w:rsidRPr="008C3E0F" w:rsidRDefault="00E86442" w:rsidP="0092211E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3.2.2. Электронные издания:</w:t>
      </w:r>
    </w:p>
    <w:p w:rsidR="0092211E" w:rsidRPr="008C3E0F" w:rsidRDefault="0092211E" w:rsidP="009B5516">
      <w:pPr>
        <w:pStyle w:val="10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92211E" w:rsidRPr="008C3E0F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73"/>
        </w:tabs>
        <w:spacing w:line="322" w:lineRule="exact"/>
        <w:ind w:left="500"/>
        <w:rPr>
          <w:sz w:val="22"/>
          <w:szCs w:val="22"/>
        </w:rPr>
      </w:pPr>
      <w:hyperlink r:id="rId10" w:history="1">
        <w:r w:rsidR="003700E3" w:rsidRPr="006B48BA">
          <w:rPr>
            <w:rStyle w:val="ac"/>
            <w:sz w:val="22"/>
            <w:szCs w:val="22"/>
            <w:lang w:val="en-US" w:eastAsia="en-US" w:bidi="en-US"/>
          </w:rPr>
          <w:t>http</w:t>
        </w:r>
        <w:r w:rsidR="003700E3" w:rsidRPr="006B48BA">
          <w:rPr>
            <w:rStyle w:val="ac"/>
            <w:sz w:val="22"/>
            <w:szCs w:val="22"/>
            <w:lang w:eastAsia="en-US" w:bidi="en-US"/>
          </w:rPr>
          <w:t>://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school</w:t>
        </w:r>
        <w:r w:rsidR="003700E3" w:rsidRPr="006B48BA">
          <w:rPr>
            <w:rStyle w:val="ac"/>
            <w:sz w:val="22"/>
            <w:szCs w:val="22"/>
            <w:lang w:eastAsia="en-US" w:bidi="en-US"/>
          </w:rPr>
          <w:t>-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collection</w:t>
        </w:r>
        <w:r w:rsidR="003700E3" w:rsidRPr="006B48BA">
          <w:rPr>
            <w:rStyle w:val="ac"/>
            <w:sz w:val="22"/>
            <w:szCs w:val="22"/>
            <w:lang w:eastAsia="en-US" w:bidi="en-US"/>
          </w:rPr>
          <w:t>.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edu</w:t>
        </w:r>
        <w:r w:rsidR="003700E3" w:rsidRPr="006B48BA">
          <w:rPr>
            <w:rStyle w:val="ac"/>
            <w:sz w:val="22"/>
            <w:szCs w:val="22"/>
            <w:lang w:eastAsia="en-US" w:bidi="en-US"/>
          </w:rPr>
          <w:t>.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ru</w:t>
        </w:r>
        <w:r w:rsidR="003700E3" w:rsidRPr="006B48BA">
          <w:rPr>
            <w:rStyle w:val="ac"/>
            <w:sz w:val="22"/>
            <w:szCs w:val="22"/>
            <w:lang w:eastAsia="en-US" w:bidi="en-US"/>
          </w:rPr>
          <w:t>/</w:t>
        </w:r>
      </w:hyperlink>
      <w:r w:rsidR="003700E3">
        <w:rPr>
          <w:sz w:val="22"/>
          <w:szCs w:val="22"/>
          <w:lang w:eastAsia="en-US" w:bidi="en-US"/>
        </w:rPr>
        <w:t xml:space="preserve"> единая коллекция цифровых образовательных ресурсов.</w:t>
      </w:r>
    </w:p>
    <w:p w:rsidR="0092211E" w:rsidRPr="003700E3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1" w:history="1">
        <w:r w:rsidR="003700E3" w:rsidRPr="006B48BA">
          <w:rPr>
            <w:rStyle w:val="ac"/>
            <w:sz w:val="22"/>
            <w:szCs w:val="22"/>
            <w:lang w:val="en-US" w:eastAsia="en-US" w:bidi="en-US"/>
          </w:rPr>
          <w:t>www</w:t>
        </w:r>
        <w:r w:rsidR="003700E3" w:rsidRPr="003700E3">
          <w:rPr>
            <w:rStyle w:val="ac"/>
            <w:sz w:val="22"/>
            <w:szCs w:val="22"/>
            <w:lang w:eastAsia="en-US" w:bidi="en-US"/>
          </w:rPr>
          <w:t>.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krugosvet</w:t>
        </w:r>
        <w:r w:rsidR="003700E3" w:rsidRPr="003700E3">
          <w:rPr>
            <w:rStyle w:val="ac"/>
            <w:sz w:val="22"/>
            <w:szCs w:val="22"/>
            <w:lang w:eastAsia="en-US" w:bidi="en-US"/>
          </w:rPr>
          <w:t>.</w:t>
        </w:r>
        <w:r w:rsidR="003700E3" w:rsidRPr="006B48BA">
          <w:rPr>
            <w:rStyle w:val="ac"/>
            <w:sz w:val="22"/>
            <w:szCs w:val="22"/>
            <w:lang w:val="en-US" w:eastAsia="en-US" w:bidi="en-US"/>
          </w:rPr>
          <w:t>ru</w:t>
        </w:r>
        <w:r w:rsidR="003700E3" w:rsidRPr="003700E3">
          <w:rPr>
            <w:rStyle w:val="ac"/>
            <w:sz w:val="22"/>
            <w:szCs w:val="22"/>
            <w:lang w:eastAsia="en-US" w:bidi="en-US"/>
          </w:rPr>
          <w:t>/</w:t>
        </w:r>
      </w:hyperlink>
      <w:r w:rsidR="003700E3">
        <w:rPr>
          <w:sz w:val="22"/>
          <w:szCs w:val="22"/>
          <w:lang w:eastAsia="en-US" w:bidi="en-US"/>
        </w:rPr>
        <w:t xml:space="preserve"> универсальная энциклопедия «Кругосвет».</w:t>
      </w:r>
    </w:p>
    <w:p w:rsidR="0092211E" w:rsidRPr="003700E3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2" w:history="1">
        <w:r w:rsidR="0076736F" w:rsidRPr="006B48BA">
          <w:rPr>
            <w:rStyle w:val="ac"/>
            <w:sz w:val="22"/>
            <w:szCs w:val="22"/>
            <w:lang w:val="en-US" w:eastAsia="en-US" w:bidi="en-US"/>
          </w:rPr>
          <w:t>http</w:t>
        </w:r>
        <w:r w:rsidR="0076736F" w:rsidRPr="006B48BA">
          <w:rPr>
            <w:rStyle w:val="ac"/>
            <w:sz w:val="22"/>
            <w:szCs w:val="22"/>
            <w:lang w:eastAsia="en-US" w:bidi="en-US"/>
          </w:rPr>
          <w:t>:</w:t>
        </w:r>
        <w:r w:rsidR="0076736F" w:rsidRPr="0076736F">
          <w:rPr>
            <w:rStyle w:val="ac"/>
            <w:sz w:val="22"/>
            <w:szCs w:val="22"/>
            <w:lang w:eastAsia="en-US" w:bidi="en-US"/>
          </w:rPr>
          <w:t>//</w:t>
        </w:r>
        <w:r w:rsidR="0076736F" w:rsidRPr="006B48BA">
          <w:rPr>
            <w:rStyle w:val="ac"/>
            <w:sz w:val="22"/>
            <w:szCs w:val="22"/>
            <w:lang w:val="en-US" w:eastAsia="en-US" w:bidi="en-US"/>
          </w:rPr>
          <w:t>sciteclibrary</w:t>
        </w:r>
        <w:r w:rsidR="0076736F" w:rsidRPr="0076736F">
          <w:rPr>
            <w:rStyle w:val="ac"/>
            <w:sz w:val="22"/>
            <w:szCs w:val="22"/>
            <w:lang w:eastAsia="en-US" w:bidi="en-US"/>
          </w:rPr>
          <w:t>.</w:t>
        </w:r>
        <w:r w:rsidR="0076736F" w:rsidRPr="006B48BA">
          <w:rPr>
            <w:rStyle w:val="ac"/>
            <w:sz w:val="22"/>
            <w:szCs w:val="22"/>
            <w:lang w:val="en-US" w:eastAsia="en-US" w:bidi="en-US"/>
          </w:rPr>
          <w:t>ru</w:t>
        </w:r>
        <w:r w:rsidR="0076736F" w:rsidRPr="0076736F">
          <w:rPr>
            <w:rStyle w:val="ac"/>
            <w:sz w:val="22"/>
            <w:szCs w:val="22"/>
            <w:lang w:eastAsia="en-US" w:bidi="en-US"/>
          </w:rPr>
          <w:t>/</w:t>
        </w:r>
      </w:hyperlink>
      <w:r w:rsidR="0076736F">
        <w:rPr>
          <w:sz w:val="22"/>
          <w:szCs w:val="22"/>
          <w:lang w:eastAsia="en-US" w:bidi="en-US"/>
        </w:rPr>
        <w:t xml:space="preserve"> научно-техническая библиотека.</w:t>
      </w:r>
    </w:p>
    <w:p w:rsidR="0092211E" w:rsidRPr="0037652F" w:rsidRDefault="0076736F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>
        <w:rPr>
          <w:sz w:val="22"/>
          <w:szCs w:val="22"/>
          <w:lang w:val="en-US"/>
        </w:rPr>
        <w:t>www</w:t>
      </w:r>
      <w:r w:rsidRPr="0076736F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auditorium</w:t>
      </w:r>
      <w:r w:rsidRPr="0076736F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ru</w:t>
      </w:r>
      <w:r w:rsidRPr="0076736F">
        <w:rPr>
          <w:sz w:val="22"/>
          <w:szCs w:val="22"/>
        </w:rPr>
        <w:t>/</w:t>
      </w:r>
      <w:r>
        <w:rPr>
          <w:sz w:val="22"/>
          <w:szCs w:val="22"/>
        </w:rPr>
        <w:t xml:space="preserve"> библиотека института «открытое общество».</w:t>
      </w:r>
    </w:p>
    <w:p w:rsidR="0092211E" w:rsidRPr="001800CC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color w:val="FF0000"/>
          <w:sz w:val="22"/>
          <w:szCs w:val="22"/>
        </w:rPr>
      </w:pPr>
      <w:hyperlink r:id="rId13" w:history="1">
        <w:r w:rsidR="00D42D4D" w:rsidRPr="00561A56">
          <w:rPr>
            <w:rStyle w:val="ac"/>
            <w:sz w:val="22"/>
            <w:szCs w:val="22"/>
            <w:lang w:val="en-US"/>
          </w:rPr>
          <w:t>www</w:t>
        </w:r>
        <w:r w:rsidR="00D42D4D" w:rsidRPr="00D42D4D">
          <w:rPr>
            <w:rStyle w:val="ac"/>
            <w:sz w:val="22"/>
            <w:szCs w:val="22"/>
          </w:rPr>
          <w:t>.</w:t>
        </w:r>
        <w:r w:rsidR="00D42D4D" w:rsidRPr="00561A56">
          <w:rPr>
            <w:rStyle w:val="ac"/>
            <w:sz w:val="22"/>
            <w:szCs w:val="22"/>
            <w:lang w:val="en-US"/>
          </w:rPr>
          <w:t>belledys</w:t>
        </w:r>
        <w:r w:rsidR="00D42D4D" w:rsidRPr="00D42D4D">
          <w:rPr>
            <w:rStyle w:val="ac"/>
            <w:sz w:val="22"/>
            <w:szCs w:val="22"/>
          </w:rPr>
          <w:t>.</w:t>
        </w:r>
        <w:r w:rsidR="00D42D4D" w:rsidRPr="00561A56">
          <w:rPr>
            <w:rStyle w:val="ac"/>
            <w:sz w:val="22"/>
            <w:szCs w:val="22"/>
            <w:lang w:val="en-US"/>
          </w:rPr>
          <w:t>com</w:t>
        </w:r>
        <w:r w:rsidR="00D42D4D" w:rsidRPr="00D42D4D">
          <w:rPr>
            <w:rStyle w:val="ac"/>
            <w:sz w:val="22"/>
            <w:szCs w:val="22"/>
          </w:rPr>
          <w:t>-</w:t>
        </w:r>
        <w:r w:rsidR="00D42D4D" w:rsidRPr="00561A56">
          <w:rPr>
            <w:rStyle w:val="ac"/>
            <w:sz w:val="22"/>
            <w:szCs w:val="22"/>
            <w:lang w:val="en-US"/>
          </w:rPr>
          <w:t>ca</w:t>
        </w:r>
        <w:r w:rsidR="00D42D4D" w:rsidRPr="00561A56">
          <w:rPr>
            <w:rStyle w:val="ac"/>
            <w:sz w:val="22"/>
            <w:szCs w:val="22"/>
          </w:rPr>
          <w:t>йт</w:t>
        </w:r>
      </w:hyperlink>
      <w:r w:rsidR="00D42D4D">
        <w:rPr>
          <w:color w:val="000000" w:themeColor="text1"/>
          <w:sz w:val="22"/>
          <w:szCs w:val="22"/>
        </w:rPr>
        <w:t xml:space="preserve"> учителей биологии и химии</w:t>
      </w:r>
    </w:p>
    <w:p w:rsidR="0092211E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4" w:history="1">
        <w:r w:rsidR="00D42D4D" w:rsidRPr="00561A56">
          <w:rPr>
            <w:rStyle w:val="ac"/>
            <w:sz w:val="22"/>
            <w:szCs w:val="22"/>
            <w:lang w:val="en-US" w:eastAsia="en-US" w:bidi="en-US"/>
          </w:rPr>
          <w:t>http</w:t>
        </w:r>
        <w:r w:rsidR="00D42D4D" w:rsidRPr="00561A56">
          <w:rPr>
            <w:rStyle w:val="ac"/>
            <w:sz w:val="22"/>
            <w:szCs w:val="22"/>
            <w:lang w:eastAsia="en-US" w:bidi="en-US"/>
          </w:rPr>
          <w:t>:</w:t>
        </w:r>
        <w:r w:rsidR="00D42D4D" w:rsidRPr="00D42D4D">
          <w:rPr>
            <w:rStyle w:val="ac"/>
            <w:sz w:val="22"/>
            <w:szCs w:val="22"/>
            <w:lang w:eastAsia="en-US" w:bidi="en-US"/>
          </w:rPr>
          <w:t>//</w:t>
        </w:r>
        <w:r w:rsidR="00D42D4D" w:rsidRPr="00561A56">
          <w:rPr>
            <w:rStyle w:val="ac"/>
            <w:sz w:val="22"/>
            <w:szCs w:val="22"/>
            <w:lang w:val="en-US" w:eastAsia="en-US" w:bidi="en-US"/>
          </w:rPr>
          <w:t>www</w:t>
        </w:r>
        <w:r w:rsidR="00D42D4D" w:rsidRPr="00D42D4D">
          <w:rPr>
            <w:rStyle w:val="ac"/>
            <w:sz w:val="22"/>
            <w:szCs w:val="22"/>
            <w:lang w:eastAsia="en-US" w:bidi="en-US"/>
          </w:rPr>
          <w:t>.</w:t>
        </w:r>
        <w:r w:rsidR="00D42D4D" w:rsidRPr="00561A56">
          <w:rPr>
            <w:rStyle w:val="ac"/>
            <w:sz w:val="22"/>
            <w:szCs w:val="22"/>
            <w:lang w:val="en-US" w:eastAsia="en-US" w:bidi="en-US"/>
          </w:rPr>
          <w:t>alhimik</w:t>
        </w:r>
        <w:r w:rsidR="00D42D4D" w:rsidRPr="00D42D4D">
          <w:rPr>
            <w:rStyle w:val="ac"/>
            <w:sz w:val="22"/>
            <w:szCs w:val="22"/>
            <w:lang w:eastAsia="en-US" w:bidi="en-US"/>
          </w:rPr>
          <w:t>.</w:t>
        </w:r>
        <w:r w:rsidR="00D42D4D" w:rsidRPr="00561A56">
          <w:rPr>
            <w:rStyle w:val="ac"/>
            <w:sz w:val="22"/>
            <w:szCs w:val="22"/>
            <w:lang w:val="en-US" w:eastAsia="en-US" w:bidi="en-US"/>
          </w:rPr>
          <w:t>ru</w:t>
        </w:r>
      </w:hyperlink>
      <w:r w:rsidR="00D42D4D" w:rsidRPr="00D42D4D">
        <w:rPr>
          <w:sz w:val="22"/>
          <w:szCs w:val="22"/>
          <w:lang w:eastAsia="en-US" w:bidi="en-US"/>
        </w:rPr>
        <w:t xml:space="preserve"> – </w:t>
      </w:r>
      <w:r w:rsidR="00D42D4D">
        <w:rPr>
          <w:sz w:val="22"/>
          <w:szCs w:val="22"/>
          <w:lang w:eastAsia="en-US" w:bidi="en-US"/>
        </w:rPr>
        <w:t>полезные советы, эффективные опыты, химические новости</w:t>
      </w:r>
    </w:p>
    <w:p w:rsidR="00D42D4D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5" w:history="1">
        <w:r w:rsidR="00D42D4D" w:rsidRPr="00561A56">
          <w:rPr>
            <w:rStyle w:val="ac"/>
            <w:sz w:val="22"/>
            <w:szCs w:val="22"/>
            <w:lang w:val="en-US" w:eastAsia="en-US" w:bidi="en-US"/>
          </w:rPr>
          <w:t>http</w:t>
        </w:r>
        <w:r w:rsidR="00D42D4D" w:rsidRPr="00561A56">
          <w:rPr>
            <w:rStyle w:val="ac"/>
            <w:sz w:val="22"/>
            <w:szCs w:val="22"/>
            <w:lang w:eastAsia="en-US" w:bidi="en-US"/>
          </w:rPr>
          <w:t>:</w:t>
        </w:r>
        <w:r w:rsidR="00D42D4D" w:rsidRPr="00D42D4D">
          <w:rPr>
            <w:rStyle w:val="ac"/>
            <w:sz w:val="22"/>
            <w:szCs w:val="22"/>
            <w:lang w:eastAsia="en-US" w:bidi="en-US"/>
          </w:rPr>
          <w:t>//</w:t>
        </w:r>
        <w:r w:rsidR="00D42D4D" w:rsidRPr="00561A56">
          <w:rPr>
            <w:rStyle w:val="ac"/>
            <w:sz w:val="22"/>
            <w:szCs w:val="22"/>
            <w:lang w:val="en-US" w:eastAsia="en-US" w:bidi="en-US"/>
          </w:rPr>
          <w:t>dnttm</w:t>
        </w:r>
        <w:r w:rsidR="00D42D4D" w:rsidRPr="00D42D4D">
          <w:rPr>
            <w:rStyle w:val="ac"/>
            <w:sz w:val="22"/>
            <w:szCs w:val="22"/>
            <w:lang w:eastAsia="en-US" w:bidi="en-US"/>
          </w:rPr>
          <w:t>./</w:t>
        </w:r>
      </w:hyperlink>
      <w:r w:rsidR="00D42D4D" w:rsidRPr="00D42D4D">
        <w:rPr>
          <w:sz w:val="22"/>
          <w:szCs w:val="22"/>
          <w:lang w:eastAsia="en-US" w:bidi="en-US"/>
        </w:rPr>
        <w:t xml:space="preserve">  - </w:t>
      </w:r>
      <w:r w:rsidR="00D42D4D">
        <w:rPr>
          <w:sz w:val="22"/>
          <w:szCs w:val="22"/>
          <w:lang w:eastAsia="en-US" w:bidi="en-US"/>
        </w:rPr>
        <w:t>(</w:t>
      </w:r>
      <w:r w:rsidR="00D42D4D">
        <w:rPr>
          <w:sz w:val="22"/>
          <w:szCs w:val="22"/>
          <w:lang w:val="en-US" w:eastAsia="en-US" w:bidi="en-US"/>
        </w:rPr>
        <w:t>on</w:t>
      </w:r>
      <w:r w:rsidR="00D42D4D" w:rsidRPr="00D42D4D">
        <w:rPr>
          <w:sz w:val="22"/>
          <w:szCs w:val="22"/>
          <w:lang w:eastAsia="en-US" w:bidi="en-US"/>
        </w:rPr>
        <w:t>-</w:t>
      </w:r>
      <w:r w:rsidR="00D42D4D">
        <w:rPr>
          <w:sz w:val="22"/>
          <w:szCs w:val="22"/>
          <w:lang w:val="en-US" w:eastAsia="en-US" w:bidi="en-US"/>
        </w:rPr>
        <w:t>line</w:t>
      </w:r>
      <w:r w:rsidR="00D42D4D">
        <w:rPr>
          <w:sz w:val="22"/>
          <w:szCs w:val="22"/>
          <w:lang w:eastAsia="en-US" w:bidi="en-US"/>
        </w:rPr>
        <w:t xml:space="preserve"> конференции, тренинги, обучения физике и химии, биологии, экологии)</w:t>
      </w:r>
    </w:p>
    <w:p w:rsidR="00D42D4D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6" w:history="1">
        <w:r w:rsidR="00755F5F" w:rsidRPr="00561A56">
          <w:rPr>
            <w:rStyle w:val="ac"/>
            <w:sz w:val="22"/>
            <w:szCs w:val="22"/>
            <w:lang w:val="en-US" w:eastAsia="en-US" w:bidi="en-US"/>
          </w:rPr>
          <w:t>http</w:t>
        </w:r>
        <w:r w:rsidR="00755F5F" w:rsidRPr="00561A56">
          <w:rPr>
            <w:rStyle w:val="ac"/>
            <w:sz w:val="22"/>
            <w:szCs w:val="22"/>
            <w:lang w:eastAsia="en-US" w:bidi="en-US"/>
          </w:rPr>
          <w:t>: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//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www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.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it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-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n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.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ru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/</w:t>
        </w:r>
      </w:hyperlink>
      <w:r w:rsidR="00755F5F" w:rsidRPr="00755F5F">
        <w:rPr>
          <w:sz w:val="22"/>
          <w:szCs w:val="22"/>
          <w:lang w:eastAsia="en-US" w:bidi="en-US"/>
        </w:rPr>
        <w:t xml:space="preserve"> - </w:t>
      </w:r>
      <w:r w:rsidR="00755F5F">
        <w:rPr>
          <w:sz w:val="22"/>
          <w:szCs w:val="22"/>
          <w:lang w:eastAsia="en-US" w:bidi="en-US"/>
        </w:rPr>
        <w:t>сетевое сообщество учителей химии</w:t>
      </w:r>
    </w:p>
    <w:p w:rsidR="00755F5F" w:rsidRDefault="003B5247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7" w:history="1">
        <w:r w:rsidR="00755F5F" w:rsidRPr="00561A56">
          <w:rPr>
            <w:rStyle w:val="ac"/>
            <w:sz w:val="22"/>
            <w:szCs w:val="22"/>
            <w:lang w:val="en-US" w:eastAsia="en-US" w:bidi="en-US"/>
          </w:rPr>
          <w:t>http</w:t>
        </w:r>
        <w:r w:rsidR="00755F5F" w:rsidRPr="00561A56">
          <w:rPr>
            <w:rStyle w:val="ac"/>
            <w:sz w:val="22"/>
            <w:szCs w:val="22"/>
            <w:lang w:eastAsia="en-US" w:bidi="en-US"/>
          </w:rPr>
          <w:t>: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//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chemistry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-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chemists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/</w:t>
        </w:r>
        <w:r w:rsidR="00755F5F" w:rsidRPr="00561A56">
          <w:rPr>
            <w:rStyle w:val="ac"/>
            <w:sz w:val="22"/>
            <w:szCs w:val="22"/>
            <w:lang w:val="en-US" w:eastAsia="en-US" w:bidi="en-US"/>
          </w:rPr>
          <w:t>com</w:t>
        </w:r>
        <w:r w:rsidR="00755F5F" w:rsidRPr="00755F5F">
          <w:rPr>
            <w:rStyle w:val="ac"/>
            <w:sz w:val="22"/>
            <w:szCs w:val="22"/>
            <w:lang w:eastAsia="en-US" w:bidi="en-US"/>
          </w:rPr>
          <w:t>/</w:t>
        </w:r>
      </w:hyperlink>
      <w:r w:rsidR="00755F5F" w:rsidRPr="00755F5F">
        <w:rPr>
          <w:sz w:val="22"/>
          <w:szCs w:val="22"/>
          <w:lang w:eastAsia="en-US" w:bidi="en-US"/>
        </w:rPr>
        <w:t xml:space="preserve"> - </w:t>
      </w:r>
      <w:r w:rsidR="00755F5F">
        <w:rPr>
          <w:sz w:val="22"/>
          <w:szCs w:val="22"/>
          <w:lang w:eastAsia="en-US" w:bidi="en-US"/>
        </w:rPr>
        <w:t>«Химия и Химики» - форум журнала (эксперименты по химии, практическая химия, проблемы науки и образования, сборники задач для подготовки к олимпиадам по химии).</w:t>
      </w:r>
    </w:p>
    <w:p w:rsidR="00755F5F" w:rsidRPr="00755F5F" w:rsidRDefault="00755F5F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r>
        <w:rPr>
          <w:sz w:val="22"/>
          <w:szCs w:val="22"/>
          <w:lang w:val="en-US" w:eastAsia="en-US" w:bidi="en-US"/>
        </w:rPr>
        <w:t>http</w:t>
      </w:r>
      <w:r w:rsidRPr="00755F5F">
        <w:rPr>
          <w:sz w:val="22"/>
          <w:szCs w:val="22"/>
          <w:lang w:val="en-US" w:eastAsia="en-US" w:bidi="en-US"/>
        </w:rPr>
        <w:t>:</w:t>
      </w:r>
      <w:r>
        <w:rPr>
          <w:sz w:val="22"/>
          <w:szCs w:val="22"/>
          <w:lang w:val="en-US" w:eastAsia="en-US" w:bidi="en-US"/>
        </w:rPr>
        <w:t>/www/astu/ org/content/userimages/file/upr_1_2009/04.pdf</w:t>
      </w:r>
    </w:p>
    <w:p w:rsidR="00755F5F" w:rsidRPr="00D71599" w:rsidRDefault="00755F5F" w:rsidP="00755F5F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2"/>
          <w:szCs w:val="22"/>
          <w:lang w:val="en-US" w:eastAsia="en-US" w:bidi="en-US"/>
        </w:rPr>
      </w:pPr>
    </w:p>
    <w:p w:rsidR="00755F5F" w:rsidRPr="00402D53" w:rsidRDefault="00755F5F" w:rsidP="00402D53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  <w:b/>
          <w:lang w:eastAsia="en-US" w:bidi="en-US"/>
        </w:rPr>
      </w:pPr>
      <w:r w:rsidRPr="00402D53">
        <w:rPr>
          <w:rFonts w:ascii="Times New Roman" w:hAnsi="Times New Roman" w:cs="Times New Roman"/>
          <w:b/>
          <w:lang w:eastAsia="en-US" w:bidi="en-US"/>
        </w:rPr>
        <w:t>3.2.3. Дополнительные источники:</w:t>
      </w:r>
    </w:p>
    <w:p w:rsidR="00755F5F" w:rsidRPr="00402D53" w:rsidRDefault="00755F5F" w:rsidP="00755F5F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2"/>
          <w:szCs w:val="22"/>
          <w:lang w:eastAsia="en-US" w:bidi="en-US"/>
        </w:rPr>
      </w:pPr>
      <w:r w:rsidRPr="00402D53">
        <w:rPr>
          <w:sz w:val="22"/>
          <w:szCs w:val="22"/>
          <w:lang w:eastAsia="en-US" w:bidi="en-US"/>
        </w:rPr>
        <w:t>1. Габриелян О.С. Химия, 10 класс\ Габриелян О.С., Маскаев Ф.Н., Понамарев С.Ю.\ - М. Дрофа 2012 г. 303 с.</w:t>
      </w:r>
    </w:p>
    <w:p w:rsidR="00EA597E" w:rsidRPr="0047768A" w:rsidRDefault="00755F5F" w:rsidP="0047768A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2"/>
          <w:szCs w:val="22"/>
        </w:rPr>
      </w:pPr>
      <w:r w:rsidRPr="00402D53">
        <w:rPr>
          <w:sz w:val="22"/>
          <w:szCs w:val="22"/>
          <w:lang w:eastAsia="en-US" w:bidi="en-US"/>
        </w:rPr>
        <w:t>2.  Габриелян</w:t>
      </w:r>
      <w:r>
        <w:rPr>
          <w:sz w:val="22"/>
          <w:szCs w:val="22"/>
          <w:lang w:eastAsia="en-US" w:bidi="en-US"/>
        </w:rPr>
        <w:t xml:space="preserve"> О.С. Химия, 11 класс\ Габриелян О.С., Маскаев Ф.Н., Понамарев</w:t>
      </w:r>
      <w:r w:rsidR="0047768A">
        <w:rPr>
          <w:sz w:val="22"/>
          <w:szCs w:val="22"/>
          <w:lang w:eastAsia="en-US" w:bidi="en-US"/>
        </w:rPr>
        <w:t xml:space="preserve"> С.Ю.\ - М. Дрофа 2012 г. 303 с</w:t>
      </w:r>
    </w:p>
    <w:p w:rsidR="00225936" w:rsidRPr="008C3E0F" w:rsidRDefault="00225936" w:rsidP="0022593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КОНТРОЛЬ И ОЦЕНКА РЕЗУЛЬТАТОВ ОСВОЕНИЯ УЧЕБНОЙ ДИСЦИПЛИНЫ</w:t>
      </w:r>
    </w:p>
    <w:p w:rsidR="007533FF" w:rsidRPr="008C3E0F" w:rsidRDefault="007533FF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tbl>
      <w:tblPr>
        <w:tblStyle w:val="ab"/>
        <w:tblW w:w="0" w:type="auto"/>
        <w:tblInd w:w="-34" w:type="dxa"/>
        <w:tblLook w:val="04A0"/>
      </w:tblPr>
      <w:tblGrid>
        <w:gridCol w:w="4253"/>
        <w:gridCol w:w="2693"/>
        <w:gridCol w:w="2658"/>
      </w:tblGrid>
      <w:tr w:rsidR="007533FF" w:rsidRPr="008C3E0F" w:rsidTr="00402D53">
        <w:tc>
          <w:tcPr>
            <w:tcW w:w="4253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2693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58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Формы и методы оценки</w:t>
            </w:r>
          </w:p>
        </w:tc>
      </w:tr>
      <w:tr w:rsidR="007533FF" w:rsidRPr="008C3E0F" w:rsidTr="00402D53">
        <w:tc>
          <w:tcPr>
            <w:tcW w:w="4253" w:type="dxa"/>
          </w:tcPr>
          <w:p w:rsidR="006B1AD6" w:rsidRPr="008C3E0F" w:rsidRDefault="006B1AD6" w:rsidP="006B1AD6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Знание: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</w:t>
            </w:r>
            <w:r w:rsidRPr="00234967">
              <w:rPr>
                <w:rFonts w:ascii="Times New Roman" w:hAnsi="Times New Roman"/>
                <w:sz w:val="24"/>
                <w:szCs w:val="24"/>
              </w:rPr>
              <w:t>сновные понятия и законы химии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-теоретические основы органической, физической, коллоидной химии;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-понятие химической кинетики и катализа;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-классификацию химических реакций и закономерности их протекания;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-обратимые и необратимые химические реакции, химическое равновесие, смещение химического равновесия под воздействием различных факторов;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-окислительно-восстановительные реакции, реакция ионного обмена;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-гидролиз солей, диссоциацию электролитов в водных растворах, понятие о сильных и слабых электролитах;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-тепловой эффект химических реакций, термохимические уравнения;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-характеристики различных классов органических веществ, входящих в состав сырья и готовой продукции;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-свойства растворов и коллоидных систем высокомолекулярных соединений;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-дисперсные и коллоидные системы пищевых продуктов;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-роль и характеристики поверхностных явлений в природных и технологических процессах;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-основы аналитической химии;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-основные методы классического количественного и физико-химического анализа;</w:t>
            </w:r>
          </w:p>
          <w:p w:rsidR="007533FF" w:rsidRPr="008C3E0F" w:rsidRDefault="007533FF" w:rsidP="006B1AD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Полнота ответов, точность</w:t>
            </w:r>
          </w:p>
          <w:p w:rsidR="007533FF" w:rsidRPr="008C3E0F" w:rsidRDefault="006B1AD6" w:rsidP="006B1AD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8C3E0F">
              <w:rPr>
                <w:rStyle w:val="211pt"/>
                <w:rFonts w:eastAsia="Arial Unicode MS"/>
              </w:rPr>
              <w:t>формулировок, не менее 75% правильных ответов. Не менее 75% правильных ответов. Актуальность темы, адекватность результатов поставленным целям, 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2658" w:type="dxa"/>
          </w:tcPr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t>Текущий контроль при проведении: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-письменного/устного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опроса;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-тестирования;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-оценки результатов самостоятельной работы (докладов, рефератов,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 xml:space="preserve">теоретической части проектов, учебных исследований и т.д.) </w:t>
            </w:r>
            <w:r w:rsidRPr="008C3E0F">
              <w:rPr>
                <w:rStyle w:val="211pt0"/>
                <w:rFonts w:eastAsia="Arial Unicode MS"/>
              </w:rPr>
              <w:t>Промежуточная аттестация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 xml:space="preserve">в </w:t>
            </w:r>
            <w:r w:rsidR="00933DB9">
              <w:rPr>
                <w:rStyle w:val="211pt"/>
                <w:rFonts w:eastAsia="Arial Unicode MS"/>
              </w:rPr>
              <w:t>форме экзамена</w:t>
            </w:r>
            <w:r w:rsidRPr="008C3E0F">
              <w:rPr>
                <w:rStyle w:val="211pt"/>
                <w:rFonts w:eastAsia="Arial Unicode MS"/>
              </w:rPr>
              <w:t xml:space="preserve"> в в</w:t>
            </w:r>
            <w:r w:rsidR="00AC5CBA">
              <w:rPr>
                <w:rStyle w:val="211pt"/>
                <w:rFonts w:eastAsia="Arial Unicode MS"/>
              </w:rPr>
              <w:t>иде: -письменных/ устных ответов.</w:t>
            </w:r>
          </w:p>
          <w:p w:rsidR="007533FF" w:rsidRPr="008C3E0F" w:rsidRDefault="007533FF" w:rsidP="006B1AD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533FF" w:rsidRPr="008C3E0F" w:rsidTr="00402D53">
        <w:tc>
          <w:tcPr>
            <w:tcW w:w="4253" w:type="dxa"/>
          </w:tcPr>
          <w:p w:rsidR="006B1AD6" w:rsidRPr="008C3E0F" w:rsidRDefault="006B1AD6" w:rsidP="006B1AD6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Умение: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61408">
              <w:rPr>
                <w:rFonts w:ascii="Times New Roman" w:hAnsi="Times New Roman"/>
                <w:sz w:val="24"/>
                <w:szCs w:val="24"/>
              </w:rPr>
              <w:t>применять основные законы химии для решения задач в области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свойства органических веществ, дисперсных и коллоидных систем для оптимизации технологического процесса;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-описывать уравнениями химических реакций процессы, лежащие в основе производства продовольственных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продуктов;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-проводить расчеты по химическим формулам и уравнениям реакций;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-использовать лабораторную посуду и оборудование;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-выбирать метод и ход химического анализа, подбирать реактивы и аппаратуру;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-проводить качественные реакции на неорганические вещества и ионы, отдельные классы органических соединений;</w:t>
            </w:r>
          </w:p>
          <w:p w:rsidR="00933DB9" w:rsidRDefault="00933DB9" w:rsidP="00933D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-выполнять количественные расчеты состава вещества по результатам измерений;</w:t>
            </w:r>
          </w:p>
          <w:p w:rsidR="006B1AD6" w:rsidRPr="008C3E0F" w:rsidRDefault="00933DB9" w:rsidP="00933DB9">
            <w:pPr>
              <w:pStyle w:val="40"/>
              <w:shd w:val="clear" w:color="auto" w:fill="auto"/>
              <w:tabs>
                <w:tab w:val="left" w:pos="710"/>
              </w:tabs>
              <w:spacing w:line="274" w:lineRule="exact"/>
              <w:rPr>
                <w:b/>
              </w:rPr>
            </w:pPr>
            <w:r>
              <w:rPr>
                <w:sz w:val="24"/>
                <w:szCs w:val="24"/>
              </w:rPr>
              <w:t>-соблюдать правила техники безопасности при работе в химической лаборатории</w:t>
            </w:r>
          </w:p>
        </w:tc>
        <w:tc>
          <w:tcPr>
            <w:tcW w:w="2693" w:type="dxa"/>
          </w:tcPr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 Адекватность, оптимальность выбора способов действий, методов, техник,</w:t>
            </w:r>
            <w:r w:rsidRPr="008C3E0F">
              <w:rPr>
                <w:color w:val="000000"/>
                <w:lang w:bidi="ru-RU"/>
              </w:rPr>
              <w:t xml:space="preserve"> последовательностей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lastRenderedPageBreak/>
              <w:t>действий и т.д.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Точность оценки,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самооценки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выполнения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Соответствие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требованиям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инструкций,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регламентов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Рациональность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действий и т.д.</w:t>
            </w:r>
          </w:p>
          <w:p w:rsidR="007533FF" w:rsidRPr="008C3E0F" w:rsidRDefault="007533FF" w:rsidP="0022593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58" w:type="dxa"/>
          </w:tcPr>
          <w:p w:rsidR="0029567C" w:rsidRPr="008C3E0F" w:rsidRDefault="0029567C" w:rsidP="0029567C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lastRenderedPageBreak/>
              <w:t>Текущий контроль:</w:t>
            </w:r>
          </w:p>
          <w:p w:rsidR="0029567C" w:rsidRPr="008C3E0F" w:rsidRDefault="0029567C" w:rsidP="00933DB9">
            <w:pPr>
              <w:widowControl w:val="0"/>
              <w:numPr>
                <w:ilvl w:val="0"/>
                <w:numId w:val="9"/>
              </w:numPr>
              <w:tabs>
                <w:tab w:val="left" w:pos="144"/>
              </w:tabs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экспертная оценка демонстрируемых умений, выполняемых действий</w:t>
            </w:r>
            <w:r w:rsidR="00933DB9">
              <w:rPr>
                <w:rStyle w:val="211pt"/>
                <w:rFonts w:eastAsia="Arial Unicode MS"/>
              </w:rPr>
              <w:t xml:space="preserve"> при решении проблемных ситуаций, выполнение заданий для лабораторных, практических занятий, самостоятельной работы, учебных исследований, </w:t>
            </w:r>
            <w:r w:rsidR="00933DB9">
              <w:rPr>
                <w:rStyle w:val="211pt"/>
                <w:rFonts w:eastAsia="Arial Unicode MS"/>
              </w:rPr>
              <w:lastRenderedPageBreak/>
              <w:t>проектов;</w:t>
            </w:r>
          </w:p>
          <w:p w:rsidR="0029567C" w:rsidRPr="008C3E0F" w:rsidRDefault="0029567C" w:rsidP="0029567C">
            <w:pPr>
              <w:pStyle w:val="70"/>
              <w:shd w:val="clear" w:color="auto" w:fill="auto"/>
            </w:pPr>
            <w:r w:rsidRPr="008C3E0F">
              <w:rPr>
                <w:rStyle w:val="211pt0"/>
                <w:rFonts w:eastAsia="Arial Unicode MS"/>
                <w:b/>
              </w:rPr>
              <w:t>Промежуточная</w:t>
            </w:r>
            <w:r w:rsidRPr="008C3E0F">
              <w:rPr>
                <w:b w:val="0"/>
                <w:color w:val="000000"/>
                <w:lang w:bidi="ru-RU"/>
              </w:rPr>
              <w:t xml:space="preserve"> </w:t>
            </w:r>
            <w:r w:rsidRPr="008C3E0F">
              <w:rPr>
                <w:color w:val="000000"/>
                <w:lang w:bidi="ru-RU"/>
              </w:rPr>
              <w:t>аттестация</w:t>
            </w:r>
            <w:r w:rsidRPr="008C3E0F">
              <w:rPr>
                <w:rStyle w:val="71"/>
              </w:rPr>
              <w:t>: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 xml:space="preserve">- экспертная оценка выполнения практических заданий на </w:t>
            </w:r>
            <w:r w:rsidR="00933DB9">
              <w:rPr>
                <w:color w:val="000000"/>
                <w:lang w:bidi="ru-RU"/>
              </w:rPr>
              <w:t>экзамене</w:t>
            </w:r>
          </w:p>
          <w:p w:rsidR="007533FF" w:rsidRPr="008C3E0F" w:rsidRDefault="007533FF" w:rsidP="0029567C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225936" w:rsidRDefault="00225936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9E69A2" w:rsidRPr="008C3E0F" w:rsidRDefault="009E69A2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sectPr w:rsidR="009E69A2" w:rsidRPr="008C3E0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518" w:rsidRDefault="00C15518" w:rsidP="00A210C6">
      <w:pPr>
        <w:spacing w:after="0" w:line="240" w:lineRule="auto"/>
      </w:pPr>
      <w:r>
        <w:separator/>
      </w:r>
    </w:p>
  </w:endnote>
  <w:endnote w:type="continuationSeparator" w:id="1">
    <w:p w:rsidR="00C15518" w:rsidRDefault="00C15518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518" w:rsidRDefault="00C15518" w:rsidP="00A210C6">
      <w:pPr>
        <w:spacing w:after="0" w:line="240" w:lineRule="auto"/>
      </w:pPr>
      <w:r>
        <w:separator/>
      </w:r>
    </w:p>
  </w:footnote>
  <w:footnote w:type="continuationSeparator" w:id="1">
    <w:p w:rsidR="00C15518" w:rsidRDefault="00C15518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6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8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031931"/>
    <w:multiLevelType w:val="hybridMultilevel"/>
    <w:tmpl w:val="27A6822C"/>
    <w:lvl w:ilvl="0" w:tplc="A2263A5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0"/>
  </w:num>
  <w:num w:numId="8">
    <w:abstractNumId w:val="3"/>
  </w:num>
  <w:num w:numId="9">
    <w:abstractNumId w:val="1"/>
  </w:num>
  <w:num w:numId="10">
    <w:abstractNumId w:val="8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20BD"/>
    <w:rsid w:val="000033D1"/>
    <w:rsid w:val="00017D0C"/>
    <w:rsid w:val="000371BF"/>
    <w:rsid w:val="00040C73"/>
    <w:rsid w:val="00055D9C"/>
    <w:rsid w:val="0007453D"/>
    <w:rsid w:val="00084328"/>
    <w:rsid w:val="000A4862"/>
    <w:rsid w:val="000A574A"/>
    <w:rsid w:val="000C64FE"/>
    <w:rsid w:val="000D2A73"/>
    <w:rsid w:val="000F3A6D"/>
    <w:rsid w:val="00100F43"/>
    <w:rsid w:val="00101983"/>
    <w:rsid w:val="00125EA6"/>
    <w:rsid w:val="00157878"/>
    <w:rsid w:val="0016685D"/>
    <w:rsid w:val="00167492"/>
    <w:rsid w:val="0017375E"/>
    <w:rsid w:val="0017411A"/>
    <w:rsid w:val="001800CC"/>
    <w:rsid w:val="0019339F"/>
    <w:rsid w:val="001933EE"/>
    <w:rsid w:val="001A234F"/>
    <w:rsid w:val="001A2438"/>
    <w:rsid w:val="001C038D"/>
    <w:rsid w:val="001D52B5"/>
    <w:rsid w:val="001F0E9D"/>
    <w:rsid w:val="002043B4"/>
    <w:rsid w:val="00217767"/>
    <w:rsid w:val="00225936"/>
    <w:rsid w:val="002320C3"/>
    <w:rsid w:val="002329B6"/>
    <w:rsid w:val="00234967"/>
    <w:rsid w:val="0024147C"/>
    <w:rsid w:val="002521E4"/>
    <w:rsid w:val="00253A48"/>
    <w:rsid w:val="002624CA"/>
    <w:rsid w:val="0027217A"/>
    <w:rsid w:val="00282612"/>
    <w:rsid w:val="00290EB0"/>
    <w:rsid w:val="0029567C"/>
    <w:rsid w:val="002A735D"/>
    <w:rsid w:val="002B4334"/>
    <w:rsid w:val="002C5E54"/>
    <w:rsid w:val="002E038B"/>
    <w:rsid w:val="002E73CE"/>
    <w:rsid w:val="00310F2B"/>
    <w:rsid w:val="00317F7D"/>
    <w:rsid w:val="00321210"/>
    <w:rsid w:val="00323F87"/>
    <w:rsid w:val="003350D3"/>
    <w:rsid w:val="00361217"/>
    <w:rsid w:val="0036417B"/>
    <w:rsid w:val="00364CB5"/>
    <w:rsid w:val="003700E3"/>
    <w:rsid w:val="00373F82"/>
    <w:rsid w:val="0037652F"/>
    <w:rsid w:val="00376ADE"/>
    <w:rsid w:val="00377EE0"/>
    <w:rsid w:val="00377FAD"/>
    <w:rsid w:val="0039270B"/>
    <w:rsid w:val="0039575D"/>
    <w:rsid w:val="003B201B"/>
    <w:rsid w:val="003B2E18"/>
    <w:rsid w:val="003B3F17"/>
    <w:rsid w:val="003B5247"/>
    <w:rsid w:val="003C31E6"/>
    <w:rsid w:val="003C5E25"/>
    <w:rsid w:val="003D14A2"/>
    <w:rsid w:val="003D2E0C"/>
    <w:rsid w:val="00402D53"/>
    <w:rsid w:val="0041795B"/>
    <w:rsid w:val="0042351C"/>
    <w:rsid w:val="00423616"/>
    <w:rsid w:val="00426BB0"/>
    <w:rsid w:val="00431BB3"/>
    <w:rsid w:val="0043529E"/>
    <w:rsid w:val="00446BBF"/>
    <w:rsid w:val="0045331A"/>
    <w:rsid w:val="00455A18"/>
    <w:rsid w:val="004711CE"/>
    <w:rsid w:val="004728D6"/>
    <w:rsid w:val="0047768A"/>
    <w:rsid w:val="00486E9E"/>
    <w:rsid w:val="00491700"/>
    <w:rsid w:val="00495952"/>
    <w:rsid w:val="004A2FCD"/>
    <w:rsid w:val="004B6944"/>
    <w:rsid w:val="004C2B9E"/>
    <w:rsid w:val="004C3EA6"/>
    <w:rsid w:val="004C6035"/>
    <w:rsid w:val="004D422E"/>
    <w:rsid w:val="004E181B"/>
    <w:rsid w:val="00504FD8"/>
    <w:rsid w:val="00521109"/>
    <w:rsid w:val="005406D9"/>
    <w:rsid w:val="005409ED"/>
    <w:rsid w:val="00541404"/>
    <w:rsid w:val="00541C6E"/>
    <w:rsid w:val="00552B7F"/>
    <w:rsid w:val="00554D7F"/>
    <w:rsid w:val="00554DB9"/>
    <w:rsid w:val="0056305B"/>
    <w:rsid w:val="005647F9"/>
    <w:rsid w:val="00570935"/>
    <w:rsid w:val="0058610B"/>
    <w:rsid w:val="00593AC5"/>
    <w:rsid w:val="005A0B00"/>
    <w:rsid w:val="005C3ECE"/>
    <w:rsid w:val="005C4CC7"/>
    <w:rsid w:val="005D64E6"/>
    <w:rsid w:val="005F39FD"/>
    <w:rsid w:val="0060585F"/>
    <w:rsid w:val="00626B3B"/>
    <w:rsid w:val="00647A77"/>
    <w:rsid w:val="00661408"/>
    <w:rsid w:val="00663BFA"/>
    <w:rsid w:val="00675348"/>
    <w:rsid w:val="00682844"/>
    <w:rsid w:val="006A37B0"/>
    <w:rsid w:val="006B1AD6"/>
    <w:rsid w:val="006C27CB"/>
    <w:rsid w:val="006C3F40"/>
    <w:rsid w:val="006D5C11"/>
    <w:rsid w:val="006E04A9"/>
    <w:rsid w:val="006E25EE"/>
    <w:rsid w:val="006E3F35"/>
    <w:rsid w:val="006F154A"/>
    <w:rsid w:val="006F4C52"/>
    <w:rsid w:val="006F579F"/>
    <w:rsid w:val="007110F0"/>
    <w:rsid w:val="007141B8"/>
    <w:rsid w:val="00725583"/>
    <w:rsid w:val="00733725"/>
    <w:rsid w:val="00735532"/>
    <w:rsid w:val="00743C91"/>
    <w:rsid w:val="007500D2"/>
    <w:rsid w:val="007533FF"/>
    <w:rsid w:val="00755F5F"/>
    <w:rsid w:val="00760301"/>
    <w:rsid w:val="00760C3A"/>
    <w:rsid w:val="0076736F"/>
    <w:rsid w:val="00780156"/>
    <w:rsid w:val="00781B2B"/>
    <w:rsid w:val="00787B80"/>
    <w:rsid w:val="00791A99"/>
    <w:rsid w:val="007A0367"/>
    <w:rsid w:val="007A520F"/>
    <w:rsid w:val="007B2572"/>
    <w:rsid w:val="007C1A40"/>
    <w:rsid w:val="007C4C92"/>
    <w:rsid w:val="007D2957"/>
    <w:rsid w:val="007D722D"/>
    <w:rsid w:val="007E0977"/>
    <w:rsid w:val="007E6121"/>
    <w:rsid w:val="007F6044"/>
    <w:rsid w:val="007F7275"/>
    <w:rsid w:val="008053D5"/>
    <w:rsid w:val="00810A23"/>
    <w:rsid w:val="0081343D"/>
    <w:rsid w:val="008213BA"/>
    <w:rsid w:val="00823BFE"/>
    <w:rsid w:val="008329B9"/>
    <w:rsid w:val="0084787E"/>
    <w:rsid w:val="00854CFD"/>
    <w:rsid w:val="00862EE5"/>
    <w:rsid w:val="00871805"/>
    <w:rsid w:val="00881F13"/>
    <w:rsid w:val="00884B99"/>
    <w:rsid w:val="008A1CA3"/>
    <w:rsid w:val="008A3359"/>
    <w:rsid w:val="008B3BBD"/>
    <w:rsid w:val="008C3E0F"/>
    <w:rsid w:val="008D04BD"/>
    <w:rsid w:val="008D2976"/>
    <w:rsid w:val="008E3554"/>
    <w:rsid w:val="008E3759"/>
    <w:rsid w:val="008F3115"/>
    <w:rsid w:val="00906D81"/>
    <w:rsid w:val="00912071"/>
    <w:rsid w:val="0092211E"/>
    <w:rsid w:val="00933DB9"/>
    <w:rsid w:val="00935713"/>
    <w:rsid w:val="0094791F"/>
    <w:rsid w:val="00955C33"/>
    <w:rsid w:val="009567E4"/>
    <w:rsid w:val="00961618"/>
    <w:rsid w:val="0097547D"/>
    <w:rsid w:val="00991975"/>
    <w:rsid w:val="009A5F8A"/>
    <w:rsid w:val="009B439D"/>
    <w:rsid w:val="009B5516"/>
    <w:rsid w:val="009C33D4"/>
    <w:rsid w:val="009C5823"/>
    <w:rsid w:val="009E69A2"/>
    <w:rsid w:val="009F1907"/>
    <w:rsid w:val="00A07C4B"/>
    <w:rsid w:val="00A2036F"/>
    <w:rsid w:val="00A210C6"/>
    <w:rsid w:val="00A314BE"/>
    <w:rsid w:val="00A31E77"/>
    <w:rsid w:val="00A326EE"/>
    <w:rsid w:val="00A446AB"/>
    <w:rsid w:val="00A47316"/>
    <w:rsid w:val="00A51FCC"/>
    <w:rsid w:val="00A55771"/>
    <w:rsid w:val="00A87FCF"/>
    <w:rsid w:val="00AA643A"/>
    <w:rsid w:val="00AC19F9"/>
    <w:rsid w:val="00AC5CBA"/>
    <w:rsid w:val="00AC7B4E"/>
    <w:rsid w:val="00AD214E"/>
    <w:rsid w:val="00AD2580"/>
    <w:rsid w:val="00AE0682"/>
    <w:rsid w:val="00AF6431"/>
    <w:rsid w:val="00AF6E62"/>
    <w:rsid w:val="00B01F86"/>
    <w:rsid w:val="00B0745D"/>
    <w:rsid w:val="00B07DBF"/>
    <w:rsid w:val="00B51765"/>
    <w:rsid w:val="00B615F8"/>
    <w:rsid w:val="00B755DC"/>
    <w:rsid w:val="00B82A2B"/>
    <w:rsid w:val="00B8701F"/>
    <w:rsid w:val="00BC6AC4"/>
    <w:rsid w:val="00BE332E"/>
    <w:rsid w:val="00BE6045"/>
    <w:rsid w:val="00C0083F"/>
    <w:rsid w:val="00C12919"/>
    <w:rsid w:val="00C15518"/>
    <w:rsid w:val="00C27021"/>
    <w:rsid w:val="00C353C4"/>
    <w:rsid w:val="00C35772"/>
    <w:rsid w:val="00C556EB"/>
    <w:rsid w:val="00C56A93"/>
    <w:rsid w:val="00C671FF"/>
    <w:rsid w:val="00C704A2"/>
    <w:rsid w:val="00C77403"/>
    <w:rsid w:val="00C77731"/>
    <w:rsid w:val="00C8110F"/>
    <w:rsid w:val="00C825C8"/>
    <w:rsid w:val="00C844AF"/>
    <w:rsid w:val="00CA21D7"/>
    <w:rsid w:val="00CB3727"/>
    <w:rsid w:val="00CB4AAA"/>
    <w:rsid w:val="00CC0AD4"/>
    <w:rsid w:val="00CC5CC8"/>
    <w:rsid w:val="00CD273A"/>
    <w:rsid w:val="00CD3246"/>
    <w:rsid w:val="00CD3E17"/>
    <w:rsid w:val="00CD7FC4"/>
    <w:rsid w:val="00CE1B70"/>
    <w:rsid w:val="00CF18D3"/>
    <w:rsid w:val="00CF5D4F"/>
    <w:rsid w:val="00CF623E"/>
    <w:rsid w:val="00D009B3"/>
    <w:rsid w:val="00D104B0"/>
    <w:rsid w:val="00D12086"/>
    <w:rsid w:val="00D12156"/>
    <w:rsid w:val="00D42D4D"/>
    <w:rsid w:val="00D430AF"/>
    <w:rsid w:val="00D52A81"/>
    <w:rsid w:val="00D557DB"/>
    <w:rsid w:val="00D600FD"/>
    <w:rsid w:val="00D71599"/>
    <w:rsid w:val="00DA0E47"/>
    <w:rsid w:val="00DC7FF2"/>
    <w:rsid w:val="00DE4B90"/>
    <w:rsid w:val="00DE5F7A"/>
    <w:rsid w:val="00DF0BC0"/>
    <w:rsid w:val="00DF2B42"/>
    <w:rsid w:val="00E14099"/>
    <w:rsid w:val="00E14329"/>
    <w:rsid w:val="00E2101A"/>
    <w:rsid w:val="00E217CD"/>
    <w:rsid w:val="00E415A6"/>
    <w:rsid w:val="00E41B48"/>
    <w:rsid w:val="00E65CBD"/>
    <w:rsid w:val="00E65DC9"/>
    <w:rsid w:val="00E735F2"/>
    <w:rsid w:val="00E75687"/>
    <w:rsid w:val="00E861F8"/>
    <w:rsid w:val="00E86442"/>
    <w:rsid w:val="00EA597E"/>
    <w:rsid w:val="00EA6D87"/>
    <w:rsid w:val="00EB5FAA"/>
    <w:rsid w:val="00EC029F"/>
    <w:rsid w:val="00ED065F"/>
    <w:rsid w:val="00EE310E"/>
    <w:rsid w:val="00F11B86"/>
    <w:rsid w:val="00F25EB5"/>
    <w:rsid w:val="00F35B34"/>
    <w:rsid w:val="00F44BA6"/>
    <w:rsid w:val="00F61CCE"/>
    <w:rsid w:val="00F65FDE"/>
    <w:rsid w:val="00F675D5"/>
    <w:rsid w:val="00F8147A"/>
    <w:rsid w:val="00F9635E"/>
    <w:rsid w:val="00F96A58"/>
    <w:rsid w:val="00FA270C"/>
    <w:rsid w:val="00FA63BC"/>
    <w:rsid w:val="00FC3DDE"/>
    <w:rsid w:val="00FC5174"/>
    <w:rsid w:val="00FC6D1B"/>
    <w:rsid w:val="00FD13B9"/>
    <w:rsid w:val="00FD563E"/>
    <w:rsid w:val="00FE1827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3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53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belledys.com-ca&#1081;&#1090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citeclibrary.ru/" TargetMode="External"/><Relationship Id="rId17" Type="http://schemas.openxmlformats.org/officeDocument/2006/relationships/hyperlink" Target="http://chemistry-chemists/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t-n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ugosve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nttm./" TargetMode="External"/><Relationship Id="rId10" Type="http://schemas.openxmlformats.org/officeDocument/2006/relationships/hyperlink" Target="http://school-collection.edu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fspo.ru/books/110916" TargetMode="External"/><Relationship Id="rId14" Type="http://schemas.openxmlformats.org/officeDocument/2006/relationships/hyperlink" Target="http://www.alhim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06F5C-564B-47C5-9D5D-223ADFAC3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18</Pages>
  <Words>4208</Words>
  <Characters>23988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222</cp:revision>
  <cp:lastPrinted>2026-04-21T11:26:00Z</cp:lastPrinted>
  <dcterms:created xsi:type="dcterms:W3CDTF">2022-01-08T08:12:00Z</dcterms:created>
  <dcterms:modified xsi:type="dcterms:W3CDTF">2026-05-29T06:14:00Z</dcterms:modified>
</cp:coreProperties>
</file>