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91" w:rsidRPr="009D5791" w:rsidRDefault="009D5791" w:rsidP="009D5791">
      <w:pPr>
        <w:pStyle w:val="a4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  <w:t xml:space="preserve">Задание для группы ЭСЭУ -21 по </w:t>
      </w:r>
      <w:r w:rsidR="008002F2" w:rsidRPr="009D579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  <w:t xml:space="preserve">МДК 05.01 </w:t>
      </w:r>
    </w:p>
    <w:p w:rsidR="008002F2" w:rsidRPr="009D5791" w:rsidRDefault="008002F2" w:rsidP="009D5791">
      <w:pPr>
        <w:pStyle w:val="a4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  <w:t>Закрепление Темы урока «Ремонт корпуса судна»</w:t>
      </w:r>
    </w:p>
    <w:p w:rsidR="009D5791" w:rsidRP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</w:pPr>
    </w:p>
    <w:p w:rsidR="008002F2" w:rsidRP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1.  </w:t>
      </w: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>С</w:t>
      </w:r>
      <w:r w:rsidR="008002F2"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 чем близко связано уменьшение износа в машинах?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с обильной смазкой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с эксплуатацией машин на щадящих режимах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с правильной технической эксплуатацией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с систематической чисткой узлов</w:t>
      </w:r>
    </w:p>
    <w:p w:rsid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3"/>
          <w:kern w:val="3"/>
          <w:sz w:val="28"/>
          <w:szCs w:val="28"/>
          <w:lang w:eastAsia="zh-CN"/>
        </w:rPr>
      </w:pPr>
    </w:p>
    <w:p w:rsidR="008002F2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spacing w:val="-3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3"/>
          <w:kern w:val="3"/>
          <w:sz w:val="28"/>
          <w:szCs w:val="28"/>
          <w:lang w:eastAsia="zh-CN"/>
        </w:rPr>
        <w:t xml:space="preserve">2.  </w:t>
      </w:r>
      <w:r w:rsidRPr="009D5791">
        <w:rPr>
          <w:rFonts w:ascii="Times New Roman" w:eastAsia="Arial Unicode MS" w:hAnsi="Times New Roman" w:cs="Times New Roman"/>
          <w:b/>
          <w:spacing w:val="-3"/>
          <w:kern w:val="3"/>
          <w:sz w:val="28"/>
          <w:szCs w:val="28"/>
          <w:lang w:eastAsia="zh-CN"/>
        </w:rPr>
        <w:t>Какая часть корпуса судна подвержена максимальному коррозийному изнашиванию</w:t>
      </w:r>
      <w:r w:rsidRPr="009D5791">
        <w:rPr>
          <w:rFonts w:ascii="Times New Roman" w:eastAsia="Arial Unicode MS" w:hAnsi="Times New Roman" w:cs="Times New Roman"/>
          <w:spacing w:val="-3"/>
          <w:kern w:val="3"/>
          <w:sz w:val="28"/>
          <w:szCs w:val="28"/>
          <w:lang w:eastAsia="zh-CN"/>
        </w:rPr>
        <w:t>?                                                                                                                                            1</w:t>
      </w:r>
      <w:r w:rsidR="009D5791">
        <w:rPr>
          <w:rFonts w:ascii="Times New Roman" w:eastAsia="Arial Unicode MS" w:hAnsi="Times New Roman" w:cs="Times New Roman"/>
          <w:spacing w:val="-3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3"/>
          <w:kern w:val="3"/>
          <w:sz w:val="28"/>
          <w:szCs w:val="28"/>
          <w:lang w:eastAsia="zh-CN"/>
        </w:rPr>
        <w:t xml:space="preserve">  в районе переменной ватерлинии                                                                                                                                                                                                                      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надводная часть корпуса судна                                                                                                                                                                                                                                    3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подводная часть корпуса судна                                                                                                                                                                                                                                      4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палуба и надстройка</w:t>
      </w:r>
    </w:p>
    <w:p w:rsidR="009D5791" w:rsidRPr="009D5791" w:rsidRDefault="009D5791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</w:p>
    <w:p w:rsidR="008002F2" w:rsidRP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3.  </w:t>
      </w:r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Что на судне подвержено больше всего </w:t>
      </w:r>
      <w:proofErr w:type="spellStart"/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>кавитационной</w:t>
      </w:r>
      <w:proofErr w:type="spellEnd"/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 эрозии?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 xml:space="preserve">  форштевень и ахтерштевень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1"/>
          <w:kern w:val="3"/>
          <w:sz w:val="28"/>
          <w:szCs w:val="28"/>
          <w:lang w:eastAsia="zh-CN"/>
        </w:rPr>
        <w:t xml:space="preserve">  все шероховатые поверхности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трубопроводы, центробежные насосы, гребные винты</w:t>
      </w:r>
    </w:p>
    <w:p w:rsidR="008002F2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выхлопные трубы дизелей</w:t>
      </w:r>
    </w:p>
    <w:p w:rsidR="009D5791" w:rsidRPr="009D5791" w:rsidRDefault="009D5791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4.  </w:t>
      </w: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На чём основан гравиметрический способ </w:t>
      </w:r>
      <w:proofErr w:type="gramStart"/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определения толщины листов обшивки  </w:t>
      </w:r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>корпуса</w:t>
      </w:r>
      <w:proofErr w:type="gramEnd"/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судна, переборок, цистерн?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на пропускании через листы обшивки гамма лучей и определении толщины по  </w:t>
      </w:r>
      <w:r w:rsidRPr="009D5791">
        <w:rPr>
          <w:rFonts w:ascii="Times New Roman" w:eastAsia="Arial Unicode MS" w:hAnsi="Times New Roman" w:cs="Times New Roman"/>
          <w:spacing w:val="-3"/>
          <w:kern w:val="3"/>
          <w:sz w:val="28"/>
          <w:szCs w:val="28"/>
          <w:lang w:eastAsia="zh-CN"/>
        </w:rPr>
        <w:t>прибору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2 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на снятии с небольших участков поверхности листа </w:t>
      </w:r>
      <w:proofErr w:type="spellStart"/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профилограмм</w:t>
      </w:r>
      <w:proofErr w:type="spellEnd"/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, т.е. кривых рельефа поверхности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на взвешивании вырезанных пластин определённого размера и сравнивании с </w:t>
      </w:r>
      <w:r w:rsidRPr="009D5791">
        <w:rPr>
          <w:rFonts w:ascii="Times New Roman" w:eastAsia="Arial Unicode MS" w:hAnsi="Times New Roman" w:cs="Times New Roman"/>
          <w:spacing w:val="-3"/>
          <w:kern w:val="3"/>
          <w:sz w:val="28"/>
          <w:szCs w:val="28"/>
          <w:lang w:eastAsia="zh-CN"/>
        </w:rPr>
        <w:t>эталоном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на высверливании отверстия в листе и вводе в него механического индикатора </w:t>
      </w:r>
      <w:proofErr w:type="spellStart"/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т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олщинометра</w:t>
      </w:r>
      <w:proofErr w:type="spellEnd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579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/>
        </w:rPr>
        <w:t xml:space="preserve">5.  </w:t>
      </w: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>Чем и для чего очищенные от грязи листы металла на период ремонта пассируют?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наносят тонкий слой солидола, чтобы листы металла не загрязнялась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покрывают фосфорной кислотой, чтобы при сварке листов шов получался не 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пористым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напыляют 10% раствор препарата </w:t>
      </w:r>
      <w:proofErr w:type="spellStart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Мажеф</w:t>
      </w:r>
      <w:proofErr w:type="spellEnd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, чтобы листы металла не коробились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покрывают 20% раствором олифы </w:t>
      </w:r>
      <w:proofErr w:type="gramStart"/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в</w:t>
      </w:r>
      <w:proofErr w:type="gramEnd"/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</w:t>
      </w:r>
      <w:proofErr w:type="gramStart"/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Уайт</w:t>
      </w:r>
      <w:proofErr w:type="gramEnd"/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- спирите, чтобы листы металла не боялись сырости 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6.  </w:t>
      </w:r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Как заварить </w:t>
      </w:r>
      <w:proofErr w:type="spellStart"/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>водотечный</w:t>
      </w:r>
      <w:proofErr w:type="spellEnd"/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сварной шов?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по концам трещины высверлить отверстия, вырубить канавку и заварить от концов 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к середине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определить границы трещины и с припуском в 25 мм заварить обратными штрихами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по концам трещины высверлить отверстия и шов проварить по всей длине</w:t>
      </w:r>
    </w:p>
    <w:p w:rsid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lastRenderedPageBreak/>
        <w:t>4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вырубить шов по всей длине дефектного участка с припуском примерно по 7мм  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на каждую сторону и заварить шов</w:t>
      </w:r>
    </w:p>
    <w:p w:rsid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 </w:t>
      </w:r>
    </w:p>
    <w:p w:rsidR="008002F2" w:rsidRP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7.  </w:t>
      </w:r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Как отремонтировать </w:t>
      </w:r>
      <w:proofErr w:type="spellStart"/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>водотечную</w:t>
      </w:r>
      <w:proofErr w:type="spellEnd"/>
      <w:r w:rsidR="008002F2" w:rsidRPr="009D5791">
        <w:rPr>
          <w:rFonts w:ascii="Times New Roman" w:eastAsia="Arial Unicode MS" w:hAnsi="Times New Roman" w:cs="Times New Roman"/>
          <w:b/>
          <w:spacing w:val="-1"/>
          <w:kern w:val="3"/>
          <w:sz w:val="28"/>
          <w:szCs w:val="28"/>
          <w:lang w:eastAsia="zh-CN"/>
        </w:rPr>
        <w:t xml:space="preserve"> заклёпку в заклёпочном шве?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заклёпку необходимо заварить по окружности 180 градусов с одной и другой стороны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осадить (уплотнить) кромки листа под головку заклёпки чеканным инструментом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в любом случае </w:t>
      </w:r>
      <w:proofErr w:type="spellStart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водотечная</w:t>
      </w:r>
      <w:proofErr w:type="spellEnd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заклёпка высверливается и ставится новая      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7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D5791">
        <w:rPr>
          <w:rFonts w:ascii="Times New Roman" w:eastAsia="Arial Unicode MS" w:hAnsi="Times New Roman" w:cs="Times New Roman"/>
          <w:b/>
          <w:spacing w:val="-7"/>
          <w:kern w:val="3"/>
          <w:sz w:val="28"/>
          <w:szCs w:val="28"/>
          <w:lang w:eastAsia="zh-CN"/>
        </w:rPr>
        <w:t xml:space="preserve">  </w:t>
      </w:r>
      <w:r w:rsidR="009D5791">
        <w:rPr>
          <w:rFonts w:ascii="Times New Roman" w:eastAsia="Arial Unicode MS" w:hAnsi="Times New Roman" w:cs="Times New Roman"/>
          <w:b/>
          <w:spacing w:val="-7"/>
          <w:kern w:val="3"/>
          <w:sz w:val="28"/>
          <w:szCs w:val="28"/>
          <w:lang w:eastAsia="zh-CN"/>
        </w:rPr>
        <w:t xml:space="preserve">8.  </w:t>
      </w:r>
      <w:r w:rsidRPr="009D5791">
        <w:rPr>
          <w:rFonts w:ascii="Times New Roman" w:eastAsia="Arial Unicode MS" w:hAnsi="Times New Roman" w:cs="Times New Roman"/>
          <w:b/>
          <w:spacing w:val="-7"/>
          <w:kern w:val="3"/>
          <w:sz w:val="28"/>
          <w:szCs w:val="28"/>
          <w:lang w:eastAsia="zh-CN"/>
        </w:rPr>
        <w:t>Как отремонтировать трещину в сплошном листе обшивки корпуса судна, цистерны?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 xml:space="preserve">  в любом случае трещину вырезают и на её место ставят выпуклую заплату</w:t>
      </w:r>
    </w:p>
    <w:p w:rsidR="008002F2" w:rsidRPr="009D5791" w:rsidRDefault="009D5791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2.</w:t>
      </w:r>
      <w:r w:rsidR="008002F2"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 xml:space="preserve"> трещину разделать фрезой или </w:t>
      </w:r>
      <w:proofErr w:type="spellStart"/>
      <w:r w:rsidR="008002F2"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пневмо</w:t>
      </w:r>
      <w:proofErr w:type="spellEnd"/>
      <w:r w:rsidR="008002F2"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 xml:space="preserve"> зубилом </w:t>
      </w:r>
      <w:r w:rsidR="008002F2"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val="en-US" w:eastAsia="zh-CN"/>
        </w:rPr>
        <w:t>U</w:t>
      </w:r>
      <w:r w:rsidR="008002F2"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-образно и заварить от одного конца до</w:t>
      </w:r>
      <w:r w:rsidR="008002F2"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другого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 xml:space="preserve">  концы трещины засверлить, кромки разделать 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val="en-US" w:eastAsia="zh-CN"/>
        </w:rPr>
        <w:t>U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-образно и заварить от концов к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середине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 xml:space="preserve">  на трещину наложить полоску из того же металла и обварить её     </w:t>
      </w:r>
    </w:p>
    <w:p w:rsid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 xml:space="preserve">9.  </w:t>
      </w:r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 xml:space="preserve">При ремонте корпуса нефтеналивных судов, танки, </w:t>
      </w:r>
      <w:proofErr w:type="gramStart"/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>отсеки</w:t>
      </w:r>
      <w:proofErr w:type="gramEnd"/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 xml:space="preserve"> и кофердамы заполняют </w:t>
      </w:r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>дымовым газом с содержанием углекислого газа не менее 12%. Как часто надо</w:t>
      </w:r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 xml:space="preserve"> контролировать долю углекислого газа в танках?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каждые 3 часа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 xml:space="preserve">  не реже 1 раза в час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в начале и в конце ремонта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 xml:space="preserve">  если используется самопишущий газоанализатор, то он подаёт сигнал о наличии </w:t>
      </w: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углекислого газа меньше нормы</w:t>
      </w:r>
    </w:p>
    <w:p w:rsidR="009D5791" w:rsidRDefault="009D5791" w:rsidP="009D5791">
      <w:pPr>
        <w:pStyle w:val="a4"/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</w:pP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 xml:space="preserve">10.  </w:t>
      </w:r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 xml:space="preserve">При сварке алюминия применяют </w:t>
      </w:r>
      <w:proofErr w:type="spellStart"/>
      <w:proofErr w:type="gramStart"/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>аргонно</w:t>
      </w:r>
      <w:proofErr w:type="spellEnd"/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 xml:space="preserve"> - дуговую</w:t>
      </w:r>
      <w:proofErr w:type="gramEnd"/>
      <w:r w:rsidRPr="009D5791">
        <w:rPr>
          <w:rFonts w:ascii="Times New Roman" w:eastAsia="Arial Unicode MS" w:hAnsi="Times New Roman" w:cs="Times New Roman"/>
          <w:b/>
          <w:spacing w:val="-5"/>
          <w:kern w:val="3"/>
          <w:sz w:val="28"/>
          <w:szCs w:val="28"/>
          <w:lang w:eastAsia="zh-CN"/>
        </w:rPr>
        <w:t xml:space="preserve"> сварку. Каково назначение аргона?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7"/>
          <w:kern w:val="3"/>
          <w:sz w:val="28"/>
          <w:szCs w:val="28"/>
          <w:lang w:eastAsia="zh-CN"/>
        </w:rPr>
        <w:t xml:space="preserve">  аргон  предохраняет сварочную ванну от окисления и проникновения вредных газов из </w:t>
      </w: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атмосферы, что даёт однородность структуры металла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5"/>
          <w:kern w:val="3"/>
          <w:sz w:val="28"/>
          <w:szCs w:val="28"/>
          <w:lang w:eastAsia="zh-CN"/>
        </w:rPr>
        <w:t xml:space="preserve">  аргон  защищает вольфрамовый электрод от быстрого окисления при высоких температурах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3</w:t>
      </w:r>
      <w:r w:rsid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 xml:space="preserve">  аргон при горении выделяет большое количество тепла, что даёт быстрое плавление присадочного материала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  <w:t xml:space="preserve">  аргон при горении вытесняет кислород воздуха и сварной шов более эластичный.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    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 </w:t>
      </w:r>
      <w:r w:rsid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11.  </w:t>
      </w:r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При заделке трещины </w:t>
      </w:r>
      <w:proofErr w:type="spellStart"/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>гужонами</w:t>
      </w:r>
      <w:proofErr w:type="spellEnd"/>
      <w:r w:rsidRPr="009D5791">
        <w:rPr>
          <w:rFonts w:ascii="Times New Roman" w:eastAsia="Arial Unicode MS" w:hAnsi="Times New Roman" w:cs="Times New Roman"/>
          <w:b/>
          <w:spacing w:val="-2"/>
          <w:kern w:val="3"/>
          <w:sz w:val="28"/>
          <w:szCs w:val="28"/>
          <w:lang w:eastAsia="zh-CN"/>
        </w:rPr>
        <w:t xml:space="preserve">, в каком случае ставят замок типа «удлинённой </w:t>
      </w:r>
      <w:r w:rsidRPr="009D5791">
        <w:rPr>
          <w:rFonts w:ascii="Times New Roman" w:eastAsia="Arial Unicode MS" w:hAnsi="Times New Roman" w:cs="Times New Roman"/>
          <w:b/>
          <w:spacing w:val="1"/>
          <w:kern w:val="3"/>
          <w:sz w:val="28"/>
          <w:szCs w:val="28"/>
          <w:lang w:eastAsia="zh-CN"/>
        </w:rPr>
        <w:t>восьмёрки»?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1</w:t>
      </w:r>
      <w:r w:rsid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когда </w:t>
      </w:r>
      <w:proofErr w:type="spellStart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гуженирование</w:t>
      </w:r>
      <w:proofErr w:type="spellEnd"/>
      <w:r w:rsidRPr="009D579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проводится с расклёпкой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2</w:t>
      </w:r>
      <w:r w:rsid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 когда деталь работает на растяжение</w:t>
      </w:r>
    </w:p>
    <w:p w:rsidR="008002F2" w:rsidRPr="009D5791" w:rsidRDefault="009D5791" w:rsidP="009D5791">
      <w:pPr>
        <w:pStyle w:val="a4"/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>3.</w:t>
      </w:r>
      <w:r w:rsidR="008002F2" w:rsidRPr="009D5791">
        <w:rPr>
          <w:rFonts w:ascii="Times New Roman" w:eastAsia="Arial Unicode MS" w:hAnsi="Times New Roman" w:cs="Times New Roman"/>
          <w:spacing w:val="-2"/>
          <w:kern w:val="3"/>
          <w:sz w:val="28"/>
          <w:szCs w:val="28"/>
          <w:lang w:eastAsia="zh-CN"/>
        </w:rPr>
        <w:t xml:space="preserve"> когда трещина по длине превышает 10 толщин стенки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4</w:t>
      </w:r>
      <w:r w:rsid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>.</w:t>
      </w:r>
      <w:r w:rsidRPr="009D5791">
        <w:rPr>
          <w:rFonts w:ascii="Times New Roman" w:eastAsia="Arial Unicode MS" w:hAnsi="Times New Roman" w:cs="Times New Roman"/>
          <w:spacing w:val="-1"/>
          <w:kern w:val="3"/>
          <w:sz w:val="28"/>
          <w:szCs w:val="28"/>
          <w:lang w:eastAsia="zh-CN"/>
        </w:rPr>
        <w:t xml:space="preserve">  когда трещина небольших размеров</w:t>
      </w: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</w:pP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spacing w:val="-6"/>
          <w:kern w:val="3"/>
          <w:sz w:val="28"/>
          <w:szCs w:val="28"/>
          <w:lang w:eastAsia="zh-CN"/>
        </w:rPr>
      </w:pPr>
    </w:p>
    <w:p w:rsidR="008002F2" w:rsidRPr="009D5791" w:rsidRDefault="008002F2" w:rsidP="009D5791">
      <w:pPr>
        <w:pStyle w:val="a4"/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</w:pPr>
      <w:r w:rsidRPr="009D5791">
        <w:rPr>
          <w:rFonts w:ascii="Times New Roman" w:eastAsia="Arial Unicode MS" w:hAnsi="Times New Roman" w:cs="Times New Roman"/>
          <w:b/>
          <w:spacing w:val="-6"/>
          <w:kern w:val="3"/>
          <w:sz w:val="28"/>
          <w:szCs w:val="28"/>
          <w:lang w:eastAsia="zh-CN"/>
        </w:rPr>
        <w:t>Анализ работы 5 (отлично) – 1 ошибка,  4(хорошо)- 2 ошибки, 3 (удовлетворительно)- 3 ошибки.</w:t>
      </w:r>
    </w:p>
    <w:p w:rsidR="00C92AA6" w:rsidRPr="009D5791" w:rsidRDefault="00C92AA6" w:rsidP="009D57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92AA6" w:rsidRPr="009D5791" w:rsidSect="00800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7640"/>
    <w:multiLevelType w:val="hybridMultilevel"/>
    <w:tmpl w:val="7AFEF2D2"/>
    <w:lvl w:ilvl="0" w:tplc="6520F45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2F2"/>
    <w:rsid w:val="00520FA3"/>
    <w:rsid w:val="008002F2"/>
    <w:rsid w:val="009D5791"/>
    <w:rsid w:val="00C9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91"/>
    <w:pPr>
      <w:ind w:left="720"/>
      <w:contextualSpacing/>
    </w:pPr>
  </w:style>
  <w:style w:type="paragraph" w:styleId="a4">
    <w:name w:val="No Spacing"/>
    <w:uiPriority w:val="1"/>
    <w:qFormat/>
    <w:rsid w:val="009D5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7D4C-AE87-4395-BC0E-B0D7DFCD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3</cp:revision>
  <dcterms:created xsi:type="dcterms:W3CDTF">2020-03-20T06:13:00Z</dcterms:created>
  <dcterms:modified xsi:type="dcterms:W3CDTF">2020-03-23T09:33:00Z</dcterms:modified>
</cp:coreProperties>
</file>