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2F7F" w14:textId="297813F3" w:rsidR="008F6745" w:rsidRDefault="008F6745" w:rsidP="00081EC9">
      <w:pPr>
        <w:shd w:val="clear" w:color="auto" w:fill="FFFFFF"/>
        <w:jc w:val="center"/>
        <w:outlineLvl w:val="1"/>
        <w:rPr>
          <w:rFonts w:ascii="Trebuchet MS" w:eastAsia="Times New Roman" w:hAnsi="Trebuchet MS"/>
          <w:b/>
          <w:bCs/>
          <w:color w:val="000000"/>
          <w:sz w:val="32"/>
          <w:szCs w:val="32"/>
          <w:lang w:eastAsia="ru-RU"/>
        </w:rPr>
      </w:pPr>
      <w:r w:rsidRPr="00081EC9">
        <w:rPr>
          <w:rFonts w:ascii="Trebuchet MS" w:eastAsia="Times New Roman" w:hAnsi="Trebuchet MS"/>
          <w:b/>
          <w:bCs/>
          <w:color w:val="000000"/>
          <w:sz w:val="32"/>
          <w:szCs w:val="32"/>
          <w:lang w:eastAsia="ru-RU"/>
        </w:rPr>
        <w:t>Виды регистров бухгалтерского учета</w:t>
      </w:r>
    </w:p>
    <w:p w14:paraId="7EA2215F" w14:textId="6352175E" w:rsidR="00EB1C55" w:rsidRPr="00081EC9" w:rsidRDefault="00EB1C55" w:rsidP="00EB1C55">
      <w:pPr>
        <w:shd w:val="clear" w:color="auto" w:fill="FFFFFF"/>
        <w:outlineLvl w:val="1"/>
        <w:rPr>
          <w:rFonts w:ascii="Trebuchet MS" w:eastAsia="Times New Roman" w:hAnsi="Trebuchet MS"/>
          <w:b/>
          <w:bCs/>
          <w:color w:val="000000"/>
          <w:sz w:val="32"/>
          <w:szCs w:val="32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2"/>
          <w:szCs w:val="32"/>
          <w:lang w:eastAsia="ru-RU"/>
        </w:rPr>
        <w:t>ВСЕ  СПИСАТЬ  В  ТЕТРАДЬ!!!</w:t>
      </w:r>
    </w:p>
    <w:p w14:paraId="53081CA7" w14:textId="77777777" w:rsidR="00081EC9" w:rsidRPr="00081EC9" w:rsidRDefault="00081EC9" w:rsidP="00081EC9">
      <w:pPr>
        <w:shd w:val="clear" w:color="auto" w:fill="FFFFFF"/>
        <w:jc w:val="center"/>
        <w:outlineLvl w:val="1"/>
        <w:rPr>
          <w:rFonts w:ascii="Trebuchet MS" w:eastAsia="Times New Roman" w:hAnsi="Trebuchet MS"/>
          <w:b/>
          <w:bCs/>
          <w:color w:val="000000"/>
          <w:lang w:eastAsia="ru-RU"/>
        </w:rPr>
      </w:pPr>
    </w:p>
    <w:p w14:paraId="2E120742" w14:textId="77777777" w:rsidR="008F6745" w:rsidRPr="00081EC9" w:rsidRDefault="008F6745" w:rsidP="00081EC9">
      <w:p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Учетные регистры позволяют систематизировать и накапливать поступающую из первичной бухгалтерской документации информацию, которая впоследствии будет использована для отражения на счетах и в бухотчетности. На основании данных из учетных регистров составляются и финансовые отчеты предприятия.</w:t>
      </w:r>
    </w:p>
    <w:p w14:paraId="04AD4CF1" w14:textId="77777777" w:rsidR="008F6745" w:rsidRPr="00081EC9" w:rsidRDefault="008F6745" w:rsidP="00081EC9">
      <w:p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Занося данные в учетные регистры бухгалтерского учета, бухгалтер может одновременно проводить регистрацию первички и осуществлять контроль за хоздеятельностью предприятия путем анализа результатов.</w:t>
      </w:r>
    </w:p>
    <w:p w14:paraId="076D647D" w14:textId="77777777" w:rsidR="008F6745" w:rsidRPr="00081EC9" w:rsidRDefault="008F6745" w:rsidP="00081EC9">
      <w:p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Данные, содержащиеся в первичных учетных документах, подлежат своевременной регистрации и накоплению в регистрах бухгалтерского учета. Все объекты бухгалтерского учета нужно отражать в регистрах бухгалтерского учета без пропусков и изъятий (ч. 1, 2 ст. 10 Закона N 402-ФЗ). Срок, за который составляются бухгалтерские регистры, определяется налогоплательщиком самостоятельно и зависит от объема регистрируемых данных. Таким образом при большом документообороте бухгалтерские регистры можно формировать каждый день, при небольшом - помесячно или поквартально.</w:t>
      </w:r>
    </w:p>
    <w:p w14:paraId="0AB4C5F6" w14:textId="77777777" w:rsidR="008F6745" w:rsidRPr="00081EC9" w:rsidRDefault="008F6745" w:rsidP="00081EC9">
      <w:p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Регистры бухгалтерского учета по характеру ведения записей подразделяются на:</w:t>
      </w:r>
    </w:p>
    <w:p w14:paraId="541B2AD5" w14:textId="77777777" w:rsidR="008F6745" w:rsidRPr="00081EC9" w:rsidRDefault="008F6745" w:rsidP="00081EC9">
      <w:pPr>
        <w:numPr>
          <w:ilvl w:val="0"/>
          <w:numId w:val="1"/>
        </w:num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систематические — в них ведутся записи по счетам; пример — главная книга предприятия;</w:t>
      </w:r>
    </w:p>
    <w:p w14:paraId="31471D9F" w14:textId="77777777" w:rsidR="008F6745" w:rsidRPr="00081EC9" w:rsidRDefault="008F6745" w:rsidP="00081EC9">
      <w:pPr>
        <w:numPr>
          <w:ilvl w:val="0"/>
          <w:numId w:val="1"/>
        </w:num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хронологические, в которых записи ведутся по календарю без другой особой систематизации, например, кассовая книга, журналы регистрации;</w:t>
      </w:r>
    </w:p>
    <w:p w14:paraId="10483A5A" w14:textId="77777777" w:rsidR="008F6745" w:rsidRPr="00081EC9" w:rsidRDefault="008F6745" w:rsidP="00081EC9">
      <w:pPr>
        <w:numPr>
          <w:ilvl w:val="0"/>
          <w:numId w:val="1"/>
        </w:num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синхронистические — объединяющие в себе особенности ведения регистров, присущих перечисленным выше группам; примером такой разновидности бухрегистров будет журнал-ордер.</w:t>
      </w:r>
    </w:p>
    <w:p w14:paraId="3DF33D27" w14:textId="77777777" w:rsidR="008F6745" w:rsidRPr="00081EC9" w:rsidRDefault="008F6745" w:rsidP="00081EC9">
      <w:p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Регистры бухгалтерского учета различаются по форме построения на:</w:t>
      </w:r>
    </w:p>
    <w:p w14:paraId="377DCC52" w14:textId="77777777" w:rsidR="008F6745" w:rsidRPr="00081EC9" w:rsidRDefault="008F6745" w:rsidP="00081EC9">
      <w:pPr>
        <w:numPr>
          <w:ilvl w:val="0"/>
          <w:numId w:val="2"/>
        </w:num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одно- или двусторонние;</w:t>
      </w:r>
    </w:p>
    <w:p w14:paraId="701446BE" w14:textId="77777777" w:rsidR="008F6745" w:rsidRPr="00081EC9" w:rsidRDefault="008F6745" w:rsidP="00081EC9">
      <w:pPr>
        <w:numPr>
          <w:ilvl w:val="0"/>
          <w:numId w:val="2"/>
        </w:num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шахматки — в них, как правило, записи по дебету счетов делаются по горизонтали, а по кредиту — по вертикали.</w:t>
      </w:r>
    </w:p>
    <w:p w14:paraId="54EAE8E0" w14:textId="77777777" w:rsidR="008F6745" w:rsidRPr="00081EC9" w:rsidRDefault="008F6745" w:rsidP="00081EC9">
      <w:p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По объему содержания разделение регистров бухгалтерского учета на виды производится следующим образом:</w:t>
      </w:r>
    </w:p>
    <w:p w14:paraId="0F4FE4E2" w14:textId="4C9FDD77" w:rsidR="008F6745" w:rsidRPr="00081EC9" w:rsidRDefault="008F6745" w:rsidP="00081EC9">
      <w:pPr>
        <w:numPr>
          <w:ilvl w:val="0"/>
          <w:numId w:val="3"/>
        </w:num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аналитические — в таких регистрах конкретизируются показатели определенного синтетического счета; они используются для контроля за состоянием и движением материальных ценностей, расчетов с контрагентами и пр.; к системе можно получить бесплатно.</w:t>
      </w:r>
    </w:p>
    <w:p w14:paraId="070C5E17" w14:textId="77777777" w:rsidR="008F6745" w:rsidRPr="00081EC9" w:rsidRDefault="008F6745" w:rsidP="00081EC9">
      <w:pPr>
        <w:numPr>
          <w:ilvl w:val="0"/>
          <w:numId w:val="4"/>
        </w:num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синтетические — в них записи делаются на основе сгруппированных однородных документов в денежном эквиваленте и в обобщенном виде; примером может служить главная книга;</w:t>
      </w:r>
    </w:p>
    <w:p w14:paraId="00823D60" w14:textId="77777777" w:rsidR="008F6745" w:rsidRPr="00081EC9" w:rsidRDefault="008F6745" w:rsidP="00081EC9">
      <w:pPr>
        <w:numPr>
          <w:ilvl w:val="0"/>
          <w:numId w:val="4"/>
        </w:num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lastRenderedPageBreak/>
        <w:t>комплексные — объединяют признаки первых двух подвидов, применяются преимущественно при журнально-ордерной разновидности учета.</w:t>
      </w:r>
    </w:p>
    <w:p w14:paraId="1F793503" w14:textId="77777777" w:rsidR="008F6745" w:rsidRPr="00081EC9" w:rsidRDefault="008F6745" w:rsidP="00081EC9">
      <w:p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По внешнему виду регистры делятся на:</w:t>
      </w:r>
    </w:p>
    <w:p w14:paraId="07F38338" w14:textId="77777777" w:rsidR="008F6745" w:rsidRPr="00081EC9" w:rsidRDefault="008F6745" w:rsidP="00081EC9">
      <w:pPr>
        <w:numPr>
          <w:ilvl w:val="0"/>
          <w:numId w:val="5"/>
        </w:num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карточки — бланки, имеющие вид разграфленной таблицы; карточки бывают контокоррентные, многоколончатые и инвентарные, например, карточка для аналитического учета материалов;</w:t>
      </w:r>
    </w:p>
    <w:p w14:paraId="23FDB321" w14:textId="77777777" w:rsidR="008F6745" w:rsidRPr="00081EC9" w:rsidRDefault="008F6745" w:rsidP="00081EC9">
      <w:pPr>
        <w:numPr>
          <w:ilvl w:val="0"/>
          <w:numId w:val="5"/>
        </w:num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книги — разграфленные и сброшюрованные многостраничные регистры; страницы в книгах, как правило, пронумерованы, прошнурованы и скреплены подписью главбуха, например, книга по учету основных средств;</w:t>
      </w:r>
    </w:p>
    <w:p w14:paraId="56CDC886" w14:textId="77777777" w:rsidR="008F6745" w:rsidRPr="00081EC9" w:rsidRDefault="008F6745" w:rsidP="00081EC9">
      <w:pPr>
        <w:numPr>
          <w:ilvl w:val="0"/>
          <w:numId w:val="5"/>
        </w:num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свободные листы — это своего рода масштабированные карточки, например, ведомости;</w:t>
      </w:r>
    </w:p>
    <w:p w14:paraId="2F92A279" w14:textId="3BC48B5B" w:rsidR="008F6745" w:rsidRDefault="008F6745" w:rsidP="00081EC9">
      <w:pPr>
        <w:numPr>
          <w:ilvl w:val="0"/>
          <w:numId w:val="5"/>
        </w:num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машинограммы — регистры, составляемые/распечатываемые при помощи компьютерной техники.</w:t>
      </w:r>
    </w:p>
    <w:p w14:paraId="7E22EE08" w14:textId="77777777" w:rsidR="00081EC9" w:rsidRPr="00081EC9" w:rsidRDefault="00081EC9" w:rsidP="00081EC9">
      <w:pPr>
        <w:shd w:val="clear" w:color="auto" w:fill="FFFFFF"/>
        <w:ind w:left="360"/>
        <w:jc w:val="both"/>
        <w:rPr>
          <w:rFonts w:ascii="Trebuchet MS" w:eastAsia="Times New Roman" w:hAnsi="Trebuchet MS"/>
          <w:color w:val="000000"/>
          <w:lang w:eastAsia="ru-RU"/>
        </w:rPr>
      </w:pPr>
    </w:p>
    <w:p w14:paraId="276FB966" w14:textId="1D12B027" w:rsidR="008F6745" w:rsidRPr="00081EC9" w:rsidRDefault="008F6745" w:rsidP="00081EC9">
      <w:pPr>
        <w:shd w:val="clear" w:color="auto" w:fill="FFFFFF"/>
        <w:jc w:val="center"/>
        <w:outlineLvl w:val="1"/>
        <w:rPr>
          <w:rFonts w:ascii="Trebuchet MS" w:eastAsia="Times New Roman" w:hAnsi="Trebuchet MS"/>
          <w:b/>
          <w:bCs/>
          <w:color w:val="000000"/>
          <w:sz w:val="32"/>
          <w:szCs w:val="32"/>
          <w:lang w:eastAsia="ru-RU"/>
        </w:rPr>
      </w:pPr>
      <w:r w:rsidRPr="00081EC9">
        <w:rPr>
          <w:rFonts w:ascii="Trebuchet MS" w:eastAsia="Times New Roman" w:hAnsi="Trebuchet MS"/>
          <w:b/>
          <w:bCs/>
          <w:color w:val="000000"/>
          <w:sz w:val="32"/>
          <w:szCs w:val="32"/>
          <w:lang w:eastAsia="ru-RU"/>
        </w:rPr>
        <w:t>Регистры бухгалтерского учета: перечень</w:t>
      </w:r>
    </w:p>
    <w:p w14:paraId="70FC9CC2" w14:textId="77777777" w:rsidR="00081EC9" w:rsidRPr="00081EC9" w:rsidRDefault="00081EC9" w:rsidP="00081EC9">
      <w:pPr>
        <w:shd w:val="clear" w:color="auto" w:fill="FFFFFF"/>
        <w:jc w:val="both"/>
        <w:outlineLvl w:val="1"/>
        <w:rPr>
          <w:rFonts w:ascii="Trebuchet MS" w:eastAsia="Times New Roman" w:hAnsi="Trebuchet MS"/>
          <w:b/>
          <w:bCs/>
          <w:color w:val="000000"/>
          <w:lang w:eastAsia="ru-RU"/>
        </w:rPr>
      </w:pPr>
    </w:p>
    <w:p w14:paraId="6E29A552" w14:textId="77777777" w:rsidR="008F6745" w:rsidRPr="00081EC9" w:rsidRDefault="008F6745" w:rsidP="00081EC9">
      <w:p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На практике довольно часто коммерческие предприятия при разработке собственных регистров берут за основу перечень и формы регистров, предназначенных для госпредприятий.</w:t>
      </w:r>
    </w:p>
    <w:p w14:paraId="4EB82EA1" w14:textId="615ECCF3" w:rsidR="008F6745" w:rsidRPr="00081EC9" w:rsidRDefault="008F6745" w:rsidP="00081EC9">
      <w:pPr>
        <w:shd w:val="clear" w:color="auto" w:fill="FFFFFF"/>
        <w:jc w:val="both"/>
        <w:rPr>
          <w:rFonts w:ascii="Trebuchet MS" w:eastAsia="Times New Roman" w:hAnsi="Trebuchet MS"/>
          <w:color w:val="000000"/>
          <w:lang w:eastAsia="ru-RU"/>
        </w:rPr>
      </w:pPr>
      <w:r w:rsidRPr="00081EC9">
        <w:rPr>
          <w:rFonts w:ascii="Trebuchet MS" w:eastAsia="Times New Roman" w:hAnsi="Trebuchet MS"/>
          <w:color w:val="000000"/>
          <w:lang w:eastAsia="ru-RU"/>
        </w:rPr>
        <w:t>Приведем выдержку из этого перечня в виде часто используемых на практике регистров:</w:t>
      </w:r>
    </w:p>
    <w:p w14:paraId="0CE981D6" w14:textId="77777777" w:rsidR="00081EC9" w:rsidRPr="008F6745" w:rsidRDefault="00081EC9" w:rsidP="00081EC9">
      <w:pPr>
        <w:shd w:val="clear" w:color="auto" w:fill="FFFFFF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12" w:space="0" w:color="6A6A6A"/>
          <w:left w:val="outset" w:sz="6" w:space="0" w:color="auto"/>
          <w:bottom w:val="single" w:sz="12" w:space="0" w:color="6A6A6A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8F6745" w:rsidRPr="008F6745" w14:paraId="0339A955" w14:textId="77777777" w:rsidTr="008F6745">
        <w:tc>
          <w:tcPr>
            <w:tcW w:w="720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E1A970" w14:textId="77777777" w:rsidR="008F6745" w:rsidRPr="008F6745" w:rsidRDefault="008F6745" w:rsidP="00081EC9">
            <w:p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Инвентарные карточки:</w:t>
            </w:r>
          </w:p>
          <w:p w14:paraId="0E2DE417" w14:textId="77777777" w:rsidR="008F6745" w:rsidRPr="008F6745" w:rsidRDefault="008F6745" w:rsidP="00081EC9">
            <w:pPr>
              <w:numPr>
                <w:ilvl w:val="0"/>
                <w:numId w:val="6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учета основных средств;</w:t>
            </w:r>
          </w:p>
          <w:p w14:paraId="1193F4E4" w14:textId="77777777" w:rsidR="008F6745" w:rsidRPr="008F6745" w:rsidRDefault="008F6745" w:rsidP="00081EC9">
            <w:pPr>
              <w:numPr>
                <w:ilvl w:val="0"/>
                <w:numId w:val="6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группового учета основных средств;</w:t>
            </w:r>
          </w:p>
          <w:p w14:paraId="74267A95" w14:textId="77777777" w:rsidR="008F6745" w:rsidRPr="008F6745" w:rsidRDefault="008F6745" w:rsidP="00081EC9">
            <w:pPr>
              <w:numPr>
                <w:ilvl w:val="0"/>
                <w:numId w:val="6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и т. д.</w:t>
            </w:r>
          </w:p>
        </w:tc>
      </w:tr>
      <w:tr w:rsidR="008F6745" w:rsidRPr="008F6745" w14:paraId="67B3A5D4" w14:textId="77777777" w:rsidTr="008F6745">
        <w:tc>
          <w:tcPr>
            <w:tcW w:w="720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21D774" w14:textId="77777777" w:rsidR="008F6745" w:rsidRPr="008F6745" w:rsidRDefault="008F6745" w:rsidP="00081EC9">
            <w:p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Ведомости:</w:t>
            </w:r>
          </w:p>
          <w:p w14:paraId="6B53521C" w14:textId="77777777" w:rsidR="008F6745" w:rsidRPr="008F6745" w:rsidRDefault="008F6745" w:rsidP="00081EC9">
            <w:pPr>
              <w:numPr>
                <w:ilvl w:val="0"/>
                <w:numId w:val="7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оборотная;</w:t>
            </w:r>
          </w:p>
          <w:p w14:paraId="7681EC43" w14:textId="77777777" w:rsidR="008F6745" w:rsidRPr="008F6745" w:rsidRDefault="008F6745" w:rsidP="00081EC9">
            <w:pPr>
              <w:numPr>
                <w:ilvl w:val="0"/>
                <w:numId w:val="7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оборотная по нефинансовым активам;</w:t>
            </w:r>
          </w:p>
          <w:p w14:paraId="7151BC59" w14:textId="77777777" w:rsidR="008F6745" w:rsidRPr="008F6745" w:rsidRDefault="008F6745" w:rsidP="00081EC9">
            <w:pPr>
              <w:numPr>
                <w:ilvl w:val="0"/>
                <w:numId w:val="7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накопительные по приходу (расходу) продуктов питания.</w:t>
            </w:r>
          </w:p>
        </w:tc>
      </w:tr>
      <w:tr w:rsidR="008F6745" w:rsidRPr="008F6745" w14:paraId="24F833BA" w14:textId="77777777" w:rsidTr="008F6745">
        <w:tc>
          <w:tcPr>
            <w:tcW w:w="720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EDADD3" w14:textId="77777777" w:rsidR="008F6745" w:rsidRPr="008F6745" w:rsidRDefault="008F6745" w:rsidP="00081EC9">
            <w:p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Книги:</w:t>
            </w:r>
          </w:p>
          <w:p w14:paraId="46326280" w14:textId="77777777" w:rsidR="008F6745" w:rsidRPr="008F6745" w:rsidRDefault="008F6745" w:rsidP="00081EC9">
            <w:pPr>
              <w:numPr>
                <w:ilvl w:val="0"/>
                <w:numId w:val="8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главная;</w:t>
            </w:r>
          </w:p>
          <w:p w14:paraId="15F9A33E" w14:textId="77777777" w:rsidR="008F6745" w:rsidRPr="008F6745" w:rsidRDefault="008F6745" w:rsidP="00081EC9">
            <w:pPr>
              <w:numPr>
                <w:ilvl w:val="0"/>
                <w:numId w:val="8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учета животных / материальных ценностей / бланков строгой отчетности и пр.</w:t>
            </w:r>
          </w:p>
        </w:tc>
      </w:tr>
      <w:tr w:rsidR="008F6745" w:rsidRPr="008F6745" w14:paraId="5B9C466C" w14:textId="77777777" w:rsidTr="008F6745">
        <w:tc>
          <w:tcPr>
            <w:tcW w:w="720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E534DE" w14:textId="77777777" w:rsidR="008F6745" w:rsidRPr="008F6745" w:rsidRDefault="008F6745" w:rsidP="00081EC9">
            <w:p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Журналы:</w:t>
            </w:r>
          </w:p>
          <w:p w14:paraId="542A21BB" w14:textId="77777777" w:rsidR="008F6745" w:rsidRPr="008F6745" w:rsidRDefault="008F6745" w:rsidP="00081EC9">
            <w:pPr>
              <w:numPr>
                <w:ilvl w:val="0"/>
                <w:numId w:val="9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операций (по счету «Касса», с безналичными денежными средствами, расчетов с подотчетными лицами,  поставщиками и подрядчиками, по оплате труда, с дебиторами по доходам);</w:t>
            </w:r>
          </w:p>
          <w:p w14:paraId="6F5CF127" w14:textId="77777777" w:rsidR="008F6745" w:rsidRPr="008F6745" w:rsidRDefault="008F6745" w:rsidP="00081EC9">
            <w:pPr>
              <w:numPr>
                <w:ilvl w:val="0"/>
                <w:numId w:val="9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по прочим операциям.</w:t>
            </w:r>
          </w:p>
        </w:tc>
      </w:tr>
      <w:tr w:rsidR="008F6745" w:rsidRPr="008F6745" w14:paraId="656F3622" w14:textId="77777777" w:rsidTr="008F6745">
        <w:tc>
          <w:tcPr>
            <w:tcW w:w="720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4694BF" w14:textId="77777777" w:rsidR="008F6745" w:rsidRPr="008F6745" w:rsidRDefault="008F6745" w:rsidP="00081EC9">
            <w:p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Реестры:</w:t>
            </w:r>
          </w:p>
          <w:p w14:paraId="4FC5325C" w14:textId="77777777" w:rsidR="008F6745" w:rsidRPr="008F6745" w:rsidRDefault="008F6745" w:rsidP="00081EC9">
            <w:pPr>
              <w:numPr>
                <w:ilvl w:val="0"/>
                <w:numId w:val="10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карточек;</w:t>
            </w:r>
          </w:p>
          <w:p w14:paraId="5B29DE7E" w14:textId="77777777" w:rsidR="008F6745" w:rsidRPr="008F6745" w:rsidRDefault="008F6745" w:rsidP="00081EC9">
            <w:pPr>
              <w:numPr>
                <w:ilvl w:val="0"/>
                <w:numId w:val="10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lastRenderedPageBreak/>
              <w:t>сдачи документов;</w:t>
            </w:r>
          </w:p>
          <w:p w14:paraId="70497744" w14:textId="77777777" w:rsidR="008F6745" w:rsidRPr="008F6745" w:rsidRDefault="008F6745" w:rsidP="00081EC9">
            <w:pPr>
              <w:numPr>
                <w:ilvl w:val="0"/>
                <w:numId w:val="10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учета ценных бумаг;</w:t>
            </w:r>
          </w:p>
          <w:p w14:paraId="4D715055" w14:textId="77777777" w:rsidR="008F6745" w:rsidRPr="008F6745" w:rsidRDefault="008F6745" w:rsidP="00081EC9">
            <w:pPr>
              <w:numPr>
                <w:ilvl w:val="0"/>
                <w:numId w:val="10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депонированных сумм;</w:t>
            </w:r>
          </w:p>
          <w:p w14:paraId="0F23A4A0" w14:textId="77777777" w:rsidR="008F6745" w:rsidRPr="008F6745" w:rsidRDefault="008F6745" w:rsidP="00081EC9">
            <w:pPr>
              <w:numPr>
                <w:ilvl w:val="0"/>
                <w:numId w:val="10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(сводный) поступления и выбытий.</w:t>
            </w:r>
          </w:p>
        </w:tc>
      </w:tr>
      <w:tr w:rsidR="008F6745" w:rsidRPr="008F6745" w14:paraId="1BF0BBCE" w14:textId="77777777" w:rsidTr="008F6745">
        <w:tc>
          <w:tcPr>
            <w:tcW w:w="720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7CB667" w14:textId="77777777" w:rsidR="008F6745" w:rsidRPr="008F6745" w:rsidRDefault="008F6745" w:rsidP="00081EC9">
            <w:p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lastRenderedPageBreak/>
              <w:t>Карточки:</w:t>
            </w:r>
          </w:p>
          <w:p w14:paraId="296E7785" w14:textId="77777777" w:rsidR="008F6745" w:rsidRPr="008F6745" w:rsidRDefault="008F6745" w:rsidP="00081EC9">
            <w:pPr>
              <w:numPr>
                <w:ilvl w:val="0"/>
                <w:numId w:val="11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многографная;</w:t>
            </w:r>
          </w:p>
          <w:p w14:paraId="0DEBE497" w14:textId="77777777" w:rsidR="008F6745" w:rsidRPr="008F6745" w:rsidRDefault="008F6745" w:rsidP="00081EC9">
            <w:pPr>
              <w:numPr>
                <w:ilvl w:val="0"/>
                <w:numId w:val="11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учета средств и расчетов;</w:t>
            </w:r>
          </w:p>
          <w:p w14:paraId="2DAD1BF8" w14:textId="77777777" w:rsidR="008F6745" w:rsidRPr="008F6745" w:rsidRDefault="008F6745" w:rsidP="00081EC9">
            <w:pPr>
              <w:numPr>
                <w:ilvl w:val="0"/>
                <w:numId w:val="11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учета выданных кредитов (займов);</w:t>
            </w:r>
          </w:p>
          <w:p w14:paraId="6516CBE3" w14:textId="77777777" w:rsidR="008F6745" w:rsidRPr="008F6745" w:rsidRDefault="008F6745" w:rsidP="00081EC9">
            <w:pPr>
              <w:numPr>
                <w:ilvl w:val="0"/>
                <w:numId w:val="11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учета (количественно-суммового) материальных ценностей;</w:t>
            </w:r>
          </w:p>
          <w:p w14:paraId="3698B8A7" w14:textId="77777777" w:rsidR="008F6745" w:rsidRPr="008F6745" w:rsidRDefault="008F6745" w:rsidP="00081EC9">
            <w:pPr>
              <w:numPr>
                <w:ilvl w:val="0"/>
                <w:numId w:val="11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учета ожидающих исполнения расчетных документов.</w:t>
            </w:r>
          </w:p>
        </w:tc>
      </w:tr>
      <w:tr w:rsidR="008F6745" w:rsidRPr="008F6745" w14:paraId="6EFF22EF" w14:textId="77777777" w:rsidTr="008F6745">
        <w:tc>
          <w:tcPr>
            <w:tcW w:w="720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619F34" w14:textId="77777777" w:rsidR="008F6745" w:rsidRPr="008F6745" w:rsidRDefault="008F6745" w:rsidP="00081EC9">
            <w:p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Описи:</w:t>
            </w:r>
          </w:p>
          <w:p w14:paraId="25259823" w14:textId="77777777" w:rsidR="008F6745" w:rsidRPr="008F6745" w:rsidRDefault="008F6745" w:rsidP="00081EC9">
            <w:pPr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инвентарных карточек по учету ОС;</w:t>
            </w:r>
          </w:p>
          <w:p w14:paraId="2E4A2F23" w14:textId="77777777" w:rsidR="008F6745" w:rsidRPr="008F6745" w:rsidRDefault="008F6745" w:rsidP="00081EC9">
            <w:pPr>
              <w:numPr>
                <w:ilvl w:val="0"/>
                <w:numId w:val="12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инвентаризационные.</w:t>
            </w:r>
          </w:p>
        </w:tc>
      </w:tr>
      <w:tr w:rsidR="008F6745" w:rsidRPr="008F6745" w14:paraId="65F2AA15" w14:textId="77777777" w:rsidTr="008F6745">
        <w:tc>
          <w:tcPr>
            <w:tcW w:w="720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EC2721" w14:textId="77777777" w:rsidR="008F6745" w:rsidRPr="008F6745" w:rsidRDefault="008F6745" w:rsidP="00081EC9">
            <w:p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Ведомости:</w:t>
            </w:r>
          </w:p>
          <w:p w14:paraId="1AA60404" w14:textId="77777777" w:rsidR="008F6745" w:rsidRPr="008F6745" w:rsidRDefault="008F6745" w:rsidP="00081EC9">
            <w:pPr>
              <w:numPr>
                <w:ilvl w:val="0"/>
                <w:numId w:val="13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расхождений по результатам инвентаризации;</w:t>
            </w:r>
          </w:p>
          <w:p w14:paraId="6DF4DDEC" w14:textId="77777777" w:rsidR="008F6745" w:rsidRPr="008F6745" w:rsidRDefault="008F6745" w:rsidP="00081EC9">
            <w:pPr>
              <w:numPr>
                <w:ilvl w:val="0"/>
                <w:numId w:val="13"/>
              </w:num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 w:rsidRPr="008F6745"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учета невыясненных поступлений.</w:t>
            </w:r>
          </w:p>
        </w:tc>
      </w:tr>
      <w:tr w:rsidR="00081EC9" w:rsidRPr="008F6745" w14:paraId="76604169" w14:textId="77777777" w:rsidTr="008F6745">
        <w:tc>
          <w:tcPr>
            <w:tcW w:w="720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E09BB39" w14:textId="77777777" w:rsidR="00081EC9" w:rsidRPr="008F6745" w:rsidRDefault="00081EC9" w:rsidP="00081EC9">
            <w:pPr>
              <w:jc w:val="both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B390E97" w14:textId="65BA52D3" w:rsidR="008F6745" w:rsidRPr="00F732FE" w:rsidRDefault="008F6745" w:rsidP="00081EC9">
      <w:pPr>
        <w:shd w:val="clear" w:color="auto" w:fill="FFFFFF"/>
        <w:jc w:val="both"/>
        <w:rPr>
          <w:rFonts w:ascii="Trebuchet MS" w:eastAsia="Times New Roman" w:hAnsi="Trebuchet MS"/>
          <w:color w:val="000000"/>
          <w:sz w:val="32"/>
          <w:szCs w:val="32"/>
          <w:lang w:eastAsia="ru-RU"/>
        </w:rPr>
      </w:pPr>
      <w:r w:rsidRPr="00F732FE">
        <w:rPr>
          <w:rFonts w:ascii="Trebuchet MS" w:eastAsia="Times New Roman" w:hAnsi="Trebuchet MS"/>
          <w:color w:val="000000"/>
          <w:sz w:val="32"/>
          <w:szCs w:val="32"/>
          <w:lang w:eastAsia="ru-RU"/>
        </w:rPr>
        <w:t>Данные первичных документов отражаются за отчетный месяц в хронологическом порядке в регистрах бухгалтерского учета - журналах-ордерах и ведомостях. Такой вариант ведения бухучета называется журнально-ордерная форма бухгалтерского учета и именно она чаще всего применялась ранее бухгалтерами на практике.</w:t>
      </w:r>
    </w:p>
    <w:p w14:paraId="36F190B2" w14:textId="77777777" w:rsidR="008F6745" w:rsidRPr="00F732FE" w:rsidRDefault="008F6745" w:rsidP="00081EC9">
      <w:pPr>
        <w:shd w:val="clear" w:color="auto" w:fill="FFFFFF"/>
        <w:jc w:val="both"/>
        <w:rPr>
          <w:rFonts w:ascii="Trebuchet MS" w:eastAsia="Times New Roman" w:hAnsi="Trebuchet MS"/>
          <w:color w:val="000000"/>
          <w:sz w:val="32"/>
          <w:szCs w:val="32"/>
          <w:lang w:eastAsia="ru-RU"/>
        </w:rPr>
      </w:pPr>
      <w:r w:rsidRPr="00F732FE">
        <w:rPr>
          <w:rFonts w:ascii="Trebuchet MS" w:eastAsia="Times New Roman" w:hAnsi="Trebuchet MS"/>
          <w:color w:val="000000"/>
          <w:sz w:val="32"/>
          <w:szCs w:val="32"/>
          <w:lang w:eastAsia="ru-RU"/>
        </w:rPr>
        <w:t>Также выделяют следующие виды бухгалтерского учета:</w:t>
      </w:r>
    </w:p>
    <w:p w14:paraId="6C48CE55" w14:textId="77777777" w:rsidR="008F6745" w:rsidRPr="00F732FE" w:rsidRDefault="008F6745" w:rsidP="00081EC9">
      <w:pPr>
        <w:numPr>
          <w:ilvl w:val="0"/>
          <w:numId w:val="14"/>
        </w:numPr>
        <w:shd w:val="clear" w:color="auto" w:fill="FFFFFF"/>
        <w:jc w:val="both"/>
        <w:rPr>
          <w:rFonts w:ascii="Trebuchet MS" w:eastAsia="Times New Roman" w:hAnsi="Trebuchet MS"/>
          <w:color w:val="000000"/>
          <w:sz w:val="32"/>
          <w:szCs w:val="32"/>
          <w:lang w:eastAsia="ru-RU"/>
        </w:rPr>
      </w:pPr>
      <w:r w:rsidRPr="00F732FE">
        <w:rPr>
          <w:rFonts w:ascii="Trebuchet MS" w:eastAsia="Times New Roman" w:hAnsi="Trebuchet MS"/>
          <w:color w:val="000000"/>
          <w:sz w:val="32"/>
          <w:szCs w:val="32"/>
          <w:lang w:eastAsia="ru-RU"/>
        </w:rPr>
        <w:t>простая форма ведения учета с применением учетных регистров;</w:t>
      </w:r>
    </w:p>
    <w:p w14:paraId="402092A2" w14:textId="77777777" w:rsidR="008F6745" w:rsidRPr="00F732FE" w:rsidRDefault="008F6745" w:rsidP="00081EC9">
      <w:pPr>
        <w:numPr>
          <w:ilvl w:val="0"/>
          <w:numId w:val="14"/>
        </w:numPr>
        <w:shd w:val="clear" w:color="auto" w:fill="FFFFFF"/>
        <w:jc w:val="both"/>
        <w:rPr>
          <w:rFonts w:ascii="Trebuchet MS" w:eastAsia="Times New Roman" w:hAnsi="Trebuchet MS"/>
          <w:color w:val="000000"/>
          <w:sz w:val="32"/>
          <w:szCs w:val="32"/>
          <w:lang w:eastAsia="ru-RU"/>
        </w:rPr>
      </w:pPr>
      <w:r w:rsidRPr="00F732FE">
        <w:rPr>
          <w:rFonts w:ascii="Trebuchet MS" w:eastAsia="Times New Roman" w:hAnsi="Trebuchet MS"/>
          <w:color w:val="000000"/>
          <w:sz w:val="32"/>
          <w:szCs w:val="32"/>
          <w:lang w:eastAsia="ru-RU"/>
        </w:rPr>
        <w:t>мемориально-ордерная форма учета;</w:t>
      </w:r>
    </w:p>
    <w:p w14:paraId="3CA61F27" w14:textId="77777777" w:rsidR="008F6745" w:rsidRPr="00F732FE" w:rsidRDefault="008F6745" w:rsidP="00081EC9">
      <w:pPr>
        <w:numPr>
          <w:ilvl w:val="0"/>
          <w:numId w:val="14"/>
        </w:numPr>
        <w:shd w:val="clear" w:color="auto" w:fill="FFFFFF"/>
        <w:jc w:val="both"/>
        <w:rPr>
          <w:rFonts w:ascii="Trebuchet MS" w:eastAsia="Times New Roman" w:hAnsi="Trebuchet MS"/>
          <w:color w:val="000000"/>
          <w:sz w:val="32"/>
          <w:szCs w:val="32"/>
          <w:lang w:eastAsia="ru-RU"/>
        </w:rPr>
      </w:pPr>
      <w:r w:rsidRPr="00F732FE">
        <w:rPr>
          <w:rFonts w:ascii="Trebuchet MS" w:eastAsia="Times New Roman" w:hAnsi="Trebuchet MS"/>
          <w:color w:val="000000"/>
          <w:sz w:val="32"/>
          <w:szCs w:val="32"/>
          <w:lang w:eastAsia="ru-RU"/>
        </w:rPr>
        <w:t>автоматизированная форма бухгалтерского учета.</w:t>
      </w:r>
    </w:p>
    <w:p w14:paraId="4C05EDE3" w14:textId="77777777" w:rsidR="008F6745" w:rsidRPr="00F732FE" w:rsidRDefault="008F6745" w:rsidP="00081EC9">
      <w:pPr>
        <w:shd w:val="clear" w:color="auto" w:fill="FFFFFF"/>
        <w:jc w:val="both"/>
        <w:rPr>
          <w:rFonts w:ascii="Trebuchet MS" w:eastAsia="Times New Roman" w:hAnsi="Trebuchet MS"/>
          <w:color w:val="000000"/>
          <w:sz w:val="32"/>
          <w:szCs w:val="32"/>
          <w:lang w:eastAsia="ru-RU"/>
        </w:rPr>
      </w:pPr>
      <w:r w:rsidRPr="00F732FE">
        <w:rPr>
          <w:rFonts w:ascii="Trebuchet MS" w:eastAsia="Times New Roman" w:hAnsi="Trebuchet MS"/>
          <w:color w:val="000000"/>
          <w:sz w:val="32"/>
          <w:szCs w:val="32"/>
          <w:lang w:eastAsia="ru-RU"/>
        </w:rPr>
        <w:t>В настоящее время автоматизированная форма в перечне способов ведения бухгалтерского учета является наиболее прогрессивной. Ведь при данном типе бухгалтерского учета на основе введенных в систему данных первичных документов производится автоматическая систематизация информации и ее группировка с необходимой степенью детализации за любой промежуток времени.  На основе введенных данных программа автоматически заполняет отчетность, а также снижает риск ошибок при ведении учета.</w:t>
      </w:r>
    </w:p>
    <w:p w14:paraId="44977A7C" w14:textId="77777777" w:rsidR="008F6745" w:rsidRPr="00F732FE" w:rsidRDefault="008F6745" w:rsidP="00081EC9">
      <w:pPr>
        <w:shd w:val="clear" w:color="auto" w:fill="FFFFFF"/>
        <w:jc w:val="both"/>
        <w:rPr>
          <w:rFonts w:ascii="Trebuchet MS" w:eastAsia="Times New Roman" w:hAnsi="Trebuchet MS"/>
          <w:color w:val="000000"/>
          <w:sz w:val="32"/>
          <w:szCs w:val="32"/>
          <w:lang w:eastAsia="ru-RU"/>
        </w:rPr>
      </w:pPr>
      <w:r w:rsidRPr="00F732FE">
        <w:rPr>
          <w:rFonts w:ascii="Trebuchet MS" w:eastAsia="Times New Roman" w:hAnsi="Trebuchet MS"/>
          <w:color w:val="000000"/>
          <w:sz w:val="32"/>
          <w:szCs w:val="32"/>
          <w:lang w:eastAsia="ru-RU"/>
        </w:rPr>
        <w:t xml:space="preserve">Применение регистров бухгалтерского учета является обязательным условием для каждой компании. Ведь на их основании составляется отчетность. А кроме того, они нужны для </w:t>
      </w:r>
      <w:r w:rsidRPr="00F732FE">
        <w:rPr>
          <w:rFonts w:ascii="Trebuchet MS" w:eastAsia="Times New Roman" w:hAnsi="Trebuchet MS"/>
          <w:color w:val="000000"/>
          <w:sz w:val="32"/>
          <w:szCs w:val="32"/>
          <w:lang w:eastAsia="ru-RU"/>
        </w:rPr>
        <w:lastRenderedPageBreak/>
        <w:t>накопления и систематизации всей важной бухгалтерской информации.</w:t>
      </w:r>
    </w:p>
    <w:p w14:paraId="0242CC34" w14:textId="77777777" w:rsidR="008F6745" w:rsidRPr="00F732FE" w:rsidRDefault="008F6745" w:rsidP="00081EC9">
      <w:pPr>
        <w:shd w:val="clear" w:color="auto" w:fill="FFFFFF"/>
        <w:jc w:val="both"/>
        <w:rPr>
          <w:rFonts w:ascii="Trebuchet MS" w:eastAsia="Times New Roman" w:hAnsi="Trebuchet MS"/>
          <w:color w:val="000000"/>
          <w:sz w:val="32"/>
          <w:szCs w:val="32"/>
          <w:lang w:eastAsia="ru-RU"/>
        </w:rPr>
      </w:pPr>
      <w:r w:rsidRPr="00F732FE">
        <w:rPr>
          <w:rFonts w:ascii="Trebuchet MS" w:eastAsia="Times New Roman" w:hAnsi="Trebuchet MS"/>
          <w:color w:val="000000"/>
          <w:sz w:val="32"/>
          <w:szCs w:val="32"/>
          <w:lang w:eastAsia="ru-RU"/>
        </w:rPr>
        <w:t>В коммерческих предприятиях формы регистров бухучета разрабатываются самостоятельно (зачастую на базе уже существующих и часто используемых регламентированных когда-то форм) и утверждаются приказом руководителя. Для госпредприятий формы регистров утверждаются Минфином.</w:t>
      </w:r>
    </w:p>
    <w:p w14:paraId="089126D0" w14:textId="049556B0" w:rsidR="008D30B8" w:rsidRPr="00F732FE" w:rsidRDefault="008D30B8" w:rsidP="00081EC9">
      <w:pPr>
        <w:jc w:val="both"/>
        <w:rPr>
          <w:sz w:val="32"/>
          <w:szCs w:val="32"/>
        </w:rPr>
      </w:pPr>
    </w:p>
    <w:p w14:paraId="702B4A84" w14:textId="47D6AD14" w:rsidR="008F6745" w:rsidRDefault="008F6745" w:rsidP="00081EC9">
      <w:pPr>
        <w:jc w:val="both"/>
      </w:pPr>
    </w:p>
    <w:p w14:paraId="11BAAD50" w14:textId="41978FC2" w:rsidR="008F6745" w:rsidRDefault="008F6745" w:rsidP="00081EC9">
      <w:pPr>
        <w:jc w:val="both"/>
      </w:pPr>
    </w:p>
    <w:p w14:paraId="6E72DA11" w14:textId="4724C126" w:rsidR="008F6745" w:rsidRDefault="008F6745" w:rsidP="00081EC9">
      <w:pPr>
        <w:jc w:val="both"/>
      </w:pPr>
    </w:p>
    <w:p w14:paraId="6812BC1F" w14:textId="31C7F1FD" w:rsidR="008F6745" w:rsidRDefault="008F6745" w:rsidP="00081EC9">
      <w:pPr>
        <w:jc w:val="both"/>
      </w:pPr>
    </w:p>
    <w:p w14:paraId="5E9B52FF" w14:textId="07CBE38C" w:rsidR="008F6745" w:rsidRDefault="008F6745" w:rsidP="00081EC9">
      <w:pPr>
        <w:jc w:val="both"/>
      </w:pPr>
    </w:p>
    <w:p w14:paraId="33E51C58" w14:textId="777D356E" w:rsidR="008F6745" w:rsidRDefault="008F6745" w:rsidP="00081EC9">
      <w:pPr>
        <w:jc w:val="both"/>
      </w:pPr>
    </w:p>
    <w:p w14:paraId="1977B885" w14:textId="20EE8E06" w:rsidR="008F6745" w:rsidRDefault="008F6745" w:rsidP="00081EC9">
      <w:pPr>
        <w:jc w:val="both"/>
      </w:pPr>
    </w:p>
    <w:p w14:paraId="7ACB4F7F" w14:textId="64B5BABD" w:rsidR="008F6745" w:rsidRDefault="008F6745" w:rsidP="00081EC9">
      <w:pPr>
        <w:jc w:val="both"/>
      </w:pPr>
    </w:p>
    <w:p w14:paraId="2AC9CB63" w14:textId="1A8C6FEE" w:rsidR="008F6745" w:rsidRDefault="008F6745" w:rsidP="00081EC9">
      <w:pPr>
        <w:jc w:val="both"/>
      </w:pPr>
    </w:p>
    <w:p w14:paraId="18AEC492" w14:textId="03B7D6FB" w:rsidR="008F6745" w:rsidRDefault="008F6745" w:rsidP="00081EC9">
      <w:pPr>
        <w:jc w:val="both"/>
      </w:pPr>
    </w:p>
    <w:p w14:paraId="3EBF08AA" w14:textId="41BC456A" w:rsidR="008F6745" w:rsidRDefault="008F6745" w:rsidP="00081EC9">
      <w:pPr>
        <w:jc w:val="both"/>
      </w:pPr>
    </w:p>
    <w:p w14:paraId="6EBFBD4F" w14:textId="4CCE7CAE" w:rsidR="008F6745" w:rsidRDefault="008F6745" w:rsidP="00081EC9">
      <w:pPr>
        <w:jc w:val="both"/>
      </w:pPr>
    </w:p>
    <w:p w14:paraId="2891F827" w14:textId="02E9BAF3" w:rsidR="008F6745" w:rsidRDefault="008F6745" w:rsidP="00081EC9">
      <w:pPr>
        <w:jc w:val="both"/>
      </w:pPr>
    </w:p>
    <w:p w14:paraId="5BB5BA64" w14:textId="65BC7E6C" w:rsidR="008F6745" w:rsidRDefault="008F6745" w:rsidP="00081EC9">
      <w:pPr>
        <w:jc w:val="both"/>
      </w:pPr>
    </w:p>
    <w:p w14:paraId="0B4ADBE4" w14:textId="51E26775" w:rsidR="008F6745" w:rsidRDefault="008F6745" w:rsidP="00081EC9">
      <w:pPr>
        <w:jc w:val="both"/>
      </w:pPr>
    </w:p>
    <w:p w14:paraId="75A7E518" w14:textId="450CB1A5" w:rsidR="008F6745" w:rsidRDefault="008F6745" w:rsidP="00081EC9">
      <w:pPr>
        <w:jc w:val="both"/>
      </w:pPr>
    </w:p>
    <w:p w14:paraId="1307DE63" w14:textId="2FEB2E78" w:rsidR="008F6745" w:rsidRDefault="008F6745" w:rsidP="00081EC9">
      <w:pPr>
        <w:jc w:val="both"/>
      </w:pPr>
    </w:p>
    <w:p w14:paraId="6C627567" w14:textId="183ED905" w:rsidR="008F6745" w:rsidRDefault="008F6745" w:rsidP="00081EC9">
      <w:pPr>
        <w:jc w:val="both"/>
      </w:pPr>
    </w:p>
    <w:p w14:paraId="3E185E2C" w14:textId="47E19128" w:rsidR="008F6745" w:rsidRDefault="008F6745" w:rsidP="00081EC9">
      <w:pPr>
        <w:jc w:val="both"/>
      </w:pPr>
    </w:p>
    <w:p w14:paraId="338A76D6" w14:textId="61FDB845" w:rsidR="008F6745" w:rsidRDefault="008F6745" w:rsidP="00081EC9">
      <w:pPr>
        <w:jc w:val="both"/>
      </w:pPr>
    </w:p>
    <w:p w14:paraId="5D9328AC" w14:textId="718C471E" w:rsidR="008F6745" w:rsidRDefault="008F6745" w:rsidP="00081EC9">
      <w:pPr>
        <w:jc w:val="both"/>
      </w:pPr>
    </w:p>
    <w:p w14:paraId="2D9134AC" w14:textId="369E7E2E" w:rsidR="008F6745" w:rsidRDefault="008F6745" w:rsidP="00081EC9">
      <w:pPr>
        <w:jc w:val="both"/>
      </w:pPr>
    </w:p>
    <w:p w14:paraId="795B806D" w14:textId="465ACE02" w:rsidR="008F6745" w:rsidRDefault="008F6745" w:rsidP="00081EC9">
      <w:pPr>
        <w:jc w:val="both"/>
      </w:pPr>
    </w:p>
    <w:p w14:paraId="249DF8AC" w14:textId="5B599F12" w:rsidR="008F6745" w:rsidRDefault="008F6745" w:rsidP="00081EC9">
      <w:pPr>
        <w:jc w:val="both"/>
      </w:pPr>
    </w:p>
    <w:p w14:paraId="18386569" w14:textId="469727E3" w:rsidR="008F6745" w:rsidRDefault="008F6745" w:rsidP="00081EC9">
      <w:pPr>
        <w:jc w:val="both"/>
      </w:pPr>
    </w:p>
    <w:p w14:paraId="2FE218E4" w14:textId="0FE1AC1C" w:rsidR="008F6745" w:rsidRDefault="008F6745" w:rsidP="00081EC9">
      <w:pPr>
        <w:jc w:val="both"/>
      </w:pPr>
    </w:p>
    <w:p w14:paraId="5F947A5F" w14:textId="5E27844C" w:rsidR="008F6745" w:rsidRDefault="008F6745" w:rsidP="00081EC9">
      <w:pPr>
        <w:jc w:val="both"/>
      </w:pPr>
    </w:p>
    <w:p w14:paraId="2D0B4621" w14:textId="248E36C2" w:rsidR="008F6745" w:rsidRDefault="008F6745" w:rsidP="00081EC9">
      <w:pPr>
        <w:jc w:val="both"/>
      </w:pPr>
    </w:p>
    <w:p w14:paraId="7ED770FC" w14:textId="2A1682D0" w:rsidR="008F6745" w:rsidRDefault="008F6745" w:rsidP="00081EC9">
      <w:pPr>
        <w:jc w:val="both"/>
      </w:pPr>
    </w:p>
    <w:sectPr w:rsidR="008F6745" w:rsidSect="00081E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210E"/>
    <w:multiLevelType w:val="multilevel"/>
    <w:tmpl w:val="95EC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543EC"/>
    <w:multiLevelType w:val="multilevel"/>
    <w:tmpl w:val="0B1A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57D74"/>
    <w:multiLevelType w:val="multilevel"/>
    <w:tmpl w:val="19FC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97DFE"/>
    <w:multiLevelType w:val="multilevel"/>
    <w:tmpl w:val="90EC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82134"/>
    <w:multiLevelType w:val="multilevel"/>
    <w:tmpl w:val="225E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865B8"/>
    <w:multiLevelType w:val="multilevel"/>
    <w:tmpl w:val="11B6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E12FC"/>
    <w:multiLevelType w:val="multilevel"/>
    <w:tmpl w:val="26C6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87F2E"/>
    <w:multiLevelType w:val="multilevel"/>
    <w:tmpl w:val="ACDA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20F9B"/>
    <w:multiLevelType w:val="multilevel"/>
    <w:tmpl w:val="A586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B13F8"/>
    <w:multiLevelType w:val="multilevel"/>
    <w:tmpl w:val="9A36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E6538"/>
    <w:multiLevelType w:val="multilevel"/>
    <w:tmpl w:val="CAB2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23EFD"/>
    <w:multiLevelType w:val="multilevel"/>
    <w:tmpl w:val="4D4A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EB179D"/>
    <w:multiLevelType w:val="multilevel"/>
    <w:tmpl w:val="1EC4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9401B5"/>
    <w:multiLevelType w:val="multilevel"/>
    <w:tmpl w:val="772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8"/>
  </w:num>
  <w:num w:numId="9">
    <w:abstractNumId w:val="0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45"/>
    <w:rsid w:val="00081EC9"/>
    <w:rsid w:val="008D30B8"/>
    <w:rsid w:val="008F6745"/>
    <w:rsid w:val="00E82216"/>
    <w:rsid w:val="00EB1C55"/>
    <w:rsid w:val="00F7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71CE"/>
  <w15:chartTrackingRefBased/>
  <w15:docId w15:val="{44ACFF99-6548-4B34-AD09-F87DA56F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674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745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674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6745"/>
    <w:rPr>
      <w:color w:val="0000FF"/>
      <w:u w:val="single"/>
    </w:rPr>
  </w:style>
  <w:style w:type="paragraph" w:customStyle="1" w:styleId="insert">
    <w:name w:val="insert"/>
    <w:basedOn w:val="a"/>
    <w:rsid w:val="008F674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6745"/>
    <w:rPr>
      <w:i/>
      <w:iCs/>
    </w:rPr>
  </w:style>
  <w:style w:type="paragraph" w:customStyle="1" w:styleId="consplusnormal">
    <w:name w:val="consplusnormal"/>
    <w:basedOn w:val="a"/>
    <w:rsid w:val="008F674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8F674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Пашкин</dc:creator>
  <cp:keywords/>
  <dc:description/>
  <cp:lastModifiedBy>Юрий Пашкин</cp:lastModifiedBy>
  <cp:revision>3</cp:revision>
  <dcterms:created xsi:type="dcterms:W3CDTF">2022-01-30T06:43:00Z</dcterms:created>
  <dcterms:modified xsi:type="dcterms:W3CDTF">2022-02-06T11:57:00Z</dcterms:modified>
</cp:coreProperties>
</file>