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BE" w:rsidRDefault="005D64BE" w:rsidP="005D6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Кировское областное государственное профессиональное </w:t>
      </w:r>
    </w:p>
    <w:p w:rsidR="005D64BE" w:rsidRDefault="005D64BE" w:rsidP="005D6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образовательное автономное учреждение </w:t>
      </w:r>
    </w:p>
    <w:p w:rsidR="005D64BE" w:rsidRDefault="005D64BE" w:rsidP="005D6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«Нолинский  политехнический   техникум»</w:t>
      </w:r>
    </w:p>
    <w:p w:rsidR="005D64BE" w:rsidRDefault="005D64BE" w:rsidP="005D64BE">
      <w:pPr>
        <w:pStyle w:val="30"/>
        <w:shd w:val="clear" w:color="auto" w:fill="auto"/>
        <w:spacing w:before="0"/>
        <w:ind w:left="40"/>
      </w:pPr>
    </w:p>
    <w:p w:rsidR="005D64BE" w:rsidRDefault="005D64BE" w:rsidP="005D64BE">
      <w:pPr>
        <w:pStyle w:val="30"/>
        <w:shd w:val="clear" w:color="auto" w:fill="auto"/>
        <w:spacing w:before="0"/>
        <w:ind w:left="40"/>
      </w:pPr>
    </w:p>
    <w:p w:rsidR="005D64BE" w:rsidRDefault="005D64BE" w:rsidP="005D64BE">
      <w:pPr>
        <w:pStyle w:val="30"/>
        <w:shd w:val="clear" w:color="auto" w:fill="auto"/>
        <w:spacing w:before="0" w:line="240" w:lineRule="auto"/>
      </w:pPr>
    </w:p>
    <w:p w:rsidR="005D64BE" w:rsidRDefault="005D64BE" w:rsidP="005D64B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Рассмотрено:                                                                                           Утверждено:</w:t>
      </w:r>
    </w:p>
    <w:p w:rsidR="005D64BE" w:rsidRDefault="005D64BE" w:rsidP="005D64B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 МК   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5D64BE" w:rsidRDefault="005D64BE" w:rsidP="005D64B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   от «___»_______202</w:t>
      </w:r>
      <w:r w:rsidR="00C76DB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г.       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5D64BE" w:rsidRDefault="005D64BE" w:rsidP="005D64B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МК                                                                                   «____»_________202</w:t>
      </w:r>
      <w:r w:rsidR="00C76DB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г.</w:t>
      </w:r>
    </w:p>
    <w:p w:rsidR="005D64BE" w:rsidRDefault="005D64BE" w:rsidP="005D64B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______________Л.Б. Бушуева</w:t>
      </w:r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1150A3" w:rsidRDefault="005D64BE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</w:t>
      </w:r>
      <w:r w:rsidR="007A5E6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Информационные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50A3"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C76DBF" w:rsidP="00875EB4">
      <w:pPr>
        <w:pStyle w:val="a3"/>
        <w:spacing w:line="360" w:lineRule="auto"/>
        <w:jc w:val="center"/>
      </w:pPr>
      <w:r>
        <w:t>2022</w:t>
      </w:r>
      <w:r w:rsidR="00875EB4" w:rsidRPr="001D50ED">
        <w:t xml:space="preserve"> г.</w:t>
      </w:r>
    </w:p>
    <w:p w:rsidR="0006101E" w:rsidRDefault="0006101E" w:rsidP="00140053">
      <w:pPr>
        <w:pStyle w:val="a3"/>
        <w:rPr>
          <w:sz w:val="28"/>
          <w:szCs w:val="28"/>
        </w:rPr>
      </w:pPr>
    </w:p>
    <w:p w:rsidR="001150A3" w:rsidRPr="001150A3" w:rsidRDefault="00EE321F" w:rsidP="0011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DBF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140053" w:rsidRPr="00C76DBF">
        <w:rPr>
          <w:rFonts w:ascii="Times New Roman" w:hAnsi="Times New Roman" w:cs="Times New Roman"/>
          <w:sz w:val="28"/>
          <w:szCs w:val="28"/>
        </w:rPr>
        <w:t>о</w:t>
      </w:r>
      <w:r w:rsidR="001150A3" w:rsidRPr="00C76DBF">
        <w:rPr>
          <w:rFonts w:ascii="Times New Roman" w:hAnsi="Times New Roman" w:cs="Times New Roman"/>
          <w:sz w:val="28"/>
          <w:szCs w:val="28"/>
        </w:rPr>
        <w:t>м по  специальности: 43.02.15 Поварское и кондитерское дело</w:t>
      </w:r>
      <w:r w:rsidR="00C76DBF" w:rsidRPr="00C76DBF">
        <w:rPr>
          <w:rFonts w:ascii="Times New Roman" w:hAnsi="Times New Roman" w:cs="Times New Roman"/>
          <w:sz w:val="28"/>
          <w:szCs w:val="28"/>
        </w:rPr>
        <w:t xml:space="preserve"> и учебной дисциплиной Информационные технологии в профессиональной деятельности</w:t>
      </w:r>
    </w:p>
    <w:p w:rsidR="00EE321F" w:rsidRPr="001D50ED" w:rsidRDefault="00EE321F" w:rsidP="00140053">
      <w:pPr>
        <w:pStyle w:val="a3"/>
        <w:rPr>
          <w:sz w:val="28"/>
          <w:szCs w:val="28"/>
        </w:rPr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5D64BE">
        <w:rPr>
          <w:sz w:val="28"/>
          <w:szCs w:val="28"/>
        </w:rPr>
        <w:t>А.Б. Бурдин</w:t>
      </w:r>
      <w:r w:rsidR="00935097" w:rsidRPr="001D50ED">
        <w:rPr>
          <w:sz w:val="28"/>
          <w:szCs w:val="28"/>
        </w:rPr>
        <w:t>.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t>Общие положения</w:t>
      </w:r>
    </w:p>
    <w:p w:rsidR="00EE321F" w:rsidRPr="001D50ED" w:rsidRDefault="00EE321F" w:rsidP="00EE321F">
      <w:pPr>
        <w:pStyle w:val="a3"/>
        <w:spacing w:line="276" w:lineRule="auto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8C4807">
        <w:t>ОП.0</w:t>
      </w:r>
      <w:r w:rsidR="007A5E64">
        <w:t xml:space="preserve">7 </w:t>
      </w:r>
      <w:r w:rsidR="005D64BE" w:rsidRPr="009B1A2C">
        <w:t>Информационные технологии в профессиональной деятельности</w:t>
      </w:r>
      <w:r w:rsidR="005D64BE">
        <w:t>.</w:t>
      </w:r>
    </w:p>
    <w:p w:rsidR="00EE321F" w:rsidRPr="001D50ED" w:rsidRDefault="00EE321F" w:rsidP="00EE321F">
      <w:pPr>
        <w:pStyle w:val="a3"/>
        <w:spacing w:line="276" w:lineRule="auto"/>
      </w:pPr>
      <w:r w:rsidRPr="001D50ED">
        <w:t xml:space="preserve">Результатом освоения учебной дисциплины  </w:t>
      </w:r>
      <w:r w:rsidR="008C4807">
        <w:t>ОП.0</w:t>
      </w:r>
      <w:r w:rsidR="007A5E64">
        <w:t>7</w:t>
      </w:r>
      <w:r w:rsidR="008C4807">
        <w:t xml:space="preserve"> </w:t>
      </w:r>
      <w:r w:rsidR="00E854D7" w:rsidRPr="009B1A2C">
        <w:t>Информационные технологии в профессиональной деятельности</w:t>
      </w:r>
      <w:r w:rsidR="00E854D7">
        <w:t xml:space="preserve"> </w:t>
      </w:r>
      <w:r w:rsidRPr="001D50ED">
        <w:t>являются умения и знания.</w:t>
      </w:r>
    </w:p>
    <w:p w:rsidR="00EE321F" w:rsidRPr="001D50ED" w:rsidRDefault="00EE321F" w:rsidP="00EE321F">
      <w:pPr>
        <w:pStyle w:val="a3"/>
        <w:spacing w:line="276" w:lineRule="auto"/>
      </w:pPr>
      <w:r w:rsidRPr="001D50ED">
        <w:t>Формой аттестации по УД я</w:t>
      </w:r>
      <w:r w:rsidR="008C4807">
        <w:t>вляется экзамен</w:t>
      </w:r>
      <w:r w:rsidRPr="001D50ED">
        <w:t>.</w:t>
      </w: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B31A7A" w:rsidRDefault="00EE321F" w:rsidP="00B31A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B1180B">
        <w:rPr>
          <w:rFonts w:ascii="Times New Roman" w:hAnsi="Times New Roman" w:cs="Times New Roman"/>
          <w:sz w:val="24"/>
          <w:szCs w:val="24"/>
        </w:rPr>
        <w:t xml:space="preserve"> В результате контроля и оценки по УД осуществляется проверка следующих умений и знаний:</w:t>
      </w:r>
    </w:p>
    <w:p w:rsidR="00B31A7A" w:rsidRDefault="00B1180B" w:rsidP="00B31A7A">
      <w:pPr>
        <w:jc w:val="both"/>
        <w:rPr>
          <w:rFonts w:ascii="Times New Roman" w:hAnsi="Times New Roman"/>
          <w:b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7A">
        <w:rPr>
          <w:rFonts w:ascii="Times New Roman" w:hAnsi="Times New Roman"/>
          <w:b/>
          <w:sz w:val="24"/>
          <w:szCs w:val="24"/>
        </w:rPr>
        <w:t>уметь:</w:t>
      </w:r>
    </w:p>
    <w:p w:rsidR="00E854D7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пользоваться  современными  средствами  связи  и  орг</w:t>
      </w:r>
      <w:r>
        <w:rPr>
          <w:rFonts w:ascii="Times New Roman" w:hAnsi="Times New Roman"/>
          <w:sz w:val="24"/>
          <w:szCs w:val="24"/>
        </w:rPr>
        <w:t>техникой;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обрабатывать  текстовую и табличную информацию;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использовать  технологии  сбора,  размещения,  хранения,  накопления,  преобразования  и  передачи  данных  в  профессионально  ориентированных  информационных  системах;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использовать  в  профессиональной  деятельности  различные  виды  программного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1A2C">
        <w:rPr>
          <w:rFonts w:ascii="Times New Roman" w:hAnsi="Times New Roman"/>
          <w:sz w:val="24"/>
          <w:szCs w:val="24"/>
        </w:rPr>
        <w:t xml:space="preserve">обеспечения,  применять  компьютерные  и  телекоммуникационные средства;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обеспечивать  информационную безопасность;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применять  антивирусные  средства  защиты  информации; </w:t>
      </w:r>
    </w:p>
    <w:p w:rsidR="00E854D7" w:rsidRDefault="00E854D7" w:rsidP="00E854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осуществлять  поиск  необходимой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B31A7A" w:rsidRDefault="00B31A7A" w:rsidP="00E854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основные  понятия  автоматизированной обработки информации;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общий  состав  и  структуру  персональных  компьютеров  и  вычислительных систем;  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базовые  системные  программные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2C">
        <w:rPr>
          <w:rFonts w:ascii="Times New Roman" w:hAnsi="Times New Roman"/>
          <w:sz w:val="24"/>
          <w:szCs w:val="24"/>
        </w:rPr>
        <w:t xml:space="preserve">продукты  в  области  профессиональной деятельности; </w:t>
      </w:r>
    </w:p>
    <w:p w:rsidR="00E854D7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состав,  функции  и  возможности использования  информационных  и  телекоммуникационных технологий в профессио</w:t>
      </w:r>
      <w:r>
        <w:rPr>
          <w:rFonts w:ascii="Times New Roman" w:hAnsi="Times New Roman"/>
          <w:sz w:val="24"/>
          <w:szCs w:val="24"/>
        </w:rPr>
        <w:t>нальной деятельности;</w:t>
      </w:r>
    </w:p>
    <w:p w:rsidR="00E854D7" w:rsidRPr="009B1A2C" w:rsidRDefault="00E854D7" w:rsidP="00E854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методы и средства сбора, обработки, хранения, передачи и накопления информации;  </w:t>
      </w:r>
    </w:p>
    <w:p w:rsidR="00E854D7" w:rsidRDefault="00E854D7" w:rsidP="00E854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основные методы и приемы обеспечен</w:t>
      </w:r>
      <w:r>
        <w:rPr>
          <w:rFonts w:ascii="Times New Roman" w:hAnsi="Times New Roman"/>
          <w:sz w:val="24"/>
          <w:szCs w:val="24"/>
        </w:rPr>
        <w:t>ия информационной безопасности.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54D7" w:rsidRDefault="00E854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54D7" w:rsidRDefault="007A5E64" w:rsidP="00E854D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Учебная дисциплина ОП.07 </w:t>
      </w:r>
      <w:r w:rsidR="00E854D7" w:rsidRPr="009B1A2C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="00E854D7" w:rsidRPr="00E2101A">
        <w:rPr>
          <w:rFonts w:ascii="Times New Roman" w:hAnsi="Times New Roman"/>
          <w:sz w:val="24"/>
          <w:szCs w:val="24"/>
        </w:rPr>
        <w:t xml:space="preserve"> способствует формированию</w:t>
      </w:r>
      <w:r w:rsidR="00E854D7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r w:rsidRPr="002F41AC">
        <w:rPr>
          <w:rFonts w:ascii="Times New Roman" w:hAnsi="Times New Roman" w:cs="Times New Roman"/>
          <w:sz w:val="24"/>
          <w:szCs w:val="24"/>
        </w:rPr>
        <w:t>применять стандарты антикоррупционного поведения.</w:t>
      </w:r>
    </w:p>
    <w:bookmarkEnd w:id="0"/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1A">
        <w:rPr>
          <w:rFonts w:ascii="Times New Roman" w:hAnsi="Times New Roman" w:cs="Times New Roman"/>
          <w:sz w:val="24"/>
          <w:szCs w:val="24"/>
        </w:rPr>
        <w:t xml:space="preserve">11. </w:t>
      </w:r>
      <w:r w:rsidRPr="002F41AC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планировать предпринимательскую деятельность в профессиональной сфере.</w:t>
      </w:r>
    </w:p>
    <w:bookmarkEnd w:id="2"/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E854D7" w:rsidRPr="00E2101A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E854D7" w:rsidRDefault="00E854D7" w:rsidP="00E854D7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410"/>
      </w:tblGrid>
      <w:tr w:rsidR="00C76DBF" w:rsidRPr="009D3BA2" w:rsidTr="00037E74">
        <w:tc>
          <w:tcPr>
            <w:tcW w:w="6345" w:type="dxa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0" w:type="dxa"/>
            <w:vAlign w:val="center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76DBF" w:rsidRPr="009D3BA2" w:rsidTr="00037E7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BF" w:rsidRPr="009D3BA2" w:rsidRDefault="00C76DBF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</w:tbl>
    <w:p w:rsidR="00E854D7" w:rsidRDefault="00E8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108" w:type="dxa"/>
        <w:tblLook w:val="04A0"/>
      </w:tblPr>
      <w:tblGrid>
        <w:gridCol w:w="5812"/>
        <w:gridCol w:w="3402"/>
      </w:tblGrid>
      <w:tr w:rsidR="00E854D7" w:rsidRPr="00192466" w:rsidTr="00E854D7">
        <w:tc>
          <w:tcPr>
            <w:tcW w:w="5812" w:type="dxa"/>
          </w:tcPr>
          <w:p w:rsidR="00E854D7" w:rsidRPr="00192466" w:rsidRDefault="00E854D7" w:rsidP="0019246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3402" w:type="dxa"/>
          </w:tcPr>
          <w:p w:rsidR="00E854D7" w:rsidRPr="00192466" w:rsidRDefault="00E854D7" w:rsidP="0019246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E854D7" w:rsidRPr="00192466" w:rsidTr="00E854D7">
        <w:tc>
          <w:tcPr>
            <w:tcW w:w="5812" w:type="dxa"/>
          </w:tcPr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основных понятий автоматизированной обработки информации;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общего состава и структуры персональных компьютеров и вычислительных систем;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базовых системных программных продуктов в области профессиональной деятельности;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состава,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методов и средства сбора,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обработки, хранения, передачи и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накопления информации;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основные методы и приемы обеспечения информационной</w:t>
            </w:r>
          </w:p>
          <w:p w:rsidR="00E854D7" w:rsidRPr="00192466" w:rsidRDefault="00E854D7" w:rsidP="00192466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3402" w:type="dxa"/>
          </w:tcPr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при проведении</w:t>
            </w: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письменного/устного опроса;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тестирования;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оценки результатов самостоятельной работы (докладов, рефератов, теоретической части проектов, учебных исследований и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192466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в форме экзамена в виде</w:t>
            </w: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4D7" w:rsidRPr="00192466" w:rsidRDefault="00192466" w:rsidP="0019246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</w:p>
        </w:tc>
      </w:tr>
      <w:tr w:rsidR="00E854D7" w:rsidRPr="00192466" w:rsidTr="00E854D7">
        <w:tc>
          <w:tcPr>
            <w:tcW w:w="5812" w:type="dxa"/>
          </w:tcPr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пользоваться современными средствами связи и оргтехникой;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обрабатывать текстовую и табличную информацию;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обеспечивать информационную безопасность;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применять антивирусные средства защиты информации;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</w:t>
            </w:r>
          </w:p>
        </w:tc>
        <w:tc>
          <w:tcPr>
            <w:tcW w:w="3402" w:type="dxa"/>
          </w:tcPr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 выполняемых действий, защите отчетов по практическим занятиям;</w:t>
            </w:r>
          </w:p>
          <w:p w:rsidR="00E854D7" w:rsidRPr="00192466" w:rsidRDefault="00E854D7" w:rsidP="00A14D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оценка заданий для самостоятельной работы</w:t>
            </w:r>
            <w:r w:rsidR="00A14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4D7" w:rsidRPr="00192466" w:rsidRDefault="00E854D7" w:rsidP="001924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466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практических заданий на зачете</w:t>
            </w:r>
          </w:p>
        </w:tc>
      </w:tr>
    </w:tbl>
    <w:p w:rsidR="00935097" w:rsidRDefault="00935097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2231"/>
        <w:gridCol w:w="1953"/>
      </w:tblGrid>
      <w:tr w:rsidR="00C76DBF" w:rsidRPr="009D3BA2" w:rsidTr="00037E74">
        <w:tc>
          <w:tcPr>
            <w:tcW w:w="5386" w:type="dxa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(дескрипторы)</w:t>
            </w:r>
          </w:p>
        </w:tc>
        <w:tc>
          <w:tcPr>
            <w:tcW w:w="2231" w:type="dxa"/>
            <w:vAlign w:val="center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Код личностных результатов </w:t>
            </w: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 воспитания</w:t>
            </w:r>
          </w:p>
        </w:tc>
        <w:tc>
          <w:tcPr>
            <w:tcW w:w="1953" w:type="dxa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контроля и оценки</w:t>
            </w:r>
          </w:p>
        </w:tc>
      </w:tr>
      <w:tr w:rsidR="00C76DBF" w:rsidRPr="009D3BA2" w:rsidTr="00037E7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BF" w:rsidRPr="009D3BA2" w:rsidRDefault="00C76DBF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DBF" w:rsidRPr="009D3BA2" w:rsidRDefault="00C76DB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C76DBF" w:rsidRDefault="00C76DBF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66" w:rsidRDefault="00192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405" w:rsidRPr="0012428C" w:rsidRDefault="00C51405" w:rsidP="00C51405">
      <w:pPr>
        <w:rPr>
          <w:rFonts w:ascii="Times New Roman" w:hAnsi="Times New Roman" w:cs="Times New Roman"/>
          <w:b/>
          <w:sz w:val="24"/>
          <w:szCs w:val="24"/>
        </w:rPr>
      </w:pPr>
      <w:r w:rsidRPr="0012428C">
        <w:rPr>
          <w:rFonts w:ascii="Times New Roman" w:hAnsi="Times New Roman" w:cs="Times New Roman"/>
          <w:b/>
          <w:sz w:val="24"/>
          <w:szCs w:val="24"/>
        </w:rPr>
        <w:lastRenderedPageBreak/>
        <w:t>Материалы для промежуточной аттестации по дисциплине:</w:t>
      </w:r>
    </w:p>
    <w:p w:rsidR="004E0B77" w:rsidRDefault="003733CD" w:rsidP="0019246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bCs/>
          <w:iCs/>
        </w:rPr>
        <w:t>Экзамен</w:t>
      </w:r>
      <w:r w:rsidR="004E0B77" w:rsidRPr="0012428C">
        <w:rPr>
          <w:bCs/>
          <w:iCs/>
        </w:rPr>
        <w:t> </w:t>
      </w:r>
      <w:r w:rsidR="004E0B77" w:rsidRPr="0012428C">
        <w:t>проводится</w:t>
      </w:r>
      <w:r w:rsidR="004E0B77" w:rsidRPr="0012428C">
        <w:rPr>
          <w:color w:val="000000"/>
        </w:rPr>
        <w:t xml:space="preserve"> по окончании изуче</w:t>
      </w:r>
      <w:r w:rsidR="00697707">
        <w:rPr>
          <w:color w:val="000000"/>
        </w:rPr>
        <w:t>ния дисциплины</w:t>
      </w:r>
      <w:r w:rsidR="00697707" w:rsidRPr="00697707">
        <w:rPr>
          <w:color w:val="000000"/>
        </w:rPr>
        <w:t xml:space="preserve">. </w:t>
      </w:r>
      <w:r w:rsidR="004E0B77" w:rsidRPr="00697707">
        <w:rPr>
          <w:color w:val="000000"/>
        </w:rPr>
        <w:t>Контрольно</w:t>
      </w:r>
      <w:r w:rsidR="00E854D7">
        <w:rPr>
          <w:color w:val="000000"/>
        </w:rPr>
        <w:t>-</w:t>
      </w:r>
      <w:r w:rsidR="004E0B77" w:rsidRPr="00697707">
        <w:rPr>
          <w:color w:val="000000"/>
        </w:rPr>
        <w:t>оц</w:t>
      </w:r>
      <w:r w:rsidR="00F54A6D">
        <w:rPr>
          <w:color w:val="000000"/>
        </w:rPr>
        <w:t xml:space="preserve">еночные средства по дисциплине </w:t>
      </w:r>
      <w:r w:rsidR="007A5E64">
        <w:rPr>
          <w:color w:val="000000"/>
        </w:rPr>
        <w:t xml:space="preserve">ОП.07 </w:t>
      </w:r>
      <w:r w:rsidR="00E854D7" w:rsidRPr="009B1A2C">
        <w:t>Информационные технологии в профессиональной деятельности</w:t>
      </w:r>
      <w:r w:rsidR="00E854D7" w:rsidRPr="00697707">
        <w:rPr>
          <w:color w:val="000000"/>
        </w:rPr>
        <w:t xml:space="preserve"> </w:t>
      </w:r>
      <w:r w:rsidR="004E0B77" w:rsidRPr="00697707">
        <w:rPr>
          <w:color w:val="000000"/>
        </w:rPr>
        <w:t>представлены в виде: тестирования</w:t>
      </w:r>
      <w:r w:rsidR="00192466">
        <w:rPr>
          <w:color w:val="000000"/>
        </w:rPr>
        <w:t>.</w:t>
      </w:r>
    </w:p>
    <w:p w:rsidR="00192466" w:rsidRDefault="00192466" w:rsidP="00192466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HAnsi"/>
        </w:rPr>
      </w:pPr>
      <w:r w:rsidRPr="00B12E5B">
        <w:rPr>
          <w:rFonts w:eastAsiaTheme="minorHAnsi"/>
        </w:rPr>
        <w:t>Тестирование проходит в программе MyTestStudent</w:t>
      </w:r>
      <w:r>
        <w:rPr>
          <w:rFonts w:eastAsiaTheme="minorHAnsi"/>
        </w:rPr>
        <w:t>. В базе для тестирования находится 190 вопросов по всем темам программы.</w:t>
      </w:r>
    </w:p>
    <w:p w:rsidR="00192466" w:rsidRDefault="00192466" w:rsidP="00192466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При проведении зачета путем  случайной  выборки студенту предоставляется к ответу 50 вопросов из всех тем пройденного курса.</w:t>
      </w:r>
    </w:p>
    <w:p w:rsidR="00192466" w:rsidRDefault="00192466" w:rsidP="00192466">
      <w:pPr>
        <w:pStyle w:val="a3"/>
        <w:spacing w:before="0" w:beforeAutospacing="0" w:after="240" w:afterAutospacing="0" w:line="276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Время тестирования – 60 минут.</w:t>
      </w:r>
    </w:p>
    <w:p w:rsidR="00192466" w:rsidRPr="00401CDB" w:rsidRDefault="00192466" w:rsidP="00192466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1CDB">
        <w:rPr>
          <w:rFonts w:ascii="Times New Roman" w:hAnsi="Times New Roman"/>
          <w:b/>
          <w:sz w:val="28"/>
          <w:szCs w:val="28"/>
        </w:rPr>
        <w:t>Критерии оценки усвоения знаний и умений по дисциплине</w:t>
      </w:r>
    </w:p>
    <w:tbl>
      <w:tblPr>
        <w:tblpPr w:leftFromText="180" w:rightFromText="180" w:vertAnchor="text" w:horzAnchor="margin" w:tblpY="120"/>
        <w:tblW w:w="0" w:type="auto"/>
        <w:tblCellMar>
          <w:left w:w="0" w:type="dxa"/>
          <w:right w:w="0" w:type="dxa"/>
        </w:tblCellMar>
        <w:tblLook w:val="0000"/>
      </w:tblPr>
      <w:tblGrid>
        <w:gridCol w:w="3562"/>
        <w:gridCol w:w="2023"/>
        <w:gridCol w:w="3349"/>
      </w:tblGrid>
      <w:tr w:rsidR="00192466" w:rsidRPr="00A73182" w:rsidTr="00192466">
        <w:trPr>
          <w:trHeight w:val="206"/>
        </w:trPr>
        <w:tc>
          <w:tcPr>
            <w:tcW w:w="3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6D6E02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</w:pPr>
            <w:r w:rsidRPr="006D6E02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6D6E02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E02">
              <w:rPr>
                <w:rFonts w:ascii="Times New Roman" w:hAnsi="Times New Roman"/>
                <w:b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 xml:space="preserve">Оценка уровня подготовки </w:t>
            </w:r>
          </w:p>
        </w:tc>
      </w:tr>
      <w:tr w:rsidR="00192466" w:rsidRPr="00A73182" w:rsidTr="00192466">
        <w:trPr>
          <w:trHeight w:val="298"/>
        </w:trPr>
        <w:tc>
          <w:tcPr>
            <w:tcW w:w="3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466" w:rsidRPr="006D6E02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6D6E02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E02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</w:rPr>
              <w:t>балл (отметка)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6D6E02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E02">
              <w:rPr>
                <w:rFonts w:ascii="Times New Roman" w:hAnsi="Times New Roman"/>
                <w:b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192466" w:rsidRPr="00A73182" w:rsidTr="00192466">
        <w:trPr>
          <w:trHeight w:val="19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 xml:space="preserve">85 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—</w:t>
            </w: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 xml:space="preserve"> 100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5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отлично</w:t>
            </w:r>
          </w:p>
        </w:tc>
      </w:tr>
      <w:tr w:rsidR="00192466" w:rsidRPr="00A73182" w:rsidTr="00192466">
        <w:trPr>
          <w:trHeight w:val="13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5—</w:t>
            </w: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84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хорошо</w:t>
            </w:r>
          </w:p>
        </w:tc>
      </w:tr>
      <w:tr w:rsidR="00192466" w:rsidRPr="00A73182" w:rsidTr="00192466">
        <w:trPr>
          <w:trHeight w:val="21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—</w:t>
            </w: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у</w:t>
            </w: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довлетворительно</w:t>
            </w:r>
          </w:p>
        </w:tc>
      </w:tr>
      <w:tr w:rsidR="00192466" w:rsidRPr="00A73182" w:rsidTr="00192466">
        <w:trPr>
          <w:trHeight w:val="288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менее 50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2466" w:rsidRPr="004A05FA" w:rsidRDefault="00192466" w:rsidP="00192466">
            <w:pPr>
              <w:keepNext/>
              <w:keepLines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н</w:t>
            </w:r>
            <w:r w:rsidRPr="004A05FA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8"/>
                <w:szCs w:val="28"/>
              </w:rPr>
              <w:t>еудовлетворительно</w:t>
            </w:r>
          </w:p>
        </w:tc>
      </w:tr>
    </w:tbl>
    <w:p w:rsidR="00192466" w:rsidRDefault="00192466" w:rsidP="00192466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2B61">
        <w:rPr>
          <w:rFonts w:ascii="Times New Roman" w:hAnsi="Times New Roman"/>
          <w:i/>
          <w:sz w:val="28"/>
          <w:szCs w:val="28"/>
        </w:rPr>
        <w:t xml:space="preserve"> </w:t>
      </w:r>
    </w:p>
    <w:p w:rsidR="00192466" w:rsidRPr="00983CDD" w:rsidRDefault="00192466" w:rsidP="00192466">
      <w:pPr>
        <w:keepLines/>
        <w:widowControl w:val="0"/>
        <w:suppressLineNumbers/>
        <w:suppressAutoHyphens/>
        <w:spacing w:after="0" w:line="240" w:lineRule="auto"/>
        <w:jc w:val="both"/>
        <w:rPr>
          <w:b/>
          <w:sz w:val="28"/>
          <w:szCs w:val="28"/>
        </w:rPr>
      </w:pPr>
      <w:r w:rsidRPr="00983CDD">
        <w:rPr>
          <w:rFonts w:ascii="Times New Roman" w:hAnsi="Times New Roman"/>
          <w:b/>
          <w:sz w:val="28"/>
          <w:szCs w:val="28"/>
        </w:rPr>
        <w:t xml:space="preserve">При выполнении текущего и рубежного контроля студенту представляются все вопросы </w:t>
      </w:r>
      <w:r>
        <w:rPr>
          <w:rFonts w:ascii="Times New Roman" w:hAnsi="Times New Roman"/>
          <w:b/>
          <w:sz w:val="28"/>
          <w:szCs w:val="28"/>
        </w:rPr>
        <w:t>данной</w:t>
      </w:r>
      <w:r w:rsidRPr="00983CDD">
        <w:rPr>
          <w:rFonts w:ascii="Times New Roman" w:hAnsi="Times New Roman"/>
          <w:b/>
          <w:sz w:val="28"/>
          <w:szCs w:val="28"/>
        </w:rPr>
        <w:t xml:space="preserve"> тем</w:t>
      </w:r>
      <w:r>
        <w:rPr>
          <w:rFonts w:ascii="Times New Roman" w:hAnsi="Times New Roman"/>
          <w:b/>
          <w:sz w:val="28"/>
          <w:szCs w:val="28"/>
        </w:rPr>
        <w:t>ы</w:t>
      </w:r>
      <w:r w:rsidRPr="00983CDD">
        <w:rPr>
          <w:rFonts w:ascii="Times New Roman" w:hAnsi="Times New Roman"/>
          <w:b/>
          <w:sz w:val="28"/>
          <w:szCs w:val="28"/>
        </w:rPr>
        <w:t>, находящиеся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CDD">
        <w:rPr>
          <w:rFonts w:ascii="Times New Roman" w:hAnsi="Times New Roman"/>
          <w:b/>
          <w:sz w:val="28"/>
          <w:szCs w:val="28"/>
        </w:rPr>
        <w:t>базе тестов.</w:t>
      </w:r>
      <w:r>
        <w:rPr>
          <w:rFonts w:ascii="Times New Roman" w:hAnsi="Times New Roman"/>
          <w:b/>
          <w:sz w:val="28"/>
          <w:szCs w:val="28"/>
        </w:rPr>
        <w:t xml:space="preserve"> Критерии оценки аналогичны при зачете.</w:t>
      </w:r>
    </w:p>
    <w:p w:rsidR="00192466" w:rsidRPr="00697707" w:rsidRDefault="00192466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2466" w:rsidRDefault="0019246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192466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lastRenderedPageBreak/>
        <w:t>ОДИН ИЗ ПРЕДЛАГАЕМЫХ БИЛЕТОВ</w:t>
      </w:r>
    </w:p>
    <w:p w:rsidR="00192466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Совокупность программ и документации, обеспечивающих функционирование его аппаратных средств, выполнение различных задач пользователя, а также разработку и отладку новых программ это ...?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Инструментальное ПО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Системное программное обеспечение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Прикладное программное обеспечение (ППО)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Программное обеспечение (ПО)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Процедура, в результате выполнения которой происходит проверка субъекта (человека) на то, кем он действительно является, т.е. однозначно определяющий этого субъекта в информационной системе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Инсификация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kern w:val="24"/>
          <w:szCs w:val="26"/>
        </w:rPr>
        <w:t xml:space="preserve">Аутентификация </w:t>
      </w:r>
      <w:r>
        <w:rPr>
          <w:rFonts w:ascii="Arial CYR" w:hAnsi="Arial CYR" w:cs="Arial CYR"/>
          <w:color w:val="000000"/>
          <w:kern w:val="24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Фальсификация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kern w:val="24"/>
          <w:szCs w:val="26"/>
        </w:rPr>
        <w:t xml:space="preserve">Идентификация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Компьютер, подключенный к Internet обязательно имеет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доменное имя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домашнюю страничку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уникальный IP-адрес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уникальный URL-адрес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Программно-технический уровень безопасности представляет собой?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идентификацию пользователя,  криптографию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допуск в кабинет, где установлен сервер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уголовную ответственность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комплекс мер, определяющий действия персонала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#5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Для того, чтобы уничтожить данные с жесткого диска компьютера навсегда, необходимо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провести сканирование жесткого диска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форматировать жесткий диск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провести копирование жесткого диска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провести фрагментацию жесткого диска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#6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По среде передачи данных беспроводные компьютерные сети бывают ДВУХ видов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наземные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подземные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спутниковые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проводные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#7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Как вставить  </w:t>
      </w:r>
      <w:r w:rsidRPr="00BF5D1F">
        <w:rPr>
          <w:rFonts w:ascii="Arial CYR" w:hAnsi="Arial CYR" w:cs="Arial CYR"/>
          <w:b/>
          <w:bCs/>
          <w:color w:val="000000"/>
          <w:szCs w:val="26"/>
        </w:rPr>
        <w:t xml:space="preserve">Символ </w:t>
      </w:r>
      <w:r w:rsidRPr="00BF5D1F">
        <w:rPr>
          <w:rFonts w:ascii="Arial CYR" w:hAnsi="Arial CYR" w:cs="Arial CYR"/>
          <w:color w:val="000000"/>
          <w:szCs w:val="26"/>
        </w:rPr>
        <w:t>в презентацию 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 xml:space="preserve">Вставка </w:t>
      </w:r>
      <w:r>
        <w:rPr>
          <w:rFonts w:ascii="Arial" w:hAnsi="Arial" w:cs="Arial"/>
          <w:color w:val="000000"/>
          <w:szCs w:val="26"/>
        </w:rPr>
        <w:t>–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 CYR" w:hAnsi="Arial CYR" w:cs="Arial CYR"/>
          <w:color w:val="000000"/>
          <w:szCs w:val="26"/>
        </w:rPr>
        <w:t>Символ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 xml:space="preserve">Надстройки </w:t>
      </w:r>
      <w:r>
        <w:rPr>
          <w:rFonts w:ascii="Arial" w:hAnsi="Arial" w:cs="Arial"/>
          <w:color w:val="000000"/>
          <w:szCs w:val="26"/>
        </w:rPr>
        <w:t>–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 CYR" w:hAnsi="Arial CYR" w:cs="Arial CYR"/>
          <w:color w:val="000000"/>
          <w:szCs w:val="26"/>
        </w:rPr>
        <w:t>Символ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 xml:space="preserve">Дизайн </w:t>
      </w:r>
      <w:r w:rsidRPr="00BF5D1F">
        <w:rPr>
          <w:rFonts w:ascii="Arial" w:hAnsi="Arial" w:cs="Arial"/>
          <w:color w:val="000000"/>
          <w:szCs w:val="26"/>
        </w:rPr>
        <w:t xml:space="preserve">- </w:t>
      </w:r>
      <w:r w:rsidRPr="00BF5D1F">
        <w:rPr>
          <w:rFonts w:ascii="Arial CYR" w:hAnsi="Arial CYR" w:cs="Arial CYR"/>
          <w:color w:val="000000"/>
          <w:szCs w:val="26"/>
        </w:rPr>
        <w:t>Символ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 xml:space="preserve">Вид </w:t>
      </w:r>
      <w:r w:rsidRPr="00BF5D1F">
        <w:rPr>
          <w:rFonts w:ascii="Arial" w:hAnsi="Arial" w:cs="Arial"/>
          <w:color w:val="000000"/>
          <w:szCs w:val="26"/>
        </w:rPr>
        <w:t xml:space="preserve">- </w:t>
      </w:r>
      <w:r w:rsidRPr="00BF5D1F">
        <w:rPr>
          <w:rFonts w:ascii="Arial CYR" w:hAnsi="Arial CYR" w:cs="Arial CYR"/>
          <w:color w:val="000000"/>
          <w:szCs w:val="26"/>
        </w:rPr>
        <w:t>Символ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#8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Канал для передачи данных с фиксированной пропускной способностью, постоянно соединяющий двух абонентов называется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lastRenderedPageBreak/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коммутируемый канал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выделенный канал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узкий канал</w:t>
      </w:r>
      <w:r>
        <w:rPr>
          <w:rFonts w:ascii="Arial CYR" w:hAnsi="Arial CYR" w:cs="Arial CYR"/>
          <w:color w:val="000000"/>
          <w:szCs w:val="26"/>
        </w:rPr>
        <w:tab/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панамский канал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#9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Редактирование текста представляет собой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процесс внесения изменений в имеющийся текст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 xml:space="preserve">процедуру считывания с внешнего запоминающего устройства ранее созданного текста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процесс передачи текстовой информации по компьютерной сети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процедуру сохранения текста на диске в виде текстового файла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#10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Минимальная единица измерения информации составляет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1 бот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1 бит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1 байт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1 пиксель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#11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«Конструктор договоров» в СПС Консультант Плюс позволяет: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ввести в «Конструктор договоров» текст договора, набранный в редакторе Ворд, и получить комментарии Конструктора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составить новый договор или провести экспертизу существующего договора.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ввести в его текст договора с сайта в интернете и провести экспертизу документа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ввести в «Конструктор договоров» текст договора, набранный в редакторе Ворд и сохранить этот договор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#12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Программа</w:t>
      </w:r>
      <w:r w:rsidRPr="00BF5D1F">
        <w:rPr>
          <w:rFonts w:ascii="Arial" w:hAnsi="Arial" w:cs="Arial"/>
          <w:color w:val="000000"/>
          <w:szCs w:val="26"/>
        </w:rPr>
        <w:t xml:space="preserve">, </w:t>
      </w:r>
      <w:r w:rsidRPr="00BF5D1F">
        <w:rPr>
          <w:rFonts w:ascii="Arial CYR" w:hAnsi="Arial CYR" w:cs="Arial CYR"/>
          <w:color w:val="000000"/>
          <w:szCs w:val="26"/>
        </w:rPr>
        <w:t>или ее часть</w:t>
      </w:r>
      <w:r w:rsidRPr="00BF5D1F">
        <w:rPr>
          <w:rFonts w:ascii="Arial" w:hAnsi="Arial" w:cs="Arial"/>
          <w:color w:val="000000"/>
          <w:szCs w:val="26"/>
        </w:rPr>
        <w:t xml:space="preserve">, </w:t>
      </w:r>
      <w:r w:rsidRPr="00BF5D1F">
        <w:rPr>
          <w:rFonts w:ascii="Arial CYR" w:hAnsi="Arial CYR" w:cs="Arial CYR"/>
          <w:color w:val="000000"/>
          <w:szCs w:val="26"/>
        </w:rPr>
        <w:t>постоянно находящаяся в ЭВМ или вычислительных системах и выполняемая только при соблюдении определенных условий называется...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троянский конь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червь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вирус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логическая бомба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#13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Перечислите наиболее известные в России системы правового характера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Кодекс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Парус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Гарант</w:t>
      </w:r>
      <w:r>
        <w:rPr>
          <w:rFonts w:ascii="Arial CYR" w:hAnsi="Arial CYR" w:cs="Arial CYR"/>
          <w:color w:val="000000"/>
          <w:szCs w:val="26"/>
        </w:rPr>
        <w:tab/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МойОфис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КонсультантПлюс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Выберите соответствие: определение - основной принцип автоматизации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Укажите соответствие для всех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Окупаемость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Надежность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Гибкость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Безопасность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Дружественность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заключается в том, что система должна быть простой, удобной для освоения и использования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означает затрату меньших средств, на получение эффективной, надёжной, производительной системы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достигается использованием качественных программных и технических средств, использования современных технологий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означает обеспечение сохранности информации, регламентация работы с системой, использование специального оборудования и шифров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означает легкую адаптацию системы к изменению требований к ней, к вводимым новым функциям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#15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lastRenderedPageBreak/>
        <w:t>Совокупность взаимосвязанных через каналы передачи данных компьютеров, обеспечивающих пользователя средствами обмена информацией называют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компьютерной сетью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фейковой сетью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паучьей сетью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индустриальной сетью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#16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Выберите верную запись формулы для электронной таблицы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  <w:lang w:val="en-US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=A5.B5+23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=A2*A3-A4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C3=C1+2*C2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C3+4*D4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#17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Автоматизированные системы (АСУ) структурно имеют в своем составе следующие компоненты: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все варианты верны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Персональный компьютер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Оператор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Специальное аппаратное обеспечение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Специальное прикладное ПО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#18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Каждый документ или файл в Интернете имеет свой адрес называемый...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" w:hAnsi="Arial" w:cs="Arial"/>
          <w:color w:val="000000"/>
          <w:szCs w:val="26"/>
          <w:lang w:val="en-US"/>
        </w:rPr>
        <w:t>URL</w:t>
      </w:r>
      <w:r>
        <w:rPr>
          <w:rFonts w:ascii="Arial" w:hAnsi="Arial" w:cs="Arial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" w:hAnsi="Arial" w:cs="Arial"/>
          <w:color w:val="000000"/>
          <w:szCs w:val="26"/>
          <w:lang w:val="en-US"/>
        </w:rPr>
        <w:t>USB</w:t>
      </w:r>
      <w:r>
        <w:rPr>
          <w:rFonts w:ascii="Arial" w:hAnsi="Arial" w:cs="Arial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" w:hAnsi="Arial" w:cs="Arial"/>
          <w:color w:val="000000"/>
          <w:szCs w:val="26"/>
          <w:lang w:val="en-US"/>
        </w:rPr>
        <w:t>MAC</w:t>
      </w:r>
      <w:r w:rsidRPr="00BF5D1F">
        <w:rPr>
          <w:rFonts w:ascii="Arial CYR" w:hAnsi="Arial CYR" w:cs="Arial CYR"/>
          <w:color w:val="000000"/>
          <w:szCs w:val="26"/>
        </w:rPr>
        <w:t>-адрес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" w:hAnsi="Arial" w:cs="Arial"/>
          <w:color w:val="000000"/>
          <w:szCs w:val="26"/>
          <w:lang w:val="en-US"/>
        </w:rPr>
        <w:t>DNS</w:t>
      </w:r>
      <w:r w:rsidRPr="00BF5D1F">
        <w:rPr>
          <w:rFonts w:ascii="Arial CYR" w:hAnsi="Arial CYR" w:cs="Arial CYR"/>
          <w:color w:val="000000"/>
          <w:szCs w:val="26"/>
        </w:rPr>
        <w:t>-адресом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#19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Можно ли одному объекту назначить несколько эффектов анимации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 CYR" w:hAnsi="Arial CYR" w:cs="Arial CYR"/>
          <w:color w:val="000000"/>
          <w:szCs w:val="26"/>
        </w:rPr>
        <w:t>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3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да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нет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иногда</w:t>
      </w:r>
      <w:r>
        <w:rPr>
          <w:rFonts w:ascii="Arial CYR" w:hAnsi="Arial CYR" w:cs="Arial CYR"/>
          <w:color w:val="000000"/>
          <w:szCs w:val="26"/>
        </w:rPr>
        <w:tab/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#20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При перемещении или копировании в электронной таблице Абсолютные ссылки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преобразуются в зависимости от длины формулы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преобразуются вне зависимости от нового положения формулы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преобразуются в зависимости от правил указанных в формуле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 xml:space="preserve">не изменяются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#21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Является ли СПС официальным источником опубликования нормативно-правовых актов?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3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да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нет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в определенных случаях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#22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Чаще всего провайдеры предоставляют пользователям доступ в Интернет с ..... </w:t>
      </w:r>
      <w:r w:rsidRPr="00BF5D1F">
        <w:rPr>
          <w:rFonts w:ascii="Arial" w:hAnsi="Arial" w:cs="Arial"/>
          <w:color w:val="000000"/>
          <w:szCs w:val="26"/>
          <w:lang w:val="en-US"/>
        </w:rPr>
        <w:t>IP</w:t>
      </w:r>
      <w:r w:rsidRPr="00BF5D1F">
        <w:rPr>
          <w:rFonts w:ascii="Arial CYR" w:hAnsi="Arial CYR" w:cs="Arial CYR"/>
          <w:color w:val="000000"/>
          <w:szCs w:val="26"/>
        </w:rPr>
        <w:t>-адресом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(вместо многоточия вставьте слово)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постоянным (статическим)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динамическим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пакетным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системным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#23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Чтобы обезопасить свой компьютер от вирусов необходимо?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проверять системные области на загрузочном диске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не проверять загружаемые из Интернета файлы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lastRenderedPageBreak/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автоматически проверять загружаемые из Интернета файлы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не обновлять антивирусную программу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проверять исполняемые файлы перед их запуском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Для длительного хранения данных и программ широко применяется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Оперативная память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Чипсет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Видеокарта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Жесткий диск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#25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Первая угроза безопасности информации это…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НЕкомпетентность пользователей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отсутствие Интернета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отсутствие антивируса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отсутствие брандмауэра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#26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Провайдер, предоставляющий пользователям доступ в Интернет "выдает" ДВА вида </w:t>
      </w:r>
      <w:r w:rsidRPr="00BF5D1F">
        <w:rPr>
          <w:rFonts w:ascii="Arial" w:hAnsi="Arial" w:cs="Arial"/>
          <w:color w:val="000000"/>
          <w:szCs w:val="26"/>
          <w:lang w:val="en-US"/>
        </w:rPr>
        <w:t>IP</w:t>
      </w:r>
      <w:r w:rsidRPr="00BF5D1F">
        <w:rPr>
          <w:rFonts w:ascii="Arial CYR" w:hAnsi="Arial CYR" w:cs="Arial CYR"/>
          <w:color w:val="000000"/>
          <w:szCs w:val="26"/>
        </w:rPr>
        <w:t>-адресов. Какие?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256.266.287.1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статический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многоразовый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динамический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#27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Информационно-поисковая система - это…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система, основное назначение которой поиск информации, содержащейся в различных БД, разнесенных на расстояние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автоматизированная система, работающая в интерактивном режиме, предоставляющая справочную информацию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информационная система, функция которой заключается в обработке и архивации больших объемов данных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система для сбора и обработки информации, необходимой для управления организацией, предприятием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#28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Идея использовать преимущества компьютерных технологий для работы с законодательной информацией возникла во второй половине…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1970-х годов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1980-х годов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1950-х годов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1960-х годов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#29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Каков информационный объем текста, содержащего слово </w:t>
      </w:r>
      <w:r w:rsidRPr="00BF5D1F">
        <w:rPr>
          <w:rFonts w:ascii="Arial CYR" w:hAnsi="Arial CYR" w:cs="Arial CYR"/>
          <w:b/>
          <w:bCs/>
          <w:color w:val="000000"/>
          <w:szCs w:val="26"/>
        </w:rPr>
        <w:t>ИНФОРМАТИКА</w:t>
      </w:r>
      <w:r w:rsidRPr="00BF5D1F">
        <w:rPr>
          <w:rFonts w:ascii="Arial CYR" w:hAnsi="Arial CYR" w:cs="Arial CYR"/>
          <w:color w:val="000000"/>
          <w:szCs w:val="26"/>
        </w:rPr>
        <w:t xml:space="preserve"> в 8-битной кодировке?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11 Кбайт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11 бит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11 бот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11 байт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#30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Какая операция не применяется для редактирования текста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замена неверно набранного символа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вставка пропущенного символа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удаление в тексте неверно набранного символа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печать текста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#31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Процедура автоматического форматирования текста предусматривает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lastRenderedPageBreak/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 xml:space="preserve">запись текста в буфер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отмену предыдущей операции, совершенной над текстом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удаление текста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автоматическое расположение текста в соответствии с определенными правилами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#32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 xml:space="preserve">В вычислительных сетях в качестве передающей среды используются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все перечисленные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витая пара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коаксиальный кабель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оптоволоконный кабель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#33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Программы сопряжения различных устройств с операционной системой компьютера называются 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загрузчиками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трансляторами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драйверами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компиляторами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Для показа презентации необходимо: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 xml:space="preserve">Нажать клавишу </w:t>
      </w:r>
      <w:r w:rsidRPr="00BF5D1F">
        <w:rPr>
          <w:rFonts w:ascii="Arial" w:hAnsi="Arial" w:cs="Arial"/>
          <w:color w:val="000000"/>
          <w:szCs w:val="26"/>
        </w:rPr>
        <w:t>&lt;</w:t>
      </w:r>
      <w:r w:rsidRPr="00BF5D1F">
        <w:rPr>
          <w:rFonts w:ascii="Arial" w:hAnsi="Arial" w:cs="Arial"/>
          <w:color w:val="000000"/>
          <w:szCs w:val="26"/>
          <w:lang w:val="en-US"/>
        </w:rPr>
        <w:t>F</w:t>
      </w:r>
      <w:r w:rsidRPr="00BF5D1F">
        <w:rPr>
          <w:rFonts w:ascii="Arial" w:hAnsi="Arial" w:cs="Arial"/>
          <w:color w:val="000000"/>
          <w:szCs w:val="26"/>
        </w:rPr>
        <w:t>2&gt;</w:t>
      </w:r>
      <w:r>
        <w:rPr>
          <w:rFonts w:ascii="Arial" w:hAnsi="Arial" w:cs="Arial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 xml:space="preserve">Нажать клавишу </w:t>
      </w:r>
      <w:r w:rsidRPr="00BF5D1F">
        <w:rPr>
          <w:rFonts w:ascii="Arial" w:hAnsi="Arial" w:cs="Arial"/>
          <w:color w:val="000000"/>
          <w:szCs w:val="26"/>
        </w:rPr>
        <w:t>&lt;</w:t>
      </w:r>
      <w:r w:rsidRPr="00BF5D1F">
        <w:rPr>
          <w:rFonts w:ascii="Arial" w:hAnsi="Arial" w:cs="Arial"/>
          <w:color w:val="000000"/>
          <w:szCs w:val="26"/>
          <w:lang w:val="en-US"/>
        </w:rPr>
        <w:t>F</w:t>
      </w:r>
      <w:r w:rsidRPr="00BF5D1F">
        <w:rPr>
          <w:rFonts w:ascii="Arial" w:hAnsi="Arial" w:cs="Arial"/>
          <w:color w:val="000000"/>
          <w:szCs w:val="26"/>
        </w:rPr>
        <w:t>5&gt;</w:t>
      </w:r>
      <w:r>
        <w:rPr>
          <w:rFonts w:ascii="Arial" w:hAnsi="Arial" w:cs="Arial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 xml:space="preserve">Нажать клавишу </w:t>
      </w:r>
      <w:r w:rsidRPr="00BF5D1F">
        <w:rPr>
          <w:rFonts w:ascii="Arial" w:hAnsi="Arial" w:cs="Arial"/>
          <w:color w:val="000000"/>
          <w:szCs w:val="26"/>
        </w:rPr>
        <w:t>&lt;</w:t>
      </w:r>
      <w:r w:rsidRPr="00BF5D1F">
        <w:rPr>
          <w:rFonts w:ascii="Arial" w:hAnsi="Arial" w:cs="Arial"/>
          <w:color w:val="000000"/>
          <w:szCs w:val="26"/>
          <w:lang w:val="en-US"/>
        </w:rPr>
        <w:t>Enter</w:t>
      </w:r>
      <w:r w:rsidRPr="00BF5D1F">
        <w:rPr>
          <w:rFonts w:ascii="Arial" w:hAnsi="Arial" w:cs="Arial"/>
          <w:color w:val="000000"/>
          <w:szCs w:val="26"/>
        </w:rPr>
        <w:t>&gt;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 xml:space="preserve">Нажать клавишу </w:t>
      </w:r>
      <w:r w:rsidRPr="00BF5D1F">
        <w:rPr>
          <w:rFonts w:ascii="Arial" w:hAnsi="Arial" w:cs="Arial"/>
          <w:color w:val="000000"/>
          <w:szCs w:val="26"/>
        </w:rPr>
        <w:t>&lt;</w:t>
      </w:r>
      <w:r w:rsidRPr="00BF5D1F">
        <w:rPr>
          <w:rFonts w:ascii="Arial" w:hAnsi="Arial" w:cs="Arial"/>
          <w:color w:val="000000"/>
          <w:szCs w:val="26"/>
          <w:lang w:val="en-US"/>
        </w:rPr>
        <w:t>Esc</w:t>
      </w:r>
      <w:r w:rsidRPr="00BF5D1F">
        <w:rPr>
          <w:rFonts w:ascii="Arial" w:hAnsi="Arial" w:cs="Arial"/>
          <w:color w:val="000000"/>
          <w:szCs w:val="26"/>
        </w:rPr>
        <w:t>&gt;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#35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Какое устройство изображено на картинке?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Изображение: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2560320" cy="186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сетевая карта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видеокарта</w:t>
      </w:r>
      <w:r>
        <w:rPr>
          <w:rFonts w:ascii="Arial CYR" w:hAnsi="Arial CYR" w:cs="Arial CYR"/>
          <w:color w:val="000000"/>
          <w:szCs w:val="26"/>
        </w:rPr>
        <w:tab/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процессор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оперативная память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#36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Устройством для преобразования цифровых сигналов в аналоговую форму (модуляция - демодуляция) является...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сетевая карта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шлюз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модем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видеокарта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#37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Кого считают первым программистом, создателем программы для аналитической вычислительной машины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Чарльз Бэббидж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Джон фон Нейман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Ада Лавлейс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Сергей Лебедев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#38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Выберите преимущества локальных вычислительных сетей пред автономным использованием ПК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lastRenderedPageBreak/>
        <w:t>Выберите несколько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совместное использование данных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эффективное использование ресурсов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невозможность использования общих данных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распределенная обработка данных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сложное использование ресурсов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#39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Информация, на основании которой путем логических рассуждений могут быть получены определенные выводы называется...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подсистема</w:t>
      </w:r>
      <w:r>
        <w:rPr>
          <w:rFonts w:ascii="Arial CYR" w:hAnsi="Arial CYR" w:cs="Arial CYR"/>
          <w:color w:val="000000"/>
          <w:szCs w:val="26"/>
        </w:rPr>
        <w:tab/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знания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система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данные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#40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Процессы, не учитывающие состояние объекта управления и обеспечивающие управление по прямому каналу (от управляющей системы к объекту управления), называются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прямой системой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разомкнутой системой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замкнутой системой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управляющей системой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#41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По территориальному охвату компьютерные сети бывают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локальные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глобальные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региональные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широкополосные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простые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#42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Какое устройство изображено на картинке?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Изображение: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2383790" cy="17405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оперативная память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жесткий диск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материнская плата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центральный процессор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#43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Макровирусы...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оставляют в оперативной памяти компьютера свою часть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способны заражать загрузочные секторы и файлы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не заражают оперативную память компьютера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 xml:space="preserve">заражают документы </w:t>
      </w:r>
      <w:r w:rsidRPr="00BF5D1F">
        <w:rPr>
          <w:rFonts w:ascii="Arial" w:hAnsi="Arial" w:cs="Arial"/>
          <w:color w:val="000000"/>
          <w:szCs w:val="26"/>
          <w:lang w:val="en-US"/>
        </w:rPr>
        <w:t>MS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" w:hAnsi="Arial" w:cs="Arial"/>
          <w:color w:val="000000"/>
          <w:szCs w:val="26"/>
          <w:lang w:val="en-US"/>
        </w:rPr>
        <w:t>Word</w:t>
      </w:r>
      <w:r w:rsidRPr="00BF5D1F">
        <w:rPr>
          <w:rFonts w:ascii="Arial CYR" w:hAnsi="Arial CYR" w:cs="Arial CYR"/>
          <w:color w:val="000000"/>
          <w:szCs w:val="26"/>
        </w:rPr>
        <w:t xml:space="preserve"> и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" w:hAnsi="Arial" w:cs="Arial"/>
          <w:color w:val="000000"/>
          <w:szCs w:val="26"/>
          <w:lang w:val="en-US"/>
        </w:rPr>
        <w:t>MS</w:t>
      </w:r>
      <w:r w:rsidRPr="00BF5D1F">
        <w:rPr>
          <w:rFonts w:ascii="Arial" w:hAnsi="Arial" w:cs="Arial"/>
          <w:color w:val="000000"/>
          <w:szCs w:val="26"/>
        </w:rPr>
        <w:t xml:space="preserve"> </w:t>
      </w:r>
      <w:r w:rsidRPr="00BF5D1F">
        <w:rPr>
          <w:rFonts w:ascii="Arial" w:hAnsi="Arial" w:cs="Arial"/>
          <w:color w:val="000000"/>
          <w:szCs w:val="26"/>
          <w:lang w:val="en-US"/>
        </w:rPr>
        <w:t>Excel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#44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Какое расширение имеет файл презентации?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  <w:lang w:val="en-US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lastRenderedPageBreak/>
        <w:t xml:space="preserve">1)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*.doc, *.docx, *.odt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*.txt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*.ppt, *.pptx, *.odp</w:t>
      </w:r>
      <w:r w:rsidRPr="00BF5D1F">
        <w:rPr>
          <w:rFonts w:ascii="Arial CYR" w:hAnsi="Arial CYR" w:cs="Arial CYR"/>
          <w:color w:val="000000"/>
          <w:szCs w:val="26"/>
          <w:lang w:val="en-US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  <w:lang w:val="en-US"/>
        </w:rPr>
        <w:t>*.bmp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  <w:lang w:val="en-US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#45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Как называлась созданная Министерством обороны США  сеть, объединившая несколько компьютеров оборонных и научно-исследовательских центров?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Интернет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" w:hAnsi="Arial" w:cs="Arial"/>
          <w:color w:val="000000"/>
          <w:szCs w:val="26"/>
          <w:lang w:val="en-US"/>
        </w:rPr>
        <w:t>ARPANET</w:t>
      </w:r>
      <w:r>
        <w:rPr>
          <w:rFonts w:ascii="Arial" w:hAnsi="Arial" w:cs="Arial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Локальная сеть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" w:hAnsi="Arial" w:cs="Arial"/>
          <w:color w:val="000000"/>
          <w:szCs w:val="26"/>
          <w:lang w:val="en-US"/>
        </w:rPr>
        <w:t>Ethernet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#46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Свойство производительности информационной системы - это: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максимальное использование возможностей аппаратного обеспечения информационной системы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время отклика на запрос клиента.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максимальное использование ресурсов памяти компьютеров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пропускная способность информационной системы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#47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Структура информационной системы - это совокупность обеспечивающих подсистем: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несколько из 5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механизированного обеспечения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технического обеспечения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математического обеспечения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правового обеспечения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5) </w:t>
      </w:r>
      <w:r w:rsidRPr="00BF5D1F">
        <w:rPr>
          <w:rFonts w:ascii="Arial CYR" w:hAnsi="Arial CYR" w:cs="Arial CYR"/>
          <w:color w:val="000000"/>
          <w:szCs w:val="26"/>
        </w:rPr>
        <w:t>механического обеспечения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#48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Информационная система (ИС) - это…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совокупность систематизированных и организованных специальным образом данных и знаний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совокупность содержащейся в базах данных информации и обеспечивающих ее обработку ИТ и технических средств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операционная система, установленная на компьютере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процессы, методы поиска, сбора, хранения, обработки информации и способы осуществления таких процессов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#49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Сопоставьте типы кабельных соединений и  их скорости передачи данных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Укажите соответствие для всех 3 вариантов ответа:</w:t>
      </w:r>
    </w:p>
    <w:p w:rsidR="00192466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100 Мбит/с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до 100 Мбит/с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до 10 Мбит/с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Витая пара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Коаксиальный кабель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__ </w:t>
      </w:r>
      <w:r w:rsidRPr="00BF5D1F">
        <w:rPr>
          <w:rFonts w:ascii="Arial CYR" w:hAnsi="Arial CYR" w:cs="Arial CYR"/>
          <w:color w:val="000000"/>
          <w:szCs w:val="26"/>
        </w:rPr>
        <w:t>Оптоволоконная линия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</w:pPr>
      <w:r w:rsidRPr="00BF5D1F">
        <w:rPr>
          <w:rFonts w:ascii="Times New Roman CYR" w:hAnsi="Times New Roman CYR" w:cs="Times New Roman CYR"/>
          <w:b/>
          <w:bCs/>
          <w:color w:val="800000"/>
          <w:sz w:val="20"/>
          <w:szCs w:val="24"/>
          <w:u w:val="single"/>
        </w:rPr>
        <w:t>Задание #50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Вопрос: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Arial CYR" w:hAnsi="Arial CYR" w:cs="Arial CYR"/>
          <w:color w:val="000000"/>
          <w:szCs w:val="26"/>
        </w:rPr>
        <w:t>В одном байте содержится?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</w:pPr>
      <w:r w:rsidRPr="00BF5D1F">
        <w:rPr>
          <w:rFonts w:ascii="Times New Roman CYR" w:hAnsi="Times New Roman CYR" w:cs="Times New Roman CYR"/>
          <w:i/>
          <w:iCs/>
          <w:color w:val="000000"/>
          <w:sz w:val="16"/>
          <w:szCs w:val="20"/>
        </w:rPr>
        <w:t>Выберите один из 4 вариантов ответа: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Cs w:val="26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1) </w:t>
      </w:r>
      <w:r w:rsidRPr="00BF5D1F">
        <w:rPr>
          <w:rFonts w:ascii="Arial CYR" w:hAnsi="Arial CYR" w:cs="Arial CYR"/>
          <w:color w:val="000000"/>
          <w:szCs w:val="26"/>
        </w:rPr>
        <w:t>1024 бит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2) </w:t>
      </w:r>
      <w:r w:rsidRPr="00BF5D1F">
        <w:rPr>
          <w:rFonts w:ascii="Arial CYR" w:hAnsi="Arial CYR" w:cs="Arial CYR"/>
          <w:color w:val="000000"/>
          <w:szCs w:val="26"/>
        </w:rPr>
        <w:t>8 бит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3) </w:t>
      </w:r>
      <w:r w:rsidRPr="00BF5D1F">
        <w:rPr>
          <w:rFonts w:ascii="Arial CYR" w:hAnsi="Arial CYR" w:cs="Arial CYR"/>
          <w:color w:val="000000"/>
          <w:szCs w:val="26"/>
        </w:rPr>
        <w:t>1 Мбит</w:t>
      </w:r>
      <w:r>
        <w:rPr>
          <w:rFonts w:ascii="Arial CYR" w:hAnsi="Arial CYR" w:cs="Arial CYR"/>
          <w:color w:val="000000"/>
          <w:szCs w:val="26"/>
        </w:rPr>
        <w:tab/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4) </w:t>
      </w:r>
      <w:r w:rsidRPr="00BF5D1F">
        <w:rPr>
          <w:rFonts w:ascii="Arial CYR" w:hAnsi="Arial CYR" w:cs="Arial CYR"/>
          <w:color w:val="000000"/>
          <w:szCs w:val="26"/>
        </w:rPr>
        <w:t>1 Кбит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br w:type="page"/>
      </w:r>
      <w:r w:rsidRPr="00BF5D1F">
        <w:rPr>
          <w:rFonts w:ascii="Times New Roman CYR" w:hAnsi="Times New Roman CYR" w:cs="Times New Roman CYR"/>
          <w:b/>
          <w:bCs/>
          <w:color w:val="000000"/>
          <w:szCs w:val="28"/>
        </w:rPr>
        <w:lastRenderedPageBreak/>
        <w:t>Ответы: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3) (1 б.) Верные ответы: 3;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5)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6) (1 б.) Верные ответы: 1; 3;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7)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8)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9)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10)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11)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12)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13) (1 б.) Верные ответы: 1; 3; 5;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14) (1 б.) Верные ответы: 5; 1; 2; </w:t>
      </w: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ab/>
        <w:t xml:space="preserve">4; 3;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15)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16)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17)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18)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19)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20)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21)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22)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23) (1 б.) Верные ответы: 1; 3; 5;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24)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25)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26) (1 б.) Верные ответы: 2; 4;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27)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28)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29)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30)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31)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32)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33) (1 б.) Верные ответы: 3;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34)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35) (1 б.) Верные ответы: 1;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36) (1 б.) Верные ответы: 3;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37) (1 б.) Верные ответы: 3;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38) (1 б.) Верные ответы: 1; 2; 4;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39)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40)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41) (1 б.) Верные ответы: 1; 2; 3;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42)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43) (1 б.) Верные ответы: 4;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44) (1 б.) Верные ответы: 3;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45)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46)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47) (1 б.) Верные ответы: 2; 3; 4;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48) (1 б.) Верные ответы: 2;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 xml:space="preserve">49) (1 б.) Верные ответы: 2; 3; 1; </w:t>
      </w:r>
    </w:p>
    <w:p w:rsidR="00192466" w:rsidRPr="00BF5D1F" w:rsidRDefault="00192466" w:rsidP="00192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4"/>
        </w:rPr>
      </w:pPr>
      <w:r w:rsidRPr="00BF5D1F">
        <w:rPr>
          <w:rFonts w:ascii="Times New Roman CYR" w:hAnsi="Times New Roman CYR" w:cs="Times New Roman CYR"/>
          <w:color w:val="000000"/>
          <w:sz w:val="20"/>
          <w:szCs w:val="24"/>
        </w:rPr>
        <w:t>50) (1 б.) Верные ответы: 2;</w:t>
      </w:r>
    </w:p>
    <w:p w:rsidR="00A21534" w:rsidRPr="001F33D5" w:rsidRDefault="00A21534" w:rsidP="00AF70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A21534" w:rsidRPr="001F33D5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86" w:rsidRPr="00C26F8A" w:rsidRDefault="00150B86" w:rsidP="00C26F8A">
      <w:pPr>
        <w:spacing w:after="0" w:line="240" w:lineRule="auto"/>
      </w:pPr>
      <w:r>
        <w:separator/>
      </w:r>
    </w:p>
  </w:endnote>
  <w:endnote w:type="continuationSeparator" w:id="1">
    <w:p w:rsidR="00150B86" w:rsidRPr="00C26F8A" w:rsidRDefault="00150B86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86" w:rsidRPr="00C26F8A" w:rsidRDefault="00150B86" w:rsidP="00C26F8A">
      <w:pPr>
        <w:spacing w:after="0" w:line="240" w:lineRule="auto"/>
      </w:pPr>
      <w:r>
        <w:separator/>
      </w:r>
    </w:p>
  </w:footnote>
  <w:footnote w:type="continuationSeparator" w:id="1">
    <w:p w:rsidR="00150B86" w:rsidRPr="00C26F8A" w:rsidRDefault="00150B86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FE0"/>
    <w:multiLevelType w:val="multilevel"/>
    <w:tmpl w:val="811EBE8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D75848"/>
    <w:multiLevelType w:val="multilevel"/>
    <w:tmpl w:val="2F6A61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35410E"/>
    <w:multiLevelType w:val="multilevel"/>
    <w:tmpl w:val="D4C883F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92018A"/>
    <w:multiLevelType w:val="multilevel"/>
    <w:tmpl w:val="90D4A6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0E6A6C"/>
    <w:multiLevelType w:val="multilevel"/>
    <w:tmpl w:val="EC541AC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6446DA"/>
    <w:multiLevelType w:val="multilevel"/>
    <w:tmpl w:val="9AC624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9B1608"/>
    <w:multiLevelType w:val="multilevel"/>
    <w:tmpl w:val="AAAC094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9D35A6"/>
    <w:multiLevelType w:val="multilevel"/>
    <w:tmpl w:val="BE6A848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057B4A"/>
    <w:multiLevelType w:val="multilevel"/>
    <w:tmpl w:val="3776246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D2158"/>
    <w:multiLevelType w:val="multilevel"/>
    <w:tmpl w:val="E60843D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056D6"/>
    <w:multiLevelType w:val="multilevel"/>
    <w:tmpl w:val="5446637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0657E6"/>
    <w:multiLevelType w:val="multilevel"/>
    <w:tmpl w:val="CE308C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E33FC7"/>
    <w:multiLevelType w:val="multilevel"/>
    <w:tmpl w:val="0D4C5C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015A"/>
    <w:multiLevelType w:val="multilevel"/>
    <w:tmpl w:val="2D5A561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594ACE"/>
    <w:multiLevelType w:val="multilevel"/>
    <w:tmpl w:val="F48C4C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10E83"/>
    <w:multiLevelType w:val="multilevel"/>
    <w:tmpl w:val="CC1CF57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3D14070"/>
    <w:multiLevelType w:val="multilevel"/>
    <w:tmpl w:val="B328BB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5D3040"/>
    <w:multiLevelType w:val="multilevel"/>
    <w:tmpl w:val="8F7E6BD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0546BC"/>
    <w:multiLevelType w:val="multilevel"/>
    <w:tmpl w:val="B20AC8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205150"/>
    <w:multiLevelType w:val="multilevel"/>
    <w:tmpl w:val="428C6F3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8054BF"/>
    <w:multiLevelType w:val="multilevel"/>
    <w:tmpl w:val="E334F24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FD6FF0"/>
    <w:multiLevelType w:val="multilevel"/>
    <w:tmpl w:val="5070281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E7B53C2"/>
    <w:multiLevelType w:val="multilevel"/>
    <w:tmpl w:val="FB72DA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16074"/>
    <w:multiLevelType w:val="multilevel"/>
    <w:tmpl w:val="2FE83C6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7441F6"/>
    <w:multiLevelType w:val="multilevel"/>
    <w:tmpl w:val="9992E12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2B23E0"/>
    <w:multiLevelType w:val="multilevel"/>
    <w:tmpl w:val="152EEAD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DDE21A5"/>
    <w:multiLevelType w:val="multilevel"/>
    <w:tmpl w:val="D578D53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1A93DB5"/>
    <w:multiLevelType w:val="multilevel"/>
    <w:tmpl w:val="2F10E6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7582A6C"/>
    <w:multiLevelType w:val="multilevel"/>
    <w:tmpl w:val="5F1ADF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81E57C9"/>
    <w:multiLevelType w:val="multilevel"/>
    <w:tmpl w:val="FC784F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926797E"/>
    <w:multiLevelType w:val="multilevel"/>
    <w:tmpl w:val="337A32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CB3FEF"/>
    <w:multiLevelType w:val="hybridMultilevel"/>
    <w:tmpl w:val="C84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450C1"/>
    <w:multiLevelType w:val="multilevel"/>
    <w:tmpl w:val="6056489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4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6124"/>
    <w:rsid w:val="00045B7A"/>
    <w:rsid w:val="0004654B"/>
    <w:rsid w:val="0005452C"/>
    <w:rsid w:val="0006101E"/>
    <w:rsid w:val="0006427E"/>
    <w:rsid w:val="00081938"/>
    <w:rsid w:val="00086E5F"/>
    <w:rsid w:val="000B31CA"/>
    <w:rsid w:val="000C1761"/>
    <w:rsid w:val="000D4CB7"/>
    <w:rsid w:val="000E1426"/>
    <w:rsid w:val="000E763A"/>
    <w:rsid w:val="00101922"/>
    <w:rsid w:val="00105B08"/>
    <w:rsid w:val="001121F3"/>
    <w:rsid w:val="00114C56"/>
    <w:rsid w:val="001150A3"/>
    <w:rsid w:val="0012428C"/>
    <w:rsid w:val="00140053"/>
    <w:rsid w:val="00150B86"/>
    <w:rsid w:val="00160C9D"/>
    <w:rsid w:val="00161323"/>
    <w:rsid w:val="00161C2F"/>
    <w:rsid w:val="001725A1"/>
    <w:rsid w:val="00192466"/>
    <w:rsid w:val="00195CF4"/>
    <w:rsid w:val="001A2085"/>
    <w:rsid w:val="001B3D45"/>
    <w:rsid w:val="001B6BAC"/>
    <w:rsid w:val="001D4737"/>
    <w:rsid w:val="001D4B66"/>
    <w:rsid w:val="001D4EB8"/>
    <w:rsid w:val="001D50ED"/>
    <w:rsid w:val="001E1500"/>
    <w:rsid w:val="001F0D2F"/>
    <w:rsid w:val="001F33D5"/>
    <w:rsid w:val="002043D4"/>
    <w:rsid w:val="00211DC3"/>
    <w:rsid w:val="00217117"/>
    <w:rsid w:val="00217E42"/>
    <w:rsid w:val="00264A8E"/>
    <w:rsid w:val="002852E1"/>
    <w:rsid w:val="002A0861"/>
    <w:rsid w:val="002A5ADD"/>
    <w:rsid w:val="002A75D2"/>
    <w:rsid w:val="002B2989"/>
    <w:rsid w:val="002B473A"/>
    <w:rsid w:val="002B4E8E"/>
    <w:rsid w:val="002B727B"/>
    <w:rsid w:val="002E7085"/>
    <w:rsid w:val="003044C1"/>
    <w:rsid w:val="00310DC7"/>
    <w:rsid w:val="0031141D"/>
    <w:rsid w:val="00312E0B"/>
    <w:rsid w:val="00321787"/>
    <w:rsid w:val="003444F2"/>
    <w:rsid w:val="003509E7"/>
    <w:rsid w:val="0035139A"/>
    <w:rsid w:val="00351C18"/>
    <w:rsid w:val="0037119F"/>
    <w:rsid w:val="003733CD"/>
    <w:rsid w:val="00384B95"/>
    <w:rsid w:val="00391C7A"/>
    <w:rsid w:val="003A04A1"/>
    <w:rsid w:val="003D3860"/>
    <w:rsid w:val="003E35C7"/>
    <w:rsid w:val="003E66C8"/>
    <w:rsid w:val="0040144E"/>
    <w:rsid w:val="0041174B"/>
    <w:rsid w:val="004121A1"/>
    <w:rsid w:val="00426778"/>
    <w:rsid w:val="00454545"/>
    <w:rsid w:val="0045513A"/>
    <w:rsid w:val="00463FCC"/>
    <w:rsid w:val="004E0B77"/>
    <w:rsid w:val="004F696A"/>
    <w:rsid w:val="005016DA"/>
    <w:rsid w:val="005313B9"/>
    <w:rsid w:val="00542957"/>
    <w:rsid w:val="00544786"/>
    <w:rsid w:val="00547A7E"/>
    <w:rsid w:val="00552A45"/>
    <w:rsid w:val="005605B3"/>
    <w:rsid w:val="00577B81"/>
    <w:rsid w:val="00593FFB"/>
    <w:rsid w:val="005944FE"/>
    <w:rsid w:val="005C3F38"/>
    <w:rsid w:val="005D64BE"/>
    <w:rsid w:val="005E62FA"/>
    <w:rsid w:val="005F6D43"/>
    <w:rsid w:val="0060064A"/>
    <w:rsid w:val="00603D71"/>
    <w:rsid w:val="00653A97"/>
    <w:rsid w:val="00670C5C"/>
    <w:rsid w:val="00675BE9"/>
    <w:rsid w:val="00695A2E"/>
    <w:rsid w:val="00697707"/>
    <w:rsid w:val="006A0BCF"/>
    <w:rsid w:val="006B1725"/>
    <w:rsid w:val="006C6133"/>
    <w:rsid w:val="006D6DB2"/>
    <w:rsid w:val="006F442F"/>
    <w:rsid w:val="006F7B11"/>
    <w:rsid w:val="0070643E"/>
    <w:rsid w:val="007144A3"/>
    <w:rsid w:val="00717899"/>
    <w:rsid w:val="007A5E64"/>
    <w:rsid w:val="007A7B9F"/>
    <w:rsid w:val="007B2001"/>
    <w:rsid w:val="007B4EBB"/>
    <w:rsid w:val="007E6FD6"/>
    <w:rsid w:val="007E71D7"/>
    <w:rsid w:val="0082263D"/>
    <w:rsid w:val="00845C89"/>
    <w:rsid w:val="00850A0E"/>
    <w:rsid w:val="00851DC4"/>
    <w:rsid w:val="00855732"/>
    <w:rsid w:val="00863617"/>
    <w:rsid w:val="0087182E"/>
    <w:rsid w:val="00875836"/>
    <w:rsid w:val="00875EB4"/>
    <w:rsid w:val="0089527F"/>
    <w:rsid w:val="008B52A2"/>
    <w:rsid w:val="008B7D5C"/>
    <w:rsid w:val="008C4807"/>
    <w:rsid w:val="008C717F"/>
    <w:rsid w:val="008D04E8"/>
    <w:rsid w:val="008F0CBD"/>
    <w:rsid w:val="00915C74"/>
    <w:rsid w:val="00931568"/>
    <w:rsid w:val="00935097"/>
    <w:rsid w:val="00951D67"/>
    <w:rsid w:val="00957BF5"/>
    <w:rsid w:val="00967E6D"/>
    <w:rsid w:val="00970DD9"/>
    <w:rsid w:val="0097141A"/>
    <w:rsid w:val="009A199E"/>
    <w:rsid w:val="009A1E27"/>
    <w:rsid w:val="009B4B8D"/>
    <w:rsid w:val="009B675B"/>
    <w:rsid w:val="009C3908"/>
    <w:rsid w:val="009C5896"/>
    <w:rsid w:val="009E2F16"/>
    <w:rsid w:val="009F111C"/>
    <w:rsid w:val="009F36F7"/>
    <w:rsid w:val="00A03C76"/>
    <w:rsid w:val="00A14DFB"/>
    <w:rsid w:val="00A21534"/>
    <w:rsid w:val="00A21933"/>
    <w:rsid w:val="00A4259F"/>
    <w:rsid w:val="00A435A3"/>
    <w:rsid w:val="00A536AD"/>
    <w:rsid w:val="00A7025D"/>
    <w:rsid w:val="00A74602"/>
    <w:rsid w:val="00A8556F"/>
    <w:rsid w:val="00A935DC"/>
    <w:rsid w:val="00AA66D8"/>
    <w:rsid w:val="00AA68DE"/>
    <w:rsid w:val="00AB24A5"/>
    <w:rsid w:val="00AC606C"/>
    <w:rsid w:val="00AE01DC"/>
    <w:rsid w:val="00AE4C6B"/>
    <w:rsid w:val="00AE55E7"/>
    <w:rsid w:val="00AE79AF"/>
    <w:rsid w:val="00AF7003"/>
    <w:rsid w:val="00B00439"/>
    <w:rsid w:val="00B0111C"/>
    <w:rsid w:val="00B01739"/>
    <w:rsid w:val="00B0545F"/>
    <w:rsid w:val="00B1180B"/>
    <w:rsid w:val="00B31A7A"/>
    <w:rsid w:val="00B328CF"/>
    <w:rsid w:val="00B455E9"/>
    <w:rsid w:val="00B96C38"/>
    <w:rsid w:val="00BA4DE0"/>
    <w:rsid w:val="00BB18A1"/>
    <w:rsid w:val="00BD5CFC"/>
    <w:rsid w:val="00BD7D79"/>
    <w:rsid w:val="00BF7AB2"/>
    <w:rsid w:val="00C00BC2"/>
    <w:rsid w:val="00C12D5C"/>
    <w:rsid w:val="00C26F8A"/>
    <w:rsid w:val="00C3674A"/>
    <w:rsid w:val="00C42655"/>
    <w:rsid w:val="00C51405"/>
    <w:rsid w:val="00C52AAE"/>
    <w:rsid w:val="00C76DBF"/>
    <w:rsid w:val="00C829E1"/>
    <w:rsid w:val="00C87B5A"/>
    <w:rsid w:val="00CA6651"/>
    <w:rsid w:val="00CB219E"/>
    <w:rsid w:val="00CE280B"/>
    <w:rsid w:val="00CF6A88"/>
    <w:rsid w:val="00D044BF"/>
    <w:rsid w:val="00D1352E"/>
    <w:rsid w:val="00D15305"/>
    <w:rsid w:val="00D15351"/>
    <w:rsid w:val="00D33273"/>
    <w:rsid w:val="00D56305"/>
    <w:rsid w:val="00D60903"/>
    <w:rsid w:val="00D6102E"/>
    <w:rsid w:val="00D81B35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01E9"/>
    <w:rsid w:val="00E0682F"/>
    <w:rsid w:val="00E442DA"/>
    <w:rsid w:val="00E574A7"/>
    <w:rsid w:val="00E61E56"/>
    <w:rsid w:val="00E61EA6"/>
    <w:rsid w:val="00E70066"/>
    <w:rsid w:val="00E70181"/>
    <w:rsid w:val="00E854D7"/>
    <w:rsid w:val="00EA060F"/>
    <w:rsid w:val="00EA77C4"/>
    <w:rsid w:val="00EB2707"/>
    <w:rsid w:val="00EC5826"/>
    <w:rsid w:val="00ED10EC"/>
    <w:rsid w:val="00EE321F"/>
    <w:rsid w:val="00EF2A38"/>
    <w:rsid w:val="00F03D36"/>
    <w:rsid w:val="00F2201C"/>
    <w:rsid w:val="00F316D4"/>
    <w:rsid w:val="00F4665E"/>
    <w:rsid w:val="00F53E35"/>
    <w:rsid w:val="00F54A6D"/>
    <w:rsid w:val="00F62950"/>
    <w:rsid w:val="00F74EAC"/>
    <w:rsid w:val="00F77EF5"/>
    <w:rsid w:val="00FA1207"/>
    <w:rsid w:val="00FB6030"/>
    <w:rsid w:val="00FC59EF"/>
    <w:rsid w:val="00FC78AE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FF1E19"/>
    <w:pPr>
      <w:ind w:left="720"/>
      <w:contextualSpacing/>
    </w:pPr>
  </w:style>
  <w:style w:type="character" w:styleId="a9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F8A"/>
  </w:style>
  <w:style w:type="paragraph" w:styleId="ac">
    <w:name w:val="footer"/>
    <w:basedOn w:val="a"/>
    <w:link w:val="ad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90C3-3DE7-431B-B78C-33F004A3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15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191</cp:revision>
  <cp:lastPrinted>2020-04-22T10:21:00Z</cp:lastPrinted>
  <dcterms:created xsi:type="dcterms:W3CDTF">2015-11-09T07:17:00Z</dcterms:created>
  <dcterms:modified xsi:type="dcterms:W3CDTF">2022-03-30T15:05:00Z</dcterms:modified>
</cp:coreProperties>
</file>