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4EE" w:rsidRDefault="00E615F8" w:rsidP="00E615F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5940425" cy="8530595"/>
            <wp:effectExtent l="19050" t="0" r="3175" b="0"/>
            <wp:docPr id="1" name="Рисунок 1" descr="E:\МОИ  ДОКУМЕНТЫ\ОПОП 43.02.15 Поварское и кондитерское дело\ОПОП 2026 - без сетевки\Сканы\BRWE86F385BB627_009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7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15F8" w:rsidRDefault="00E615F8" w:rsidP="00E615F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615F8" w:rsidRDefault="00E615F8" w:rsidP="00E615F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C485C" w:rsidRDefault="00CC485C" w:rsidP="00CC48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485C" w:rsidRPr="00CC485C" w:rsidRDefault="00CC485C" w:rsidP="00CC485C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844EE" w:rsidRPr="00985019" w:rsidRDefault="00F844EE" w:rsidP="00F844E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85019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:rsidR="00F844EE" w:rsidRPr="00985019" w:rsidRDefault="00F844EE" w:rsidP="00F844EE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Look w:val="01E0"/>
      </w:tblPr>
      <w:tblGrid>
        <w:gridCol w:w="7501"/>
        <w:gridCol w:w="1854"/>
      </w:tblGrid>
      <w:tr w:rsidR="00F844EE" w:rsidRPr="00985019" w:rsidTr="00E37506">
        <w:tc>
          <w:tcPr>
            <w:tcW w:w="7501" w:type="dxa"/>
          </w:tcPr>
          <w:p w:rsidR="00F844EE" w:rsidRPr="00985019" w:rsidRDefault="00F844EE" w:rsidP="00037E27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sz w:val="24"/>
                <w:szCs w:val="24"/>
              </w:rPr>
              <w:t>1. ОБЩАЯ ХАРАКТЕРИСТИКА РАБОЧЕЙ ПРОГРАММЫ УЧЕБНОЙ ДИСЦИПЛИНЫ</w:t>
            </w:r>
          </w:p>
        </w:tc>
        <w:tc>
          <w:tcPr>
            <w:tcW w:w="1854" w:type="dxa"/>
          </w:tcPr>
          <w:p w:rsidR="00F844EE" w:rsidRPr="00985019" w:rsidRDefault="00F844EE" w:rsidP="00E3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44EE" w:rsidRPr="00985019" w:rsidTr="00E37506">
        <w:tc>
          <w:tcPr>
            <w:tcW w:w="7501" w:type="dxa"/>
          </w:tcPr>
          <w:p w:rsidR="00F844EE" w:rsidRPr="00985019" w:rsidRDefault="00F844EE" w:rsidP="00E37506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sz w:val="24"/>
                <w:szCs w:val="24"/>
              </w:rPr>
              <w:t>2. СТРУКТУРА И СОДЕРЖАНИЕ УЧЕБНОЙ ДИСЦИПЛИНЫ</w:t>
            </w:r>
          </w:p>
          <w:p w:rsidR="00F844EE" w:rsidRPr="00985019" w:rsidRDefault="00F844EE" w:rsidP="00E37506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sz w:val="24"/>
                <w:szCs w:val="24"/>
              </w:rPr>
              <w:t>3. УСЛОВИЯ РЕАЛИЗАЦИИ УЧЕБНОЙ ДИСЦИПЛИНЫ</w:t>
            </w:r>
          </w:p>
        </w:tc>
        <w:tc>
          <w:tcPr>
            <w:tcW w:w="1854" w:type="dxa"/>
          </w:tcPr>
          <w:p w:rsidR="00F844EE" w:rsidRPr="00985019" w:rsidRDefault="00F844EE" w:rsidP="00E37506">
            <w:pPr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44EE" w:rsidRPr="00985019" w:rsidTr="00E37506">
        <w:tc>
          <w:tcPr>
            <w:tcW w:w="7501" w:type="dxa"/>
          </w:tcPr>
          <w:p w:rsidR="00F844EE" w:rsidRPr="00985019" w:rsidRDefault="00F844EE" w:rsidP="00E37506">
            <w:pPr>
              <w:suppressAutoHyphens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sz w:val="24"/>
                <w:szCs w:val="24"/>
              </w:rPr>
              <w:t>4. КОНТРОЛЬ И ОЦЕНКА РЕЗУЛЬТАТОВ ОСВОЕНИЯ УЧЕБНОЙ ДИСЦИПЛИНЫ</w:t>
            </w:r>
          </w:p>
          <w:p w:rsidR="00F844EE" w:rsidRPr="00985019" w:rsidRDefault="00F844EE" w:rsidP="00E37506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F844EE" w:rsidRPr="00985019" w:rsidRDefault="00F844EE" w:rsidP="00E3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844EE" w:rsidRPr="000D048D" w:rsidRDefault="00F844EE" w:rsidP="00F844EE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5019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  <w:r w:rsidRPr="000D048D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РАБОЧЕЙ ПРОГРАММЫ УЧЕБНОЙ ДИСЦИПЛИНЫ «ОГСЭ.04 ФИЗИЧЕСКАЯ КУЛЬТУРА»</w:t>
      </w:r>
    </w:p>
    <w:p w:rsidR="00F844EE" w:rsidRPr="00985019" w:rsidRDefault="00F844EE" w:rsidP="00F844E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8501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</w:t>
      </w:r>
    </w:p>
    <w:p w:rsidR="00F844EE" w:rsidRPr="00985019" w:rsidRDefault="00F844EE" w:rsidP="00F844EE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985019">
        <w:rPr>
          <w:rFonts w:ascii="Times New Roman" w:hAnsi="Times New Roman" w:cs="Times New Roman"/>
          <w:b/>
          <w:sz w:val="24"/>
          <w:szCs w:val="24"/>
        </w:rPr>
        <w:t>1.1. Область применения  рабочей программы</w:t>
      </w:r>
    </w:p>
    <w:p w:rsidR="00F844EE" w:rsidRPr="00985019" w:rsidRDefault="00A642D9" w:rsidP="00F844EE">
      <w:pPr>
        <w:suppressAutoHyphens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844EE" w:rsidRPr="00985019">
        <w:rPr>
          <w:rFonts w:ascii="Times New Roman" w:hAnsi="Times New Roman" w:cs="Times New Roman"/>
          <w:sz w:val="24"/>
          <w:szCs w:val="24"/>
        </w:rPr>
        <w:t>абочая программа учебной дисциплины является частью основной образовательной программы в со</w:t>
      </w:r>
      <w:r w:rsidR="00CC485C">
        <w:rPr>
          <w:rFonts w:ascii="Times New Roman" w:hAnsi="Times New Roman" w:cs="Times New Roman"/>
          <w:sz w:val="24"/>
          <w:szCs w:val="24"/>
        </w:rPr>
        <w:t xml:space="preserve">ответствии с ФГОС СПО </w:t>
      </w:r>
      <w:r w:rsidR="002F2B6B">
        <w:rPr>
          <w:rFonts w:ascii="Times New Roman" w:hAnsi="Times New Roman" w:cs="Times New Roman"/>
          <w:sz w:val="24"/>
          <w:szCs w:val="24"/>
        </w:rPr>
        <w:t>43.02.15 Поварское и кондитерское дело</w:t>
      </w:r>
    </w:p>
    <w:p w:rsidR="00F844EE" w:rsidRPr="00985019" w:rsidRDefault="00F844EE" w:rsidP="00F844EE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019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основной профессиональной образовательной программы: </w:t>
      </w:r>
      <w:r w:rsidRPr="00985019">
        <w:rPr>
          <w:rFonts w:ascii="Times New Roman" w:hAnsi="Times New Roman" w:cs="Times New Roman"/>
          <w:color w:val="000000"/>
          <w:sz w:val="24"/>
          <w:szCs w:val="24"/>
        </w:rPr>
        <w:t>дисциплина Физическая культура входит в общий гуманитарный и социально-экономический цикл</w:t>
      </w:r>
    </w:p>
    <w:p w:rsidR="00F844EE" w:rsidRPr="00985019" w:rsidRDefault="00F844EE" w:rsidP="00F844EE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44EE" w:rsidRPr="00985019" w:rsidRDefault="00F844EE" w:rsidP="00F844EE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5019">
        <w:rPr>
          <w:rFonts w:ascii="Times New Roman" w:hAnsi="Times New Roman" w:cs="Times New Roman"/>
          <w:b/>
          <w:sz w:val="24"/>
          <w:szCs w:val="24"/>
        </w:rPr>
        <w:t>1.3. Цель и планируемые результаты освоения дисциплины:</w:t>
      </w:r>
    </w:p>
    <w:p w:rsidR="00B94ACC" w:rsidRPr="00FE1827" w:rsidRDefault="00B94ACC" w:rsidP="00B94ACC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3969"/>
        <w:gridCol w:w="3611"/>
      </w:tblGrid>
      <w:tr w:rsidR="00F844EE" w:rsidRPr="00985019" w:rsidTr="00E37506">
        <w:trPr>
          <w:trHeight w:val="649"/>
        </w:trPr>
        <w:tc>
          <w:tcPr>
            <w:tcW w:w="1668" w:type="dxa"/>
            <w:hideMark/>
          </w:tcPr>
          <w:p w:rsidR="00F844EE" w:rsidRPr="00985019" w:rsidRDefault="00F844EE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</w:p>
          <w:p w:rsidR="00F844EE" w:rsidRPr="00985019" w:rsidRDefault="00F844EE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sz w:val="24"/>
                <w:szCs w:val="24"/>
              </w:rPr>
              <w:t>ПК, ОК</w:t>
            </w:r>
          </w:p>
        </w:tc>
        <w:tc>
          <w:tcPr>
            <w:tcW w:w="3969" w:type="dxa"/>
            <w:vAlign w:val="center"/>
            <w:hideMark/>
          </w:tcPr>
          <w:p w:rsidR="00F844EE" w:rsidRPr="00985019" w:rsidRDefault="00F844EE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3611" w:type="dxa"/>
            <w:vAlign w:val="center"/>
            <w:hideMark/>
          </w:tcPr>
          <w:p w:rsidR="00F844EE" w:rsidRPr="00985019" w:rsidRDefault="00F844EE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</w:tr>
      <w:tr w:rsidR="002F2B6B" w:rsidRPr="00985019" w:rsidTr="00E37506">
        <w:trPr>
          <w:trHeight w:val="212"/>
        </w:trPr>
        <w:tc>
          <w:tcPr>
            <w:tcW w:w="1668" w:type="dxa"/>
          </w:tcPr>
          <w:p w:rsidR="002F2B6B" w:rsidRDefault="002F2B6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 08</w:t>
            </w:r>
          </w:p>
        </w:tc>
        <w:tc>
          <w:tcPr>
            <w:tcW w:w="3969" w:type="dxa"/>
          </w:tcPr>
          <w:p w:rsidR="002F2B6B" w:rsidRDefault="002F2B6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2F2B6B" w:rsidRDefault="002F2B6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рациональные приемы двигательных функций в профессиональной деятельности;</w:t>
            </w:r>
          </w:p>
          <w:p w:rsidR="002F2B6B" w:rsidRDefault="002F2B6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пользоваться средствами профилактики перенапряжения характерными для данной профессии (специальности)</w:t>
            </w:r>
          </w:p>
        </w:tc>
        <w:tc>
          <w:tcPr>
            <w:tcW w:w="3611" w:type="dxa"/>
          </w:tcPr>
          <w:p w:rsidR="002F2B6B" w:rsidRDefault="002F2B6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роль физической культуры в общекультурном, профессиональном и социальном развитии человека;</w:t>
            </w:r>
          </w:p>
          <w:p w:rsidR="002F2B6B" w:rsidRDefault="002F2B6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здорового образа жизни;</w:t>
            </w:r>
          </w:p>
          <w:p w:rsidR="002F2B6B" w:rsidRDefault="002F2B6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условия профессиональной деятельности и зоны риска физического здоровья для специальности;</w:t>
            </w:r>
          </w:p>
          <w:p w:rsidR="002F2B6B" w:rsidRDefault="002F2B6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средства профилактики перенапряжения</w:t>
            </w:r>
          </w:p>
        </w:tc>
      </w:tr>
    </w:tbl>
    <w:p w:rsidR="00F844EE" w:rsidRPr="00985019" w:rsidRDefault="00F844EE" w:rsidP="00F844E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844EE" w:rsidRDefault="00F844EE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786E60" w:rsidRDefault="00786E60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786E60" w:rsidRDefault="00786E60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786E60" w:rsidRDefault="00786E60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786E60" w:rsidRDefault="00786E60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786E60" w:rsidRDefault="00786E60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786E60" w:rsidRDefault="00786E60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B94ACC" w:rsidRDefault="00B94ACC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B94ACC" w:rsidRDefault="00B94ACC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B94ACC" w:rsidRDefault="00B94ACC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786E60" w:rsidRPr="00985019" w:rsidRDefault="00786E60" w:rsidP="00F844E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F844EE" w:rsidRPr="00985019" w:rsidRDefault="00F844EE" w:rsidP="00F844EE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985019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F844EE" w:rsidRPr="00985019" w:rsidRDefault="00F844EE" w:rsidP="00F844EE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985019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762"/>
        <w:gridCol w:w="1809"/>
      </w:tblGrid>
      <w:tr w:rsidR="00F844EE" w:rsidRPr="00985019" w:rsidTr="00CC485C">
        <w:trPr>
          <w:trHeight w:val="490"/>
        </w:trPr>
        <w:tc>
          <w:tcPr>
            <w:tcW w:w="4055" w:type="pct"/>
            <w:vAlign w:val="center"/>
          </w:tcPr>
          <w:p w:rsidR="00F844EE" w:rsidRPr="00985019" w:rsidRDefault="00F844EE" w:rsidP="00E3750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45" w:type="pct"/>
            <w:vAlign w:val="center"/>
          </w:tcPr>
          <w:p w:rsidR="00F844EE" w:rsidRPr="00985019" w:rsidRDefault="00F844EE" w:rsidP="00E37506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CC485C" w:rsidRPr="00985019" w:rsidTr="00CC485C">
        <w:trPr>
          <w:trHeight w:val="490"/>
        </w:trPr>
        <w:tc>
          <w:tcPr>
            <w:tcW w:w="4055" w:type="pct"/>
            <w:vAlign w:val="center"/>
          </w:tcPr>
          <w:p w:rsidR="00CC485C" w:rsidRPr="00985019" w:rsidRDefault="00CC485C" w:rsidP="00E3750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объем образовательной нагрузки</w:t>
            </w:r>
          </w:p>
        </w:tc>
        <w:tc>
          <w:tcPr>
            <w:tcW w:w="945" w:type="pct"/>
            <w:vAlign w:val="center"/>
          </w:tcPr>
          <w:p w:rsidR="00CC485C" w:rsidRPr="00CC485C" w:rsidRDefault="00CC485C" w:rsidP="002C59DB">
            <w:pPr>
              <w:suppressAutoHyphens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485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172</w:t>
            </w:r>
          </w:p>
        </w:tc>
      </w:tr>
      <w:tr w:rsidR="00F844EE" w:rsidRPr="00985019" w:rsidTr="00CC485C">
        <w:trPr>
          <w:trHeight w:val="490"/>
        </w:trPr>
        <w:tc>
          <w:tcPr>
            <w:tcW w:w="4055" w:type="pct"/>
            <w:vAlign w:val="center"/>
          </w:tcPr>
          <w:p w:rsidR="00F844EE" w:rsidRPr="00985019" w:rsidRDefault="00F844EE" w:rsidP="00E3750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sz w:val="24"/>
                <w:szCs w:val="24"/>
              </w:rPr>
              <w:t>Суммарная учебная нагрузка во взаимодействии с преподавателем</w:t>
            </w:r>
          </w:p>
        </w:tc>
        <w:tc>
          <w:tcPr>
            <w:tcW w:w="945" w:type="pct"/>
            <w:vAlign w:val="center"/>
          </w:tcPr>
          <w:p w:rsidR="00F844EE" w:rsidRPr="00985019" w:rsidRDefault="00F844EE" w:rsidP="002C59DB">
            <w:pPr>
              <w:suppressAutoHyphens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2C59DB">
              <w:rPr>
                <w:rFonts w:ascii="Times New Roman" w:hAnsi="Times New Roman" w:cs="Times New Roman"/>
                <w:iCs/>
                <w:sz w:val="24"/>
                <w:szCs w:val="24"/>
              </w:rPr>
              <w:t>72</w:t>
            </w:r>
          </w:p>
        </w:tc>
      </w:tr>
      <w:tr w:rsidR="00F844EE" w:rsidRPr="00985019" w:rsidTr="00CC485C">
        <w:trPr>
          <w:trHeight w:val="1403"/>
        </w:trPr>
        <w:tc>
          <w:tcPr>
            <w:tcW w:w="4055" w:type="pct"/>
            <w:vAlign w:val="center"/>
          </w:tcPr>
          <w:p w:rsidR="00F844EE" w:rsidRPr="00985019" w:rsidRDefault="00F844EE" w:rsidP="00E37506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F844EE" w:rsidRPr="00985019" w:rsidRDefault="00F844EE" w:rsidP="00E3750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30 % от объема дисциплины)</w:t>
            </w:r>
          </w:p>
        </w:tc>
        <w:tc>
          <w:tcPr>
            <w:tcW w:w="945" w:type="pct"/>
            <w:vAlign w:val="center"/>
          </w:tcPr>
          <w:p w:rsidR="00F844EE" w:rsidRPr="00985019" w:rsidRDefault="00F844EE" w:rsidP="00E37506">
            <w:pPr>
              <w:suppressAutoHyphens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F844EE" w:rsidRPr="00985019" w:rsidTr="00CC485C">
        <w:trPr>
          <w:trHeight w:val="490"/>
        </w:trPr>
        <w:tc>
          <w:tcPr>
            <w:tcW w:w="4055" w:type="pct"/>
            <w:vAlign w:val="center"/>
          </w:tcPr>
          <w:p w:rsidR="00F844EE" w:rsidRPr="00985019" w:rsidRDefault="00F844EE" w:rsidP="00E3750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образовательной программы </w:t>
            </w:r>
          </w:p>
        </w:tc>
        <w:tc>
          <w:tcPr>
            <w:tcW w:w="945" w:type="pct"/>
            <w:vAlign w:val="center"/>
          </w:tcPr>
          <w:p w:rsidR="00F844EE" w:rsidRPr="00985019" w:rsidRDefault="002C59DB" w:rsidP="002C59DB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172</w:t>
            </w:r>
          </w:p>
        </w:tc>
      </w:tr>
      <w:tr w:rsidR="00F844EE" w:rsidRPr="00985019" w:rsidTr="00E37506">
        <w:trPr>
          <w:trHeight w:val="490"/>
        </w:trPr>
        <w:tc>
          <w:tcPr>
            <w:tcW w:w="5000" w:type="pct"/>
            <w:gridSpan w:val="2"/>
            <w:vAlign w:val="center"/>
          </w:tcPr>
          <w:p w:rsidR="00F844EE" w:rsidRPr="00985019" w:rsidRDefault="00F844EE" w:rsidP="00E37506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F844EE" w:rsidRPr="00985019" w:rsidTr="00CC485C">
        <w:trPr>
          <w:trHeight w:val="490"/>
        </w:trPr>
        <w:tc>
          <w:tcPr>
            <w:tcW w:w="4055" w:type="pct"/>
            <w:vAlign w:val="center"/>
          </w:tcPr>
          <w:p w:rsidR="00F844EE" w:rsidRPr="00985019" w:rsidRDefault="00F844EE" w:rsidP="00E3750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945" w:type="pct"/>
            <w:vAlign w:val="center"/>
          </w:tcPr>
          <w:p w:rsidR="00F844EE" w:rsidRPr="00985019" w:rsidRDefault="00A0088F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F844EE" w:rsidRPr="00985019" w:rsidTr="00CC485C">
        <w:trPr>
          <w:trHeight w:val="490"/>
        </w:trPr>
        <w:tc>
          <w:tcPr>
            <w:tcW w:w="4055" w:type="pct"/>
            <w:vAlign w:val="center"/>
          </w:tcPr>
          <w:p w:rsidR="00F844EE" w:rsidRPr="00985019" w:rsidRDefault="00F844EE" w:rsidP="00E3750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945" w:type="pct"/>
            <w:vAlign w:val="center"/>
          </w:tcPr>
          <w:p w:rsidR="00F844EE" w:rsidRPr="00985019" w:rsidRDefault="00F844EE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F844EE" w:rsidRPr="00985019" w:rsidTr="00CC485C">
        <w:trPr>
          <w:trHeight w:val="490"/>
        </w:trPr>
        <w:tc>
          <w:tcPr>
            <w:tcW w:w="4055" w:type="pct"/>
            <w:vAlign w:val="center"/>
          </w:tcPr>
          <w:p w:rsidR="00F844EE" w:rsidRPr="00985019" w:rsidRDefault="00F844EE" w:rsidP="00E3750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945" w:type="pct"/>
            <w:vAlign w:val="center"/>
          </w:tcPr>
          <w:p w:rsidR="00F844EE" w:rsidRPr="00985019" w:rsidRDefault="00A0088F" w:rsidP="00A0088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168</w:t>
            </w:r>
          </w:p>
        </w:tc>
      </w:tr>
      <w:tr w:rsidR="00F844EE" w:rsidRPr="00985019" w:rsidTr="00CC485C">
        <w:trPr>
          <w:trHeight w:val="490"/>
        </w:trPr>
        <w:tc>
          <w:tcPr>
            <w:tcW w:w="4055" w:type="pct"/>
            <w:vAlign w:val="center"/>
          </w:tcPr>
          <w:p w:rsidR="00F844EE" w:rsidRPr="00985019" w:rsidRDefault="00F844EE" w:rsidP="00E3750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945" w:type="pct"/>
            <w:vAlign w:val="center"/>
          </w:tcPr>
          <w:p w:rsidR="00F844EE" w:rsidRPr="00985019" w:rsidRDefault="00F844EE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F844EE" w:rsidRPr="00985019" w:rsidTr="00CC485C">
        <w:trPr>
          <w:trHeight w:val="490"/>
        </w:trPr>
        <w:tc>
          <w:tcPr>
            <w:tcW w:w="4055" w:type="pct"/>
            <w:vAlign w:val="center"/>
          </w:tcPr>
          <w:p w:rsidR="00F844EE" w:rsidRPr="00985019" w:rsidRDefault="00F844EE" w:rsidP="00E3750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45" w:type="pct"/>
            <w:vAlign w:val="center"/>
          </w:tcPr>
          <w:p w:rsidR="00F844EE" w:rsidRPr="00985019" w:rsidRDefault="00F844EE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F844EE" w:rsidRPr="00985019" w:rsidTr="00CC485C">
        <w:trPr>
          <w:trHeight w:val="490"/>
        </w:trPr>
        <w:tc>
          <w:tcPr>
            <w:tcW w:w="4055" w:type="pct"/>
            <w:vAlign w:val="center"/>
          </w:tcPr>
          <w:p w:rsidR="00F844EE" w:rsidRPr="00985019" w:rsidRDefault="00F844EE" w:rsidP="00E37506">
            <w:pPr>
              <w:suppressAutoHyphens/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945" w:type="pct"/>
            <w:vAlign w:val="center"/>
          </w:tcPr>
          <w:p w:rsidR="00F844EE" w:rsidRPr="00985019" w:rsidRDefault="00F844EE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F844EE" w:rsidRPr="00985019" w:rsidTr="00CC485C">
        <w:trPr>
          <w:trHeight w:val="490"/>
        </w:trPr>
        <w:tc>
          <w:tcPr>
            <w:tcW w:w="4055" w:type="pct"/>
            <w:vAlign w:val="center"/>
          </w:tcPr>
          <w:p w:rsidR="00F844EE" w:rsidRPr="00985019" w:rsidRDefault="00F844EE" w:rsidP="00CC485C">
            <w:pPr>
              <w:suppressAutoHyphens/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 w:rsidR="00CC485C" w:rsidRPr="00CC485C">
              <w:rPr>
                <w:rFonts w:ascii="Times New Roman" w:hAnsi="Times New Roman" w:cs="Times New Roman"/>
                <w:iCs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945" w:type="pct"/>
            <w:vAlign w:val="center"/>
          </w:tcPr>
          <w:p w:rsidR="00F844EE" w:rsidRPr="00985019" w:rsidRDefault="00F844EE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F844EE" w:rsidRPr="00985019" w:rsidRDefault="00F844EE" w:rsidP="00F844EE">
      <w:pPr>
        <w:suppressAutoHyphens/>
        <w:rPr>
          <w:rFonts w:ascii="Times New Roman" w:hAnsi="Times New Roman" w:cs="Times New Roman"/>
          <w:b/>
          <w:i/>
          <w:sz w:val="24"/>
          <w:szCs w:val="24"/>
        </w:rPr>
      </w:pPr>
    </w:p>
    <w:p w:rsidR="00F844EE" w:rsidRPr="00985019" w:rsidRDefault="00F844EE" w:rsidP="00F844EE">
      <w:pPr>
        <w:rPr>
          <w:rFonts w:ascii="Times New Roman" w:hAnsi="Times New Roman" w:cs="Times New Roman"/>
          <w:b/>
          <w:i/>
          <w:sz w:val="24"/>
          <w:szCs w:val="24"/>
        </w:rPr>
        <w:sectPr w:rsidR="00F844EE" w:rsidRPr="00985019" w:rsidSect="00985019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F844EE" w:rsidRPr="00985019" w:rsidRDefault="00F844EE" w:rsidP="00F844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8501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tbl>
      <w:tblPr>
        <w:tblW w:w="61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4"/>
        <w:gridCol w:w="8224"/>
        <w:gridCol w:w="1560"/>
        <w:gridCol w:w="1135"/>
        <w:gridCol w:w="706"/>
        <w:gridCol w:w="1072"/>
        <w:gridCol w:w="1779"/>
        <w:gridCol w:w="1779"/>
      </w:tblGrid>
      <w:tr w:rsidR="007C4E2F" w:rsidRPr="00985019" w:rsidTr="007C4E2F">
        <w:trPr>
          <w:gridAfter w:val="2"/>
          <w:wAfter w:w="962" w:type="pct"/>
          <w:cantSplit/>
          <w:trHeight w:val="1134"/>
        </w:trPr>
        <w:tc>
          <w:tcPr>
            <w:tcW w:w="604" w:type="pct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985019">
              <w:rPr>
                <w:rFonts w:ascii="Times New Roman" w:hAnsi="Times New Roman" w:cs="Times New Roman"/>
                <w:b/>
                <w:bCs/>
              </w:rPr>
              <w:t>обучающихся</w:t>
            </w:r>
            <w:proofErr w:type="gramEnd"/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Объем в часах</w:t>
            </w:r>
          </w:p>
        </w:tc>
        <w:tc>
          <w:tcPr>
            <w:tcW w:w="191" w:type="pct"/>
            <w:textDirection w:val="btLr"/>
          </w:tcPr>
          <w:p w:rsidR="007C4E2F" w:rsidRPr="00985019" w:rsidRDefault="007C4E2F" w:rsidP="007C4E2F">
            <w:pPr>
              <w:spacing w:after="0"/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Уровень усвоения</w:t>
            </w:r>
          </w:p>
        </w:tc>
        <w:tc>
          <w:tcPr>
            <w:tcW w:w="290" w:type="pct"/>
          </w:tcPr>
          <w:p w:rsidR="007C4E2F" w:rsidRPr="00985019" w:rsidRDefault="007C4E2F" w:rsidP="007C4E2F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Осваиваемые элементы компетенций</w:t>
            </w:r>
          </w:p>
        </w:tc>
      </w:tr>
      <w:tr w:rsidR="00F844EE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</w:tcPr>
          <w:p w:rsidR="00F844EE" w:rsidRPr="00985019" w:rsidRDefault="00F844EE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646" w:type="pct"/>
            <w:gridSpan w:val="2"/>
          </w:tcPr>
          <w:p w:rsidR="00F844EE" w:rsidRPr="00985019" w:rsidRDefault="00F844EE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07" w:type="pct"/>
          </w:tcPr>
          <w:p w:rsidR="00F844EE" w:rsidRPr="00985019" w:rsidRDefault="00F844EE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81" w:type="pct"/>
            <w:gridSpan w:val="2"/>
          </w:tcPr>
          <w:p w:rsidR="00F844EE" w:rsidRPr="00985019" w:rsidRDefault="00F844EE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44EE" w:rsidRPr="00985019" w:rsidTr="007C4E2F">
        <w:trPr>
          <w:gridAfter w:val="2"/>
          <w:wAfter w:w="962" w:type="pct"/>
          <w:trHeight w:val="20"/>
        </w:trPr>
        <w:tc>
          <w:tcPr>
            <w:tcW w:w="3250" w:type="pct"/>
            <w:gridSpan w:val="3"/>
          </w:tcPr>
          <w:p w:rsidR="00F844EE" w:rsidRPr="00985019" w:rsidRDefault="00F844EE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Раздел 1. Основы физической культуры</w:t>
            </w:r>
          </w:p>
        </w:tc>
        <w:tc>
          <w:tcPr>
            <w:tcW w:w="307" w:type="pct"/>
          </w:tcPr>
          <w:p w:rsidR="00F844EE" w:rsidRPr="00985019" w:rsidRDefault="00F844EE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81" w:type="pct"/>
            <w:gridSpan w:val="2"/>
          </w:tcPr>
          <w:p w:rsidR="00F844EE" w:rsidRPr="00985019" w:rsidRDefault="00F844EE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 w:val="restart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Тема 1.1.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Физическая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культура в профессиональной подготовке и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proofErr w:type="spellStart"/>
            <w:r w:rsidRPr="00985019">
              <w:rPr>
                <w:rFonts w:ascii="Times New Roman" w:hAnsi="Times New Roman" w:cs="Times New Roman"/>
                <w:bCs/>
              </w:rPr>
              <w:t>социокультурное</w:t>
            </w:r>
            <w:proofErr w:type="spellEnd"/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развитие личности</w:t>
            </w: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91" w:type="pct"/>
            <w:vMerge w:val="restart"/>
          </w:tcPr>
          <w:p w:rsidR="007C4E2F" w:rsidRPr="00985019" w:rsidRDefault="00A0088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90" w:type="pct"/>
            <w:vMerge w:val="restart"/>
          </w:tcPr>
          <w:p w:rsidR="007C4E2F" w:rsidRPr="00985019" w:rsidRDefault="007C4E2F" w:rsidP="00B159F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ОК</w:t>
            </w:r>
            <w:r w:rsidR="00B159F7">
              <w:rPr>
                <w:rFonts w:ascii="Times New Roman" w:hAnsi="Times New Roman" w:cs="Times New Roman"/>
                <w:b/>
              </w:rPr>
              <w:t xml:space="preserve"> 08</w:t>
            </w: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>1. Основы здорового образа жизни. Физическая культура в обеспечении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</w:rPr>
              <w:t>здоровья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>2. Самоконтроль студентов физическими упражнениями и спортом.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</w:rPr>
              <w:t>Контроль уровня совершенствования профессионально важных психофизиологических качеств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7C4E2F" w:rsidRPr="00985019" w:rsidTr="007C4E2F">
        <w:trPr>
          <w:trHeight w:val="20"/>
        </w:trPr>
        <w:tc>
          <w:tcPr>
            <w:tcW w:w="3250" w:type="pct"/>
            <w:gridSpan w:val="3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85019">
              <w:rPr>
                <w:rFonts w:ascii="Times New Roman" w:hAnsi="Times New Roman" w:cs="Times New Roman"/>
                <w:b/>
                <w:bCs/>
                <w:color w:val="000000"/>
              </w:rPr>
              <w:t>Раздел 2. Легкая атлетика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481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1" w:type="pct"/>
          </w:tcPr>
          <w:p w:rsidR="007C4E2F" w:rsidRPr="00985019" w:rsidRDefault="007C4E2F"/>
        </w:tc>
        <w:tc>
          <w:tcPr>
            <w:tcW w:w="481" w:type="pct"/>
          </w:tcPr>
          <w:p w:rsidR="007C4E2F" w:rsidRPr="00985019" w:rsidRDefault="007C4E2F" w:rsidP="00771E6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 w:val="restart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2.1. </w:t>
            </w:r>
            <w:r w:rsidRPr="00985019">
              <w:rPr>
                <w:rFonts w:ascii="Times New Roman" w:hAnsi="Times New Roman" w:cs="Times New Roman"/>
                <w:bCs/>
              </w:rPr>
              <w:t>Бег на короткие дистанции.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Прыжок в длину с места</w:t>
            </w: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91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" w:type="pct"/>
            <w:vMerge w:val="restart"/>
          </w:tcPr>
          <w:p w:rsidR="00B159F7" w:rsidRPr="00985019" w:rsidRDefault="00B159F7" w:rsidP="00103CC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ОК</w:t>
            </w:r>
            <w:r>
              <w:rPr>
                <w:rFonts w:ascii="Times New Roman" w:hAnsi="Times New Roman" w:cs="Times New Roman"/>
                <w:b/>
              </w:rPr>
              <w:t xml:space="preserve"> 08</w:t>
            </w: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  <w:color w:val="000000"/>
              </w:rPr>
              <w:t>1. Техника бега на короткие дистанции с низкого, среднего и высокого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985019">
              <w:rPr>
                <w:rFonts w:ascii="Times New Roman" w:hAnsi="Times New Roman" w:cs="Times New Roman"/>
                <w:bCs/>
                <w:color w:val="000000"/>
              </w:rPr>
              <w:t>старта</w:t>
            </w:r>
          </w:p>
        </w:tc>
        <w:tc>
          <w:tcPr>
            <w:tcW w:w="307" w:type="pct"/>
            <w:vMerge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  <w:color w:val="000000"/>
              </w:rPr>
              <w:t>2. Техника прыжка в длину с места</w:t>
            </w:r>
          </w:p>
        </w:tc>
        <w:tc>
          <w:tcPr>
            <w:tcW w:w="307" w:type="pct"/>
            <w:vMerge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безопасности на занятия Л/а. Техника беговых упражнений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высокого и низкого старта, стартового разгона, финиширования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бега на дистанции 100 м., контрольный норматив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бега на дистанции 300 м., контрольный норматив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бега на дистанции 500 м., контрольный норматив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бега на дистанции 500 м., контрольный норматив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прыжка в длину с места, контрольный норматив</w:t>
            </w:r>
          </w:p>
        </w:tc>
        <w:tc>
          <w:tcPr>
            <w:tcW w:w="307" w:type="pct"/>
            <w:vMerge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 w:val="restart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2.2. </w:t>
            </w:r>
            <w:r w:rsidRPr="00985019">
              <w:rPr>
                <w:rFonts w:ascii="Times New Roman" w:hAnsi="Times New Roman" w:cs="Times New Roman"/>
                <w:bCs/>
              </w:rPr>
              <w:t>Бег на длинные дистанции</w:t>
            </w: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14</w:t>
            </w:r>
          </w:p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" w:type="pct"/>
            <w:vMerge w:val="restart"/>
          </w:tcPr>
          <w:p w:rsidR="00B159F7" w:rsidRPr="00985019" w:rsidRDefault="00B159F7" w:rsidP="00103CC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ОК</w:t>
            </w:r>
            <w:r>
              <w:rPr>
                <w:rFonts w:ascii="Times New Roman" w:hAnsi="Times New Roman" w:cs="Times New Roman"/>
                <w:b/>
              </w:rPr>
              <w:t xml:space="preserve"> 08</w:t>
            </w: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</w:rPr>
              <w:t>1. Техника бега по дистанции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Овладение техникой старта, стартового разбега, финиширования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Разучивание комплексов специальных упражнений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lastRenderedPageBreak/>
              <w:t>Техника бега по дистанции (беговой цикл)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бега по пересеченной местности (равномерный, переменный, повторный шаг)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бега на дистанции 2000 м, контрольный норматив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бега на дистанции 3000 м, без учета времени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бега на дистанции 5000 м, без учета времени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 w:val="restart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Тема 2.3. </w:t>
            </w:r>
            <w:r w:rsidRPr="00985019">
              <w:rPr>
                <w:rFonts w:ascii="Times New Roman" w:hAnsi="Times New Roman" w:cs="Times New Roman"/>
                <w:bCs/>
              </w:rPr>
              <w:t>Бег на средние дистанции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Прыжок в длину с разбега.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Метание снарядов.</w:t>
            </w: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91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" w:type="pct"/>
            <w:vMerge w:val="restart"/>
          </w:tcPr>
          <w:p w:rsidR="00B159F7" w:rsidRPr="00985019" w:rsidRDefault="00B159F7" w:rsidP="00103CC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ОК</w:t>
            </w:r>
            <w:r>
              <w:rPr>
                <w:rFonts w:ascii="Times New Roman" w:hAnsi="Times New Roman" w:cs="Times New Roman"/>
                <w:b/>
              </w:rPr>
              <w:t xml:space="preserve"> 08</w:t>
            </w: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color w:val="000000"/>
              </w:rPr>
              <w:t>1. Техника бега на средние дистанции.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Выполнение контрольного норматива: бег 100метров на время. Выполнение К.Н.: 500 метров – девушки, 1000 метров – юноши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Выполнение контрольного норматива: прыжка в длину с разбега способом «согнув ноги»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прыжка способом «Согнув ноги» с 3-х, 5-ти, 7-ми шагов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прыжка «в шаге» с укороченного разбега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Целостное выполнение техники прыжка в длину с разбега, контрольный норматив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метания гранаты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Техника метания гранаты, контрольный норматив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3250" w:type="pct"/>
            <w:gridSpan w:val="3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Раздел 3. Баскетбол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481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 w:val="restart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3.1. </w:t>
            </w:r>
            <w:r w:rsidRPr="00985019">
              <w:rPr>
                <w:rFonts w:ascii="Times New Roman" w:hAnsi="Times New Roman" w:cs="Times New Roman"/>
                <w:bCs/>
              </w:rPr>
              <w:t>Техника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выполнения ведения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мяча, передачи и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 xml:space="preserve">броска мяча </w:t>
            </w:r>
            <w:proofErr w:type="gramStart"/>
            <w:r w:rsidRPr="00985019">
              <w:rPr>
                <w:rFonts w:ascii="Times New Roman" w:hAnsi="Times New Roman" w:cs="Times New Roman"/>
                <w:bCs/>
              </w:rPr>
              <w:t>в</w:t>
            </w:r>
            <w:proofErr w:type="gramEnd"/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кольцо с места</w:t>
            </w: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10</w:t>
            </w:r>
          </w:p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" w:type="pct"/>
            <w:vMerge w:val="restart"/>
          </w:tcPr>
          <w:p w:rsidR="00B159F7" w:rsidRPr="00985019" w:rsidRDefault="00B159F7" w:rsidP="00103CC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ОК</w:t>
            </w:r>
            <w:r>
              <w:rPr>
                <w:rFonts w:ascii="Times New Roman" w:hAnsi="Times New Roman" w:cs="Times New Roman"/>
                <w:b/>
              </w:rPr>
              <w:t xml:space="preserve"> 08</w:t>
            </w: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</w:rPr>
              <w:t>1. Техника выполнения ведения мяча, передачи и броска мяча с места</w:t>
            </w:r>
          </w:p>
        </w:tc>
        <w:tc>
          <w:tcPr>
            <w:tcW w:w="307" w:type="pct"/>
            <w:vMerge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Овладение техникой выполнения ведения мяча, передачи и броска мяча с места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Овладение и закрепление техникой ведения и передачи мяча в баскетболе</w:t>
            </w:r>
          </w:p>
        </w:tc>
        <w:tc>
          <w:tcPr>
            <w:tcW w:w="307" w:type="pct"/>
            <w:vMerge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 w:val="restart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3.2. </w:t>
            </w:r>
            <w:r w:rsidRPr="00985019">
              <w:rPr>
                <w:rFonts w:ascii="Times New Roman" w:hAnsi="Times New Roman" w:cs="Times New Roman"/>
                <w:bCs/>
              </w:rPr>
              <w:t>Техника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выполнения ведения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 xml:space="preserve">и передачи мяча </w:t>
            </w:r>
            <w:proofErr w:type="gramStart"/>
            <w:r w:rsidRPr="00985019">
              <w:rPr>
                <w:rFonts w:ascii="Times New Roman" w:hAnsi="Times New Roman" w:cs="Times New Roman"/>
                <w:bCs/>
              </w:rPr>
              <w:t>в</w:t>
            </w:r>
            <w:proofErr w:type="gramEnd"/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proofErr w:type="gramStart"/>
            <w:r w:rsidRPr="00985019">
              <w:rPr>
                <w:rFonts w:ascii="Times New Roman" w:hAnsi="Times New Roman" w:cs="Times New Roman"/>
                <w:bCs/>
              </w:rPr>
              <w:t>движении</w:t>
            </w:r>
            <w:proofErr w:type="gramEnd"/>
            <w:r w:rsidRPr="00985019">
              <w:rPr>
                <w:rFonts w:ascii="Times New Roman" w:hAnsi="Times New Roman" w:cs="Times New Roman"/>
                <w:bCs/>
              </w:rPr>
              <w:t>, ведение –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2 шага – бросок</w:t>
            </w: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10</w:t>
            </w:r>
          </w:p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" w:type="pct"/>
            <w:vMerge w:val="restart"/>
          </w:tcPr>
          <w:p w:rsidR="00B159F7" w:rsidRPr="00985019" w:rsidRDefault="00B159F7" w:rsidP="00103CC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ОК</w:t>
            </w:r>
            <w:r>
              <w:rPr>
                <w:rFonts w:ascii="Times New Roman" w:hAnsi="Times New Roman" w:cs="Times New Roman"/>
                <w:b/>
              </w:rPr>
              <w:t xml:space="preserve"> 08</w:t>
            </w: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>1. Техника ведения и передачи мяча в движении и броска мяча в кольцо -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</w:rPr>
              <w:t>«ведение – 2 шага – бросок».</w:t>
            </w:r>
          </w:p>
        </w:tc>
        <w:tc>
          <w:tcPr>
            <w:tcW w:w="307" w:type="pct"/>
            <w:vMerge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 xml:space="preserve">Совершенствование техники выполнения ведения мяча, передачи и броска мяча </w:t>
            </w:r>
            <w:proofErr w:type="gramStart"/>
            <w:r w:rsidRPr="00985019">
              <w:rPr>
                <w:rFonts w:ascii="Times New Roman" w:hAnsi="Times New Roman" w:cs="Times New Roman"/>
                <w:bCs/>
              </w:rPr>
              <w:t>в</w:t>
            </w:r>
            <w:proofErr w:type="gramEnd"/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кольцо с места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ведения и передачи мяча в движении, выполнения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 xml:space="preserve">упражнения «ведения-2 </w:t>
            </w:r>
            <w:proofErr w:type="spellStart"/>
            <w:proofErr w:type="gramStart"/>
            <w:r w:rsidRPr="00985019">
              <w:rPr>
                <w:rFonts w:ascii="Times New Roman" w:hAnsi="Times New Roman" w:cs="Times New Roman"/>
                <w:bCs/>
              </w:rPr>
              <w:t>шага-бросок</w:t>
            </w:r>
            <w:proofErr w:type="spellEnd"/>
            <w:proofErr w:type="gramEnd"/>
          </w:p>
        </w:tc>
        <w:tc>
          <w:tcPr>
            <w:tcW w:w="307" w:type="pct"/>
            <w:vMerge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 w:val="restart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3.3. </w:t>
            </w:r>
            <w:r w:rsidRPr="00985019">
              <w:rPr>
                <w:rFonts w:ascii="Times New Roman" w:hAnsi="Times New Roman" w:cs="Times New Roman"/>
                <w:bCs/>
              </w:rPr>
              <w:t>Техника выполнения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штрафного броска,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lastRenderedPageBreak/>
              <w:t>ведение, ловля и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 xml:space="preserve">передача мяча </w:t>
            </w:r>
            <w:proofErr w:type="gramStart"/>
            <w:r w:rsidRPr="00985019">
              <w:rPr>
                <w:rFonts w:ascii="Times New Roman" w:hAnsi="Times New Roman" w:cs="Times New Roman"/>
                <w:bCs/>
              </w:rPr>
              <w:t>в</w:t>
            </w:r>
            <w:proofErr w:type="gramEnd"/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proofErr w:type="gramStart"/>
            <w:r w:rsidRPr="00985019">
              <w:rPr>
                <w:rFonts w:ascii="Times New Roman" w:hAnsi="Times New Roman" w:cs="Times New Roman"/>
                <w:bCs/>
              </w:rPr>
              <w:t>колоне</w:t>
            </w:r>
            <w:proofErr w:type="gramEnd"/>
            <w:r w:rsidRPr="00985019">
              <w:rPr>
                <w:rFonts w:ascii="Times New Roman" w:hAnsi="Times New Roman" w:cs="Times New Roman"/>
                <w:bCs/>
              </w:rPr>
              <w:t xml:space="preserve"> и кругу,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правила баскетбола</w:t>
            </w: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8</w:t>
            </w:r>
          </w:p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" w:type="pct"/>
            <w:vMerge w:val="restart"/>
          </w:tcPr>
          <w:p w:rsidR="00B159F7" w:rsidRPr="00985019" w:rsidRDefault="00B159F7" w:rsidP="00103CC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ОК</w:t>
            </w:r>
            <w:r>
              <w:rPr>
                <w:rFonts w:ascii="Times New Roman" w:hAnsi="Times New Roman" w:cs="Times New Roman"/>
                <w:b/>
              </w:rPr>
              <w:t xml:space="preserve"> 08</w:t>
            </w: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>1. Техника выполнения штрафного броска, ведение, ловля и передача</w:t>
            </w:r>
          </w:p>
          <w:p w:rsidR="007C4E2F" w:rsidRPr="00985019" w:rsidRDefault="007C4E2F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>мяча в колоне и кругу</w:t>
            </w:r>
          </w:p>
          <w:p w:rsidR="007C4E2F" w:rsidRPr="00985019" w:rsidRDefault="007C4E2F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 xml:space="preserve">2. Техника выполнения перемещения в защитной стойке баскетболиста </w:t>
            </w:r>
          </w:p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</w:rPr>
              <w:lastRenderedPageBreak/>
              <w:t>3. Применение правил игры в баскетбол в учебной игре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выполнения штрафного броска, ведение, ловля и передача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мяча в колоне и кругу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 техники выполнения перемещения в защитной стойке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баскетболиста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 w:val="restart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Тема 3.4.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техники владения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баскетбольным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мячом</w:t>
            </w: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8</w:t>
            </w:r>
          </w:p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" w:type="pct"/>
            <w:vMerge w:val="restart"/>
          </w:tcPr>
          <w:p w:rsidR="00B159F7" w:rsidRPr="00985019" w:rsidRDefault="00B159F7" w:rsidP="00103CC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ОК</w:t>
            </w:r>
            <w:r>
              <w:rPr>
                <w:rFonts w:ascii="Times New Roman" w:hAnsi="Times New Roman" w:cs="Times New Roman"/>
                <w:b/>
              </w:rPr>
              <w:t xml:space="preserve"> 08</w:t>
            </w: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snapToGrid w:val="0"/>
              </w:rPr>
              <w:t>1. Техника владения баскетбольным мячом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Выполнение контрольных нормативов: «ведение – 2 шага – бросок», бросок мяча с места под кольцо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Совершенствовать технические элементы баскетбола в учебной игре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3250" w:type="pct"/>
            <w:gridSpan w:val="3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Раздел 4. Волейбол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481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 w:val="restart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4.1. </w:t>
            </w:r>
            <w:r w:rsidRPr="00985019">
              <w:rPr>
                <w:rFonts w:ascii="Times New Roman" w:hAnsi="Times New Roman" w:cs="Times New Roman"/>
                <w:bCs/>
              </w:rPr>
              <w:t>Техника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перемещений, стоек,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технике верхней и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proofErr w:type="gramStart"/>
            <w:r w:rsidRPr="00985019">
              <w:rPr>
                <w:rFonts w:ascii="Times New Roman" w:hAnsi="Times New Roman" w:cs="Times New Roman"/>
                <w:bCs/>
              </w:rPr>
              <w:t>нижней</w:t>
            </w:r>
            <w:proofErr w:type="gramEnd"/>
            <w:r w:rsidRPr="00985019">
              <w:rPr>
                <w:rFonts w:ascii="Times New Roman" w:hAnsi="Times New Roman" w:cs="Times New Roman"/>
                <w:bCs/>
              </w:rPr>
              <w:t xml:space="preserve"> передач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двумя руками</w:t>
            </w: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10</w:t>
            </w:r>
          </w:p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" w:type="pct"/>
            <w:vMerge w:val="restart"/>
          </w:tcPr>
          <w:p w:rsidR="00B159F7" w:rsidRPr="00985019" w:rsidRDefault="00B159F7" w:rsidP="00103CC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ОК</w:t>
            </w:r>
            <w:r>
              <w:rPr>
                <w:rFonts w:ascii="Times New Roman" w:hAnsi="Times New Roman" w:cs="Times New Roman"/>
                <w:b/>
              </w:rPr>
              <w:t xml:space="preserve"> 08</w:t>
            </w: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  <w:color w:val="000000"/>
              </w:rPr>
              <w:t xml:space="preserve">1. Техника перемещений, стоек, технике верхней и нижней передач </w:t>
            </w:r>
            <w:proofErr w:type="spellStart"/>
            <w:r w:rsidRPr="00985019">
              <w:rPr>
                <w:rFonts w:ascii="Times New Roman" w:hAnsi="Times New Roman" w:cs="Times New Roman"/>
                <w:bCs/>
                <w:color w:val="000000"/>
              </w:rPr>
              <w:t>двумяруками</w:t>
            </w:r>
            <w:proofErr w:type="spellEnd"/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Отработка действий: стойки в волейболе, перемещения по площадке: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Подача мяча: нижняя прямая, нижняя боковая, верхняя прямая, верхняя боковая. Прием мяча. Передача мяча. Нападающие удары. Блокирование нападающего удара. Страховка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у сетки. Обучение технике передачи мяча двумя руками сверху и снизу на месте и после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перемещения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Отработка тактики игры: расстановка игроков, тактика игры в защите, в нападении,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индивидуальные действия игроков с мячом, без мяча, групповые и командные действия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игроков, взаимодействие игроков</w:t>
            </w: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 w:val="restart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4.2. </w:t>
            </w:r>
            <w:r w:rsidRPr="00985019">
              <w:rPr>
                <w:rFonts w:ascii="Times New Roman" w:hAnsi="Times New Roman" w:cs="Times New Roman"/>
                <w:bCs/>
              </w:rPr>
              <w:t>Техника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нижней подачи и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приёма после неё</w:t>
            </w:r>
          </w:p>
        </w:tc>
        <w:tc>
          <w:tcPr>
            <w:tcW w:w="2224" w:type="pct"/>
            <w:tcBorders>
              <w:right w:val="nil"/>
            </w:tcBorders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422" w:type="pct"/>
            <w:tcBorders>
              <w:left w:val="nil"/>
            </w:tcBorders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7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10</w:t>
            </w:r>
          </w:p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" w:type="pct"/>
            <w:vMerge w:val="restart"/>
          </w:tcPr>
          <w:p w:rsidR="00B159F7" w:rsidRPr="00985019" w:rsidRDefault="00B159F7" w:rsidP="00103CC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ОК</w:t>
            </w:r>
            <w:r>
              <w:rPr>
                <w:rFonts w:ascii="Times New Roman" w:hAnsi="Times New Roman" w:cs="Times New Roman"/>
                <w:b/>
              </w:rPr>
              <w:t xml:space="preserve"> 08</w:t>
            </w: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24" w:type="pct"/>
            <w:tcBorders>
              <w:right w:val="nil"/>
            </w:tcBorders>
          </w:tcPr>
          <w:p w:rsidR="00B159F7" w:rsidRPr="00985019" w:rsidRDefault="00B159F7" w:rsidP="00E3750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>1. Техника нижней подачи и приёма после неё</w:t>
            </w:r>
          </w:p>
        </w:tc>
        <w:tc>
          <w:tcPr>
            <w:tcW w:w="422" w:type="pct"/>
            <w:tcBorders>
              <w:left w:val="nil"/>
            </w:tcBorders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7" w:type="pct"/>
            <w:vMerge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Отработка техники нижней подачи и приёма после неё</w:t>
            </w:r>
          </w:p>
        </w:tc>
        <w:tc>
          <w:tcPr>
            <w:tcW w:w="307" w:type="pct"/>
            <w:vMerge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 w:val="restart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4.3. </w:t>
            </w:r>
            <w:r w:rsidRPr="00985019">
              <w:rPr>
                <w:rFonts w:ascii="Times New Roman" w:hAnsi="Times New Roman" w:cs="Times New Roman"/>
                <w:bCs/>
              </w:rPr>
              <w:t>Техника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прямого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нападающего удара</w:t>
            </w:r>
          </w:p>
        </w:tc>
        <w:tc>
          <w:tcPr>
            <w:tcW w:w="2224" w:type="pct"/>
            <w:tcBorders>
              <w:right w:val="nil"/>
            </w:tcBorders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422" w:type="pct"/>
            <w:tcBorders>
              <w:left w:val="nil"/>
            </w:tcBorders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7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8</w:t>
            </w:r>
          </w:p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" w:type="pct"/>
            <w:vMerge w:val="restart"/>
          </w:tcPr>
          <w:p w:rsidR="00B159F7" w:rsidRPr="00985019" w:rsidRDefault="00B159F7" w:rsidP="00103CC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ОК</w:t>
            </w:r>
            <w:r>
              <w:rPr>
                <w:rFonts w:ascii="Times New Roman" w:hAnsi="Times New Roman" w:cs="Times New Roman"/>
                <w:b/>
              </w:rPr>
              <w:t xml:space="preserve"> 08</w:t>
            </w: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24" w:type="pct"/>
            <w:tcBorders>
              <w:right w:val="nil"/>
            </w:tcBorders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>1. Техника прямого нападающего удара</w:t>
            </w:r>
          </w:p>
        </w:tc>
        <w:tc>
          <w:tcPr>
            <w:tcW w:w="422" w:type="pct"/>
            <w:tcBorders>
              <w:left w:val="nil"/>
            </w:tcBorders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7" w:type="pct"/>
            <w:vMerge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  <w:vMerge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Отработка техники прямого нападающего удара</w:t>
            </w:r>
          </w:p>
        </w:tc>
        <w:tc>
          <w:tcPr>
            <w:tcW w:w="307" w:type="pct"/>
            <w:vMerge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 w:val="restart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Тема 4.4.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Совершенствование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техники владения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lastRenderedPageBreak/>
              <w:t>волейбольным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мячом</w:t>
            </w:r>
          </w:p>
        </w:tc>
        <w:tc>
          <w:tcPr>
            <w:tcW w:w="2224" w:type="pct"/>
            <w:tcBorders>
              <w:right w:val="nil"/>
            </w:tcBorders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422" w:type="pct"/>
            <w:tcBorders>
              <w:left w:val="nil"/>
            </w:tcBorders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7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91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" w:type="pct"/>
            <w:vMerge w:val="restart"/>
          </w:tcPr>
          <w:p w:rsidR="00B159F7" w:rsidRPr="00985019" w:rsidRDefault="00B159F7" w:rsidP="00103CC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ОК</w:t>
            </w:r>
            <w:r>
              <w:rPr>
                <w:rFonts w:ascii="Times New Roman" w:hAnsi="Times New Roman" w:cs="Times New Roman"/>
                <w:b/>
              </w:rPr>
              <w:t xml:space="preserve"> 08</w:t>
            </w: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24" w:type="pct"/>
            <w:tcBorders>
              <w:right w:val="nil"/>
            </w:tcBorders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>1. Техника прямого нападающего удара</w:t>
            </w:r>
          </w:p>
        </w:tc>
        <w:tc>
          <w:tcPr>
            <w:tcW w:w="422" w:type="pct"/>
            <w:tcBorders>
              <w:left w:val="nil"/>
            </w:tcBorders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Приём контрольных нормативов: передача мяча над собой снизу, сверху. Приём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контрольных нормативов: подача мяча на точность по ориентирам на площадке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Учебная игра с применением изученных положений.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Отработка техники владения техническими элементами в волейболе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3250" w:type="pct"/>
            <w:gridSpan w:val="3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lastRenderedPageBreak/>
              <w:t>Раздел 5. Легкоатлетическая гимнастика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481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 w:val="restart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Тема 5.1.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Легкоатлетическая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гимнастика, работа</w:t>
            </w:r>
          </w:p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на тренажерах</w:t>
            </w:r>
          </w:p>
        </w:tc>
        <w:tc>
          <w:tcPr>
            <w:tcW w:w="2224" w:type="pct"/>
            <w:tcBorders>
              <w:right w:val="nil"/>
            </w:tcBorders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422" w:type="pct"/>
            <w:tcBorders>
              <w:left w:val="nil"/>
            </w:tcBorders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7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91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" w:type="pct"/>
            <w:vMerge w:val="restart"/>
          </w:tcPr>
          <w:p w:rsidR="00B159F7" w:rsidRPr="00985019" w:rsidRDefault="00B159F7" w:rsidP="00103CC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ОК</w:t>
            </w:r>
            <w:r>
              <w:rPr>
                <w:rFonts w:ascii="Times New Roman" w:hAnsi="Times New Roman" w:cs="Times New Roman"/>
                <w:b/>
              </w:rPr>
              <w:t xml:space="preserve"> 08</w:t>
            </w: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24" w:type="pct"/>
            <w:tcBorders>
              <w:right w:val="nil"/>
            </w:tcBorders>
          </w:tcPr>
          <w:p w:rsidR="007C4E2F" w:rsidRPr="00985019" w:rsidRDefault="007C4E2F" w:rsidP="00E37506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1. Техника коррекции фигуры</w:t>
            </w:r>
          </w:p>
        </w:tc>
        <w:tc>
          <w:tcPr>
            <w:tcW w:w="422" w:type="pct"/>
            <w:tcBorders>
              <w:left w:val="nil"/>
            </w:tcBorders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Выполнение упражнений для развития различных групп мышц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985019">
              <w:rPr>
                <w:rFonts w:ascii="Times New Roman" w:hAnsi="Times New Roman" w:cs="Times New Roman"/>
                <w:bCs/>
              </w:rPr>
              <w:t>Круговая тренировка на 5 - 6 станций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3250" w:type="pct"/>
            <w:gridSpan w:val="3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Раздел 6. Лыжная подготовка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481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59F7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 w:val="restart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Тема 6.1. </w:t>
            </w:r>
            <w:r w:rsidRPr="00985019">
              <w:rPr>
                <w:rFonts w:ascii="Times New Roman" w:hAnsi="Times New Roman" w:cs="Times New Roman"/>
                <w:bCs/>
              </w:rPr>
              <w:t>Лыжная подготовка</w:t>
            </w:r>
          </w:p>
        </w:tc>
        <w:tc>
          <w:tcPr>
            <w:tcW w:w="2646" w:type="pct"/>
            <w:gridSpan w:val="2"/>
          </w:tcPr>
          <w:p w:rsidR="00B159F7" w:rsidRPr="00985019" w:rsidRDefault="00B159F7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307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91" w:type="pct"/>
            <w:vMerge w:val="restart"/>
          </w:tcPr>
          <w:p w:rsidR="00B159F7" w:rsidRPr="00985019" w:rsidRDefault="00B159F7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0" w:type="pct"/>
            <w:vMerge w:val="restart"/>
          </w:tcPr>
          <w:p w:rsidR="00B159F7" w:rsidRPr="00985019" w:rsidRDefault="00B159F7" w:rsidP="00103CC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</w:rPr>
              <w:t>ОК</w:t>
            </w:r>
            <w:r>
              <w:rPr>
                <w:rFonts w:ascii="Times New Roman" w:hAnsi="Times New Roman" w:cs="Times New Roman"/>
                <w:b/>
              </w:rPr>
              <w:t xml:space="preserve"> 08</w:t>
            </w: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985019">
              <w:rPr>
                <w:rFonts w:ascii="Times New Roman" w:hAnsi="Times New Roman" w:cs="Times New Roman"/>
              </w:rPr>
              <w:t>Лыжная подготовка (В случае отсутствия снега может быть заменена кроссовой подготовкой.</w:t>
            </w:r>
            <w:proofErr w:type="gramEnd"/>
            <w:r w:rsidRPr="0098501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85019">
              <w:rPr>
                <w:rFonts w:ascii="Times New Roman" w:hAnsi="Times New Roman" w:cs="Times New Roman"/>
              </w:rPr>
              <w:t xml:space="preserve">В случае отсутствия условий может быть заменена конькобежной подготовкой (обучением катанию на коньках)). </w:t>
            </w:r>
            <w:proofErr w:type="gramEnd"/>
          </w:p>
        </w:tc>
        <w:tc>
          <w:tcPr>
            <w:tcW w:w="307" w:type="pct"/>
            <w:vMerge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 том числе, практических занятий и лабораторных работ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46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 xml:space="preserve">Одновременные </w:t>
            </w:r>
            <w:proofErr w:type="spellStart"/>
            <w:r w:rsidRPr="00985019">
              <w:rPr>
                <w:rFonts w:ascii="Times New Roman" w:hAnsi="Times New Roman" w:cs="Times New Roman"/>
              </w:rPr>
              <w:t>бесшажный</w:t>
            </w:r>
            <w:proofErr w:type="spellEnd"/>
            <w:r w:rsidRPr="0098501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85019">
              <w:rPr>
                <w:rFonts w:ascii="Times New Roman" w:hAnsi="Times New Roman" w:cs="Times New Roman"/>
              </w:rPr>
              <w:t>одношажный</w:t>
            </w:r>
            <w:proofErr w:type="spellEnd"/>
            <w:r w:rsidRPr="0098501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85019">
              <w:rPr>
                <w:rFonts w:ascii="Times New Roman" w:hAnsi="Times New Roman" w:cs="Times New Roman"/>
              </w:rPr>
              <w:t>двухшажный</w:t>
            </w:r>
            <w:proofErr w:type="spellEnd"/>
            <w:r w:rsidRPr="00985019">
              <w:rPr>
                <w:rFonts w:ascii="Times New Roman" w:hAnsi="Times New Roman" w:cs="Times New Roman"/>
              </w:rPr>
              <w:t xml:space="preserve">  классический  ход и попеременные лыжные ходы. </w:t>
            </w:r>
            <w:proofErr w:type="spellStart"/>
            <w:r w:rsidRPr="00985019">
              <w:rPr>
                <w:rFonts w:ascii="Times New Roman" w:hAnsi="Times New Roman" w:cs="Times New Roman"/>
              </w:rPr>
              <w:t>Полуконьковый</w:t>
            </w:r>
            <w:proofErr w:type="spellEnd"/>
            <w:r w:rsidRPr="00985019">
              <w:rPr>
                <w:rFonts w:ascii="Times New Roman" w:hAnsi="Times New Roman" w:cs="Times New Roman"/>
              </w:rPr>
              <w:t xml:space="preserve"> и коньковый ход. Передвижение по пересечённой местности. Повороты, торможения, прохождение спусков, подъемов и неровностей в лыжном спорте. Прыжки на лыжах с малого трамплина. Прохождение дистанций до 5 км (девушки), до 10 км (юноши). 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 xml:space="preserve">Катание на коньках. 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 xml:space="preserve">Посадка. Техника падений. Техника передвижения по </w:t>
            </w:r>
            <w:proofErr w:type="gramStart"/>
            <w:r w:rsidRPr="00985019">
              <w:rPr>
                <w:rFonts w:ascii="Times New Roman" w:hAnsi="Times New Roman" w:cs="Times New Roman"/>
              </w:rPr>
              <w:t>прямой</w:t>
            </w:r>
            <w:proofErr w:type="gramEnd"/>
            <w:r w:rsidRPr="00985019">
              <w:rPr>
                <w:rFonts w:ascii="Times New Roman" w:hAnsi="Times New Roman" w:cs="Times New Roman"/>
              </w:rPr>
              <w:t xml:space="preserve">, техника передвижения по повороту. Разгон, торможение. Техника и тактика бега по дистанции. </w:t>
            </w:r>
            <w:proofErr w:type="spellStart"/>
            <w:r w:rsidRPr="00985019">
              <w:rPr>
                <w:rFonts w:ascii="Times New Roman" w:hAnsi="Times New Roman" w:cs="Times New Roman"/>
              </w:rPr>
              <w:t>Пробегание</w:t>
            </w:r>
            <w:proofErr w:type="spellEnd"/>
            <w:r w:rsidRPr="00985019">
              <w:rPr>
                <w:rFonts w:ascii="Times New Roman" w:hAnsi="Times New Roman" w:cs="Times New Roman"/>
              </w:rPr>
              <w:t xml:space="preserve"> дистанции до 500 метров.  Подвижные игры на коньках. 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</w:rPr>
            </w:pPr>
            <w:r w:rsidRPr="00985019">
              <w:rPr>
                <w:rFonts w:ascii="Times New Roman" w:hAnsi="Times New Roman" w:cs="Times New Roman"/>
              </w:rPr>
              <w:t xml:space="preserve">Кроссовая подготовка. </w:t>
            </w:r>
          </w:p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</w:rPr>
              <w:t>Бег по стадиону. Бег по пересечённой местности до 5 км.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191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  <w:vMerge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6E60" w:rsidRPr="00985019" w:rsidTr="007C4E2F">
        <w:trPr>
          <w:gridAfter w:val="2"/>
          <w:wAfter w:w="962" w:type="pct"/>
          <w:trHeight w:val="20"/>
        </w:trPr>
        <w:tc>
          <w:tcPr>
            <w:tcW w:w="604" w:type="pct"/>
          </w:tcPr>
          <w:p w:rsidR="00786E60" w:rsidRPr="00985019" w:rsidRDefault="00786E60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Раздел 7 Гимнастика</w:t>
            </w:r>
          </w:p>
        </w:tc>
        <w:tc>
          <w:tcPr>
            <w:tcW w:w="2646" w:type="pct"/>
            <w:gridSpan w:val="2"/>
          </w:tcPr>
          <w:p w:rsidR="00786E60" w:rsidRPr="00786E60" w:rsidRDefault="00786E60" w:rsidP="00786E60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786E60">
              <w:rPr>
                <w:rFonts w:ascii="Times New Roman" w:hAnsi="Times New Roman" w:cs="Times New Roman"/>
                <w:bCs/>
              </w:rPr>
              <w:t>Строевые упражнения на месте, в движении, перестроение. Висы и упоры. Упражнения в равновесии. Акробатика. Опорные прыжки. Ритмическая гимнастика</w:t>
            </w:r>
            <w:r>
              <w:rPr>
                <w:rFonts w:ascii="Times New Roman" w:hAnsi="Times New Roman" w:cs="Times New Roman"/>
                <w:bCs/>
              </w:rPr>
              <w:t>. Развитие двигательных качеств: координации,  гибкости, силы.</w:t>
            </w:r>
          </w:p>
        </w:tc>
        <w:tc>
          <w:tcPr>
            <w:tcW w:w="307" w:type="pct"/>
          </w:tcPr>
          <w:p w:rsidR="00786E60" w:rsidRPr="00985019" w:rsidRDefault="00786E60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91" w:type="pct"/>
          </w:tcPr>
          <w:p w:rsidR="00786E60" w:rsidRPr="00985019" w:rsidRDefault="00786E60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" w:type="pct"/>
          </w:tcPr>
          <w:p w:rsidR="00786E60" w:rsidRPr="00985019" w:rsidRDefault="00786E60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3250" w:type="pct"/>
            <w:gridSpan w:val="3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Промежуточная аттестация</w:t>
            </w:r>
          </w:p>
        </w:tc>
        <w:tc>
          <w:tcPr>
            <w:tcW w:w="307" w:type="pct"/>
          </w:tcPr>
          <w:p w:rsidR="007C4E2F" w:rsidRPr="00985019" w:rsidRDefault="007C4E2F" w:rsidP="00E375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81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4E2F" w:rsidRPr="00985019" w:rsidTr="007C4E2F">
        <w:trPr>
          <w:gridAfter w:val="2"/>
          <w:wAfter w:w="962" w:type="pct"/>
          <w:trHeight w:val="20"/>
        </w:trPr>
        <w:tc>
          <w:tcPr>
            <w:tcW w:w="3250" w:type="pct"/>
            <w:gridSpan w:val="3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Всего:</w:t>
            </w:r>
          </w:p>
        </w:tc>
        <w:tc>
          <w:tcPr>
            <w:tcW w:w="307" w:type="pct"/>
          </w:tcPr>
          <w:p w:rsidR="007C4E2F" w:rsidRPr="00985019" w:rsidRDefault="007C4E2F" w:rsidP="00786E6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5019">
              <w:rPr>
                <w:rFonts w:ascii="Times New Roman" w:hAnsi="Times New Roman" w:cs="Times New Roman"/>
                <w:b/>
                <w:bCs/>
              </w:rPr>
              <w:t>1</w:t>
            </w:r>
            <w:r w:rsidR="00786E60">
              <w:rPr>
                <w:rFonts w:ascii="Times New Roman" w:hAnsi="Times New Roman" w:cs="Times New Roman"/>
                <w:b/>
                <w:bCs/>
              </w:rPr>
              <w:t>72</w:t>
            </w:r>
          </w:p>
        </w:tc>
        <w:tc>
          <w:tcPr>
            <w:tcW w:w="481" w:type="pct"/>
            <w:gridSpan w:val="2"/>
          </w:tcPr>
          <w:p w:rsidR="007C4E2F" w:rsidRPr="00985019" w:rsidRDefault="007C4E2F" w:rsidP="00E3750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F844EE" w:rsidRPr="00985019" w:rsidRDefault="00F844EE" w:rsidP="00F844EE">
      <w:pPr>
        <w:ind w:firstLine="709"/>
        <w:rPr>
          <w:rFonts w:ascii="Times New Roman" w:hAnsi="Times New Roman" w:cs="Times New Roman"/>
          <w:i/>
          <w:sz w:val="24"/>
          <w:szCs w:val="24"/>
        </w:rPr>
        <w:sectPr w:rsidR="00F844EE" w:rsidRPr="00985019" w:rsidSect="00985019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F844EE" w:rsidRPr="00A0088F" w:rsidRDefault="00F844EE" w:rsidP="00A0088F">
      <w:pPr>
        <w:spacing w:after="0" w:line="240" w:lineRule="auto"/>
        <w:ind w:left="851"/>
        <w:rPr>
          <w:rFonts w:ascii="Times New Roman" w:hAnsi="Times New Roman" w:cs="Times New Roman"/>
          <w:b/>
          <w:bCs/>
          <w:sz w:val="24"/>
          <w:szCs w:val="24"/>
        </w:rPr>
      </w:pPr>
      <w:r w:rsidRPr="00A0088F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:rsidR="00A0088F" w:rsidRPr="00A0088F" w:rsidRDefault="00A0088F" w:rsidP="00A008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088F">
        <w:rPr>
          <w:rFonts w:ascii="Times New Roman" w:hAnsi="Times New Roman" w:cs="Times New Roman"/>
          <w:b/>
          <w:sz w:val="24"/>
          <w:szCs w:val="24"/>
        </w:rPr>
        <w:t>УСЛОВИЯ РЕАЛИЗАЦИИ УЧЕБНОЙ ДИСЦИПЛИНЫ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Материально-техническое обеспечение дисциплины «Физическая культура»</w:t>
      </w:r>
    </w:p>
    <w:p w:rsidR="002F2B6B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 xml:space="preserve">Для реализации программы дисциплины «Физическая культура» имеется в наличии  </w:t>
      </w:r>
      <w:r w:rsidR="002F2B6B">
        <w:rPr>
          <w:rFonts w:ascii="Times New Roman" w:hAnsi="Times New Roman" w:cs="Times New Roman"/>
          <w:sz w:val="24"/>
          <w:szCs w:val="24"/>
        </w:rPr>
        <w:t>Спортивный комплекс: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спортивный зал, спорт</w:t>
      </w:r>
      <w:r w:rsidR="00A642D9">
        <w:rPr>
          <w:rFonts w:ascii="Times New Roman" w:hAnsi="Times New Roman" w:cs="Times New Roman"/>
          <w:sz w:val="24"/>
          <w:szCs w:val="24"/>
        </w:rPr>
        <w:t>ивная площадка, тренажерный зал,  хранилище для лыж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Оборудование спортивного зала: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сетка волейбольная;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баскетбольные щиты с сетками;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шведская стенка;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гимнастические скамейки;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мячи волейбольные;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мячи баскетбольные;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мячи футбольные;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канат;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маты гимнастические;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конь гимнастический;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козёл гимнастический;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мостик гимнастический;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обручи;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гранаты;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лыжный инвентарь;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штанги, гири;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стойки для прыжков;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нестандартное оборудование;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информационные стенды;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плакаты;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 xml:space="preserve">теннисный стол 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комплекты для настольного тенниса;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88F">
        <w:rPr>
          <w:rFonts w:ascii="Times New Roman" w:hAnsi="Times New Roman" w:cs="Times New Roman"/>
          <w:sz w:val="24"/>
          <w:szCs w:val="24"/>
        </w:rPr>
        <w:t>скакалки.</w:t>
      </w:r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bookmark4"/>
    </w:p>
    <w:p w:rsidR="00A0088F" w:rsidRPr="00A0088F" w:rsidRDefault="00A0088F" w:rsidP="00A0088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088F">
        <w:rPr>
          <w:rFonts w:ascii="Times New Roman" w:hAnsi="Times New Roman" w:cs="Times New Roman"/>
          <w:b/>
          <w:sz w:val="24"/>
          <w:szCs w:val="24"/>
        </w:rPr>
        <w:t xml:space="preserve">Учебно-методическое и информационное обеспечение дисциплины </w:t>
      </w:r>
    </w:p>
    <w:bookmarkEnd w:id="0"/>
    <w:p w:rsidR="006C6C52" w:rsidRPr="006C6C52" w:rsidRDefault="006C6C52" w:rsidP="006C6C52">
      <w:pPr>
        <w:spacing w:after="0" w:line="240" w:lineRule="auto"/>
        <w:jc w:val="both"/>
        <w:rPr>
          <w:rStyle w:val="1"/>
          <w:rFonts w:eastAsiaTheme="minorEastAsia"/>
          <w:b w:val="0"/>
          <w:sz w:val="24"/>
          <w:szCs w:val="24"/>
        </w:rPr>
      </w:pPr>
      <w:r w:rsidRPr="006C6C52">
        <w:rPr>
          <w:rFonts w:ascii="Times New Roman" w:hAnsi="Times New Roman" w:cs="Times New Roman"/>
          <w:b/>
          <w:sz w:val="24"/>
          <w:szCs w:val="24"/>
        </w:rPr>
        <w:t>Основные источники</w:t>
      </w:r>
      <w:r w:rsidRPr="006C6C52">
        <w:rPr>
          <w:rStyle w:val="1"/>
          <w:rFonts w:eastAsiaTheme="minorEastAsia"/>
          <w:sz w:val="24"/>
          <w:szCs w:val="24"/>
        </w:rPr>
        <w:t>:</w:t>
      </w:r>
    </w:p>
    <w:p w:rsidR="00E20DAC" w:rsidRDefault="00E20DAC" w:rsidP="006C6C5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</w:p>
    <w:p w:rsidR="006C6C52" w:rsidRPr="006C6C52" w:rsidRDefault="006C6C52" w:rsidP="006C6C5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6C6C5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А.А. </w:t>
      </w:r>
      <w:proofErr w:type="spellStart"/>
      <w:r w:rsidRPr="006C6C5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Бишаева</w:t>
      </w:r>
      <w:proofErr w:type="spellEnd"/>
      <w:r w:rsidRPr="006C6C5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Физическая культура  Учебник  Профобразование.  Издательство Академия, 202</w:t>
      </w:r>
      <w:r w:rsidR="0095474C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1</w:t>
      </w:r>
    </w:p>
    <w:p w:rsidR="00EC48AF" w:rsidRDefault="00EC48AF" w:rsidP="006C6C5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В.П. Овчинников, А.М Фокин Базовые и новые виды физкультурно-спортивной деятельности: спортивные игры Учебное пособие для СПО, 2023</w:t>
      </w:r>
    </w:p>
    <w:p w:rsidR="00EC48AF" w:rsidRDefault="00EC48AF" w:rsidP="006C6C5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Г.Ф. Агеева, Е.Н.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Карпенкова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Теория и методика физической культуры и спорта Учебное пособие для СПО, 3-е изд., стер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., 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2023</w:t>
      </w:r>
    </w:p>
    <w:p w:rsidR="006C6C52" w:rsidRPr="006C6C52" w:rsidRDefault="006C6C52" w:rsidP="006C6C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C5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Н.В. Решетников, Ю.Л. </w:t>
      </w:r>
      <w:proofErr w:type="spellStart"/>
      <w:r w:rsidRPr="006C6C5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Кислицын</w:t>
      </w:r>
      <w:proofErr w:type="spellEnd"/>
      <w:r w:rsidRPr="006C6C5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Физическая культура: учебник для студентов учреждений  </w:t>
      </w:r>
      <w:proofErr w:type="spellStart"/>
      <w:r w:rsidRPr="006C6C5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сред</w:t>
      </w:r>
      <w:proofErr w:type="gramStart"/>
      <w:r w:rsidRPr="006C6C5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.п</w:t>
      </w:r>
      <w:proofErr w:type="gramEnd"/>
      <w:r w:rsidRPr="006C6C5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роф</w:t>
      </w:r>
      <w:proofErr w:type="spellEnd"/>
      <w:r w:rsidRPr="006C6C5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 образования-19-е изд., стер. – М.: Издательский центр «Академия», 20</w:t>
      </w:r>
      <w:r w:rsidR="0095474C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21</w:t>
      </w:r>
      <w:r w:rsidRPr="006C6C5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 – 176с.</w:t>
      </w:r>
    </w:p>
    <w:p w:rsidR="006C6C52" w:rsidRPr="006C6C52" w:rsidRDefault="006C6C52" w:rsidP="006C6C52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</w:p>
    <w:p w:rsidR="006C6C52" w:rsidRPr="006C6C52" w:rsidRDefault="006C6C52" w:rsidP="006C6C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C52">
        <w:rPr>
          <w:rFonts w:ascii="Times New Roman" w:hAnsi="Times New Roman" w:cs="Times New Roman"/>
          <w:b/>
          <w:sz w:val="24"/>
          <w:szCs w:val="24"/>
        </w:rPr>
        <w:t>Дополнительные  источники:</w:t>
      </w:r>
    </w:p>
    <w:p w:rsidR="006C6C52" w:rsidRPr="006C6C52" w:rsidRDefault="006C6C52" w:rsidP="006C6C52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Крамской, С. И. Физическая культура для студентов среднего профессионального образования</w:t>
      </w:r>
      <w:proofErr w:type="gramStart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учебное пособие / С. И. Крамской, Д. Е. Егоров, И. А. Амельченко ; под редакцией С. И. Крамского, Д. Е. Егорова. — Белгород</w:t>
      </w:r>
      <w:proofErr w:type="gramStart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Белгородский государственный технологический университет им. В.Г. Шухова, ЭБС АСВ, 2020. — 148 </w:t>
      </w:r>
      <w:proofErr w:type="spellStart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c</w:t>
      </w:r>
      <w:proofErr w:type="spellEnd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 — ISBN 978-5-361-00782-0. — Текст</w:t>
      </w:r>
      <w:proofErr w:type="gramStart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5" w:history="1">
        <w:r w:rsidRPr="006C6C52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https://profspo.ru/books/106205</w:t>
        </w:r>
      </w:hyperlink>
    </w:p>
    <w:p w:rsidR="006C6C52" w:rsidRPr="006C6C52" w:rsidRDefault="006C6C52" w:rsidP="006C6C52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proofErr w:type="spellStart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lastRenderedPageBreak/>
        <w:t>Быченков</w:t>
      </w:r>
      <w:proofErr w:type="spellEnd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 С. В. Физическая культура</w:t>
      </w:r>
      <w:proofErr w:type="gramStart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учебное пособие для СПО / С. В. </w:t>
      </w:r>
      <w:proofErr w:type="spellStart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Быченков</w:t>
      </w:r>
      <w:proofErr w:type="spellEnd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О. В. </w:t>
      </w:r>
      <w:proofErr w:type="spellStart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Везеницын</w:t>
      </w:r>
      <w:proofErr w:type="spellEnd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— 2-е изд. — Саратов : Профобразование, Ай Пи Эр </w:t>
      </w:r>
      <w:proofErr w:type="spellStart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Медиа</w:t>
      </w:r>
      <w:proofErr w:type="spellEnd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2018. — 122 </w:t>
      </w:r>
      <w:proofErr w:type="spellStart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c</w:t>
      </w:r>
      <w:proofErr w:type="spellEnd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 — ISBN 978-5-4486-0374-7, 978-5-4488-0195-2. — Текст</w:t>
      </w:r>
      <w:proofErr w:type="gramStart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6C6C5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6" w:history="1">
        <w:r w:rsidRPr="006C6C52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https://profspo.ru/books/77006</w:t>
        </w:r>
      </w:hyperlink>
    </w:p>
    <w:p w:rsidR="006C6C52" w:rsidRPr="00916776" w:rsidRDefault="006C6C52" w:rsidP="006C6C52">
      <w:pPr>
        <w:rPr>
          <w:rStyle w:val="4Exact"/>
          <w:rFonts w:eastAsiaTheme="minorEastAsia"/>
          <w:bCs w:val="0"/>
          <w:sz w:val="24"/>
          <w:szCs w:val="24"/>
        </w:rPr>
      </w:pPr>
    </w:p>
    <w:p w:rsidR="00F844EE" w:rsidRPr="000D048D" w:rsidRDefault="00F844EE" w:rsidP="00F844EE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D048D"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60"/>
        <w:gridCol w:w="3024"/>
        <w:gridCol w:w="2887"/>
      </w:tblGrid>
      <w:tr w:rsidR="00F844EE" w:rsidRPr="00985019" w:rsidTr="00E37506">
        <w:tc>
          <w:tcPr>
            <w:tcW w:w="1912" w:type="pct"/>
            <w:vAlign w:val="center"/>
          </w:tcPr>
          <w:p w:rsidR="00F844EE" w:rsidRPr="00985019" w:rsidRDefault="00F844EE" w:rsidP="00E37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580" w:type="pct"/>
            <w:vAlign w:val="center"/>
          </w:tcPr>
          <w:p w:rsidR="00F844EE" w:rsidRPr="00985019" w:rsidRDefault="00F844EE" w:rsidP="00E37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508" w:type="pct"/>
            <w:vAlign w:val="center"/>
          </w:tcPr>
          <w:p w:rsidR="00F844EE" w:rsidRPr="00985019" w:rsidRDefault="00F844EE" w:rsidP="00E37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F844EE" w:rsidRPr="00985019" w:rsidTr="00E37506">
        <w:tc>
          <w:tcPr>
            <w:tcW w:w="5000" w:type="pct"/>
            <w:gridSpan w:val="3"/>
          </w:tcPr>
          <w:p w:rsidR="00F844EE" w:rsidRPr="00985019" w:rsidRDefault="00F844EE" w:rsidP="00E3750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</w:t>
            </w:r>
          </w:p>
        </w:tc>
      </w:tr>
      <w:tr w:rsidR="00F844EE" w:rsidRPr="00985019" w:rsidTr="00E37506">
        <w:trPr>
          <w:trHeight w:val="896"/>
        </w:trPr>
        <w:tc>
          <w:tcPr>
            <w:tcW w:w="1912" w:type="pct"/>
          </w:tcPr>
          <w:p w:rsidR="00F844EE" w:rsidRPr="00985019" w:rsidRDefault="00F844EE" w:rsidP="00E375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985019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Роль физической культуры в общекультурном, профессиональном и социальном развитии человека;</w:t>
            </w:r>
          </w:p>
          <w:p w:rsidR="00F844EE" w:rsidRPr="00985019" w:rsidRDefault="00F844EE" w:rsidP="00E375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985019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Основы здорового образа жизни;</w:t>
            </w:r>
          </w:p>
          <w:p w:rsidR="00F844EE" w:rsidRPr="00985019" w:rsidRDefault="00F844EE" w:rsidP="00E375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985019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Условия профессиональной деятельности и зоны риска физического здоровья для специальности</w:t>
            </w:r>
          </w:p>
          <w:p w:rsidR="00F844EE" w:rsidRPr="00985019" w:rsidRDefault="00F844EE" w:rsidP="00E375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Arial" w:hAnsi="Arial" w:cs="Times New Roman"/>
                <w:color w:val="000000"/>
                <w:sz w:val="28"/>
                <w:szCs w:val="20"/>
              </w:rPr>
            </w:pPr>
            <w:r w:rsidRPr="00985019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Средства профилактики перенапряжения</w:t>
            </w:r>
          </w:p>
        </w:tc>
        <w:tc>
          <w:tcPr>
            <w:tcW w:w="1580" w:type="pct"/>
          </w:tcPr>
          <w:p w:rsidR="00F844EE" w:rsidRPr="00985019" w:rsidRDefault="00F844EE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Демонстрировать знания роли физической культуры, основ здорового образа жизни, зоны физического здоровья для специальности, средства профилактики перенапряжений.</w:t>
            </w:r>
          </w:p>
        </w:tc>
        <w:tc>
          <w:tcPr>
            <w:tcW w:w="1508" w:type="pct"/>
          </w:tcPr>
          <w:p w:rsidR="00F844EE" w:rsidRPr="00985019" w:rsidRDefault="00F844EE" w:rsidP="00A0088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Фронтальная беседа, устный опрос</w:t>
            </w:r>
          </w:p>
        </w:tc>
      </w:tr>
      <w:tr w:rsidR="00F844EE" w:rsidRPr="00985019" w:rsidTr="00E37506">
        <w:trPr>
          <w:trHeight w:val="306"/>
        </w:trPr>
        <w:tc>
          <w:tcPr>
            <w:tcW w:w="5000" w:type="pct"/>
            <w:gridSpan w:val="3"/>
          </w:tcPr>
          <w:p w:rsidR="00F844EE" w:rsidRPr="00985019" w:rsidRDefault="00F844EE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Умения:</w:t>
            </w:r>
          </w:p>
        </w:tc>
      </w:tr>
      <w:tr w:rsidR="00F844EE" w:rsidRPr="00985019" w:rsidTr="00E37506">
        <w:trPr>
          <w:trHeight w:val="896"/>
        </w:trPr>
        <w:tc>
          <w:tcPr>
            <w:tcW w:w="1912" w:type="pct"/>
          </w:tcPr>
          <w:p w:rsidR="00F844EE" w:rsidRPr="00985019" w:rsidRDefault="00F844EE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F844EE" w:rsidRPr="00985019" w:rsidRDefault="00F844EE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:rsidR="00F844EE" w:rsidRPr="00985019" w:rsidRDefault="00F844EE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Пользоваться средствами профилактики перенапряжения характерными для данной специальности</w:t>
            </w:r>
          </w:p>
        </w:tc>
        <w:tc>
          <w:tcPr>
            <w:tcW w:w="1580" w:type="pct"/>
          </w:tcPr>
          <w:p w:rsidR="00F844EE" w:rsidRPr="00985019" w:rsidRDefault="00F844EE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Демонстрировать умения</w:t>
            </w:r>
          </w:p>
          <w:p w:rsidR="00F844EE" w:rsidRPr="00985019" w:rsidRDefault="00F844EE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применения рациональных приемов двигательных функций в профессиональной деятельности</w:t>
            </w:r>
          </w:p>
          <w:p w:rsidR="00F844EE" w:rsidRPr="00985019" w:rsidRDefault="00F844EE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пользования средствами профилактики перенапряжения характерными для данной специальности</w:t>
            </w:r>
          </w:p>
        </w:tc>
        <w:tc>
          <w:tcPr>
            <w:tcW w:w="1508" w:type="pct"/>
          </w:tcPr>
          <w:p w:rsidR="00F844EE" w:rsidRPr="00985019" w:rsidRDefault="00F844EE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850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Оценка выполнения практических заданий, выполнение индивидуальных заданий, принятие нормативов.</w:t>
            </w:r>
          </w:p>
        </w:tc>
      </w:tr>
    </w:tbl>
    <w:p w:rsidR="00F844EE" w:rsidRPr="00985019" w:rsidRDefault="00F844EE" w:rsidP="00F844E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44EE" w:rsidRPr="00985019" w:rsidRDefault="00F844EE" w:rsidP="002F2B6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A1F99" w:rsidRPr="006A733B" w:rsidRDefault="00E615F8">
      <w:pPr>
        <w:rPr>
          <w:rFonts w:ascii="Times New Roman" w:hAnsi="Times New Roman" w:cs="Times New Roman"/>
          <w:b/>
          <w:sz w:val="24"/>
          <w:szCs w:val="24"/>
        </w:rPr>
      </w:pPr>
    </w:p>
    <w:sectPr w:rsidR="000A1F99" w:rsidRPr="006A733B" w:rsidSect="005D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844EE"/>
    <w:rsid w:val="000030FA"/>
    <w:rsid w:val="00037E27"/>
    <w:rsid w:val="000B7ECF"/>
    <w:rsid w:val="000D048D"/>
    <w:rsid w:val="001344F8"/>
    <w:rsid w:val="001A6029"/>
    <w:rsid w:val="002756C4"/>
    <w:rsid w:val="002B05DE"/>
    <w:rsid w:val="002C59DB"/>
    <w:rsid w:val="002F2B6B"/>
    <w:rsid w:val="00373831"/>
    <w:rsid w:val="003F5502"/>
    <w:rsid w:val="004139F6"/>
    <w:rsid w:val="00580967"/>
    <w:rsid w:val="00583FA2"/>
    <w:rsid w:val="005D7689"/>
    <w:rsid w:val="00655CF5"/>
    <w:rsid w:val="00661D7A"/>
    <w:rsid w:val="00675020"/>
    <w:rsid w:val="006A07A9"/>
    <w:rsid w:val="006A733B"/>
    <w:rsid w:val="006C6C52"/>
    <w:rsid w:val="00704973"/>
    <w:rsid w:val="007253C1"/>
    <w:rsid w:val="00786E60"/>
    <w:rsid w:val="007A15F6"/>
    <w:rsid w:val="007B2260"/>
    <w:rsid w:val="007C4E2F"/>
    <w:rsid w:val="007D0F37"/>
    <w:rsid w:val="00853E29"/>
    <w:rsid w:val="0088741F"/>
    <w:rsid w:val="0089365C"/>
    <w:rsid w:val="008A6C41"/>
    <w:rsid w:val="00920A06"/>
    <w:rsid w:val="0095474C"/>
    <w:rsid w:val="00966369"/>
    <w:rsid w:val="009F615F"/>
    <w:rsid w:val="00A0088F"/>
    <w:rsid w:val="00A248D5"/>
    <w:rsid w:val="00A642D9"/>
    <w:rsid w:val="00A837D4"/>
    <w:rsid w:val="00AD69C4"/>
    <w:rsid w:val="00B159F7"/>
    <w:rsid w:val="00B44C5D"/>
    <w:rsid w:val="00B94ACC"/>
    <w:rsid w:val="00BC42EE"/>
    <w:rsid w:val="00BF67AF"/>
    <w:rsid w:val="00C50AF4"/>
    <w:rsid w:val="00CC3476"/>
    <w:rsid w:val="00CC485C"/>
    <w:rsid w:val="00D35CD5"/>
    <w:rsid w:val="00DC1781"/>
    <w:rsid w:val="00DD2FD3"/>
    <w:rsid w:val="00E20DAC"/>
    <w:rsid w:val="00E52A80"/>
    <w:rsid w:val="00E615F8"/>
    <w:rsid w:val="00E73738"/>
    <w:rsid w:val="00EA37EF"/>
    <w:rsid w:val="00EC48AF"/>
    <w:rsid w:val="00F844EE"/>
    <w:rsid w:val="00FB3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4E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 + Не полужирный;Курсив"/>
    <w:basedOn w:val="a0"/>
    <w:rsid w:val="00A0088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3">
    <w:name w:val="Hyperlink"/>
    <w:basedOn w:val="a0"/>
    <w:uiPriority w:val="99"/>
    <w:unhideWhenUsed/>
    <w:rsid w:val="003F5502"/>
    <w:rPr>
      <w:color w:val="0000FF" w:themeColor="hyperlink"/>
      <w:u w:val="single"/>
    </w:rPr>
  </w:style>
  <w:style w:type="character" w:customStyle="1" w:styleId="4Exact">
    <w:name w:val="Основной текст (4) Exact"/>
    <w:basedOn w:val="a0"/>
    <w:rsid w:val="006C6C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styleId="a4">
    <w:name w:val="Balloon Text"/>
    <w:basedOn w:val="a"/>
    <w:link w:val="a5"/>
    <w:uiPriority w:val="99"/>
    <w:semiHidden/>
    <w:unhideWhenUsed/>
    <w:rsid w:val="00E61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15F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fspo.ru/books/77006" TargetMode="External"/><Relationship Id="rId5" Type="http://schemas.openxmlformats.org/officeDocument/2006/relationships/hyperlink" Target="https://profspo.ru/books/106205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10</Pages>
  <Words>2091</Words>
  <Characters>11923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34</cp:revision>
  <cp:lastPrinted>2026-04-21T11:32:00Z</cp:lastPrinted>
  <dcterms:created xsi:type="dcterms:W3CDTF">2017-09-20T03:43:00Z</dcterms:created>
  <dcterms:modified xsi:type="dcterms:W3CDTF">2026-05-29T06:18:00Z</dcterms:modified>
</cp:coreProperties>
</file>