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66" w:rsidRDefault="00C55904" w:rsidP="00FB6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noProof/>
          <w:sz w:val="28"/>
        </w:rPr>
        <w:drawing>
          <wp:inline distT="0" distB="0" distL="0" distR="0">
            <wp:extent cx="5940425" cy="8522860"/>
            <wp:effectExtent l="19050" t="0" r="3175" b="0"/>
            <wp:docPr id="1" name="Рисунок 1" descr="C:\Users\Методист\Desktop\На сайт 2025\35.02.16_2025-2029\BROTHER\BRWE86F385BB627_00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04" w:rsidRDefault="00C55904" w:rsidP="00FB6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C55904" w:rsidRDefault="00C55904" w:rsidP="00FB6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A1ACA" w:rsidRPr="0081611F" w:rsidRDefault="00DA1ACA" w:rsidP="00DA1ACA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1611F">
        <w:rPr>
          <w:bCs/>
          <w:sz w:val="28"/>
          <w:szCs w:val="28"/>
        </w:rPr>
        <w:lastRenderedPageBreak/>
        <w:t>Рабочая</w:t>
      </w:r>
      <w:r w:rsidRPr="0081611F">
        <w:rPr>
          <w:sz w:val="28"/>
          <w:szCs w:val="28"/>
        </w:rPr>
        <w:t xml:space="preserve"> программа учебного предмета «</w:t>
      </w:r>
      <w:r>
        <w:rPr>
          <w:sz w:val="28"/>
          <w:szCs w:val="28"/>
        </w:rPr>
        <w:t>Химия</w:t>
      </w:r>
      <w:r w:rsidRPr="0081611F">
        <w:rPr>
          <w:sz w:val="28"/>
          <w:szCs w:val="28"/>
        </w:rPr>
        <w:t>» разработана на основе требований ФГОС СОО,</w:t>
      </w:r>
      <w:r>
        <w:rPr>
          <w:sz w:val="28"/>
          <w:szCs w:val="28"/>
        </w:rPr>
        <w:t xml:space="preserve"> утвержденного приказом Министерства образования и науки РФ от 17 мая 2012 г. № 413, </w:t>
      </w:r>
      <w:r w:rsidRPr="0081611F">
        <w:rPr>
          <w:sz w:val="28"/>
          <w:szCs w:val="28"/>
        </w:rPr>
        <w:t xml:space="preserve"> ФГОС СПО по специальности 35.02.16 Эксплуатация и ремонт сельскохозяйственной техники и оборудования,</w:t>
      </w:r>
      <w:r>
        <w:rPr>
          <w:sz w:val="28"/>
          <w:szCs w:val="28"/>
        </w:rPr>
        <w:t xml:space="preserve"> утвержденного приказом Министерства просвещения РФ от 14 апреля 2022 г. № 235, </w:t>
      </w:r>
      <w:r w:rsidRPr="0081611F">
        <w:rPr>
          <w:sz w:val="28"/>
          <w:szCs w:val="28"/>
        </w:rPr>
        <w:t xml:space="preserve"> положений ФОП СОО, </w:t>
      </w:r>
      <w:r>
        <w:rPr>
          <w:sz w:val="28"/>
          <w:szCs w:val="28"/>
        </w:rPr>
        <w:t xml:space="preserve">утвержденной приказом Министерства просвещения РФ от </w:t>
      </w:r>
      <w:r w:rsidR="00AA72EB">
        <w:rPr>
          <w:sz w:val="28"/>
          <w:szCs w:val="28"/>
        </w:rPr>
        <w:t>18 мая 2023</w:t>
      </w:r>
      <w:r>
        <w:rPr>
          <w:sz w:val="28"/>
          <w:szCs w:val="28"/>
        </w:rPr>
        <w:t xml:space="preserve"> г. № </w:t>
      </w:r>
      <w:r w:rsidR="00AA72EB">
        <w:rPr>
          <w:sz w:val="28"/>
          <w:szCs w:val="28"/>
        </w:rPr>
        <w:t>371</w:t>
      </w:r>
      <w:r w:rsidR="00B81DA6">
        <w:rPr>
          <w:sz w:val="28"/>
          <w:szCs w:val="28"/>
        </w:rPr>
        <w:t xml:space="preserve"> с изменениями</w:t>
      </w:r>
      <w:r>
        <w:rPr>
          <w:sz w:val="28"/>
          <w:szCs w:val="28"/>
        </w:rPr>
        <w:t>,</w:t>
      </w:r>
      <w:r w:rsidRPr="0081611F">
        <w:rPr>
          <w:sz w:val="28"/>
          <w:szCs w:val="28"/>
        </w:rPr>
        <w:t xml:space="preserve"> </w:t>
      </w:r>
      <w:r w:rsidR="00902952">
        <w:rPr>
          <w:sz w:val="28"/>
          <w:szCs w:val="28"/>
        </w:rPr>
        <w:t>п</w:t>
      </w:r>
      <w:r w:rsidR="00902952" w:rsidRPr="00112171">
        <w:rPr>
          <w:sz w:val="28"/>
          <w:szCs w:val="28"/>
        </w:rPr>
        <w:t>риказ</w:t>
      </w:r>
      <w:r w:rsidR="00902952">
        <w:rPr>
          <w:sz w:val="28"/>
          <w:szCs w:val="28"/>
        </w:rPr>
        <w:t>ом</w:t>
      </w:r>
      <w:r w:rsidR="00902952" w:rsidRPr="00112171">
        <w:rPr>
          <w:sz w:val="28"/>
          <w:szCs w:val="28"/>
        </w:rPr>
        <w:t xml:space="preserve"> Минпросвещ</w:t>
      </w:r>
      <w:r w:rsidR="00902952">
        <w:rPr>
          <w:sz w:val="28"/>
          <w:szCs w:val="28"/>
        </w:rPr>
        <w:t xml:space="preserve">ения России от 09.10.2024 № 704, </w:t>
      </w:r>
      <w:r>
        <w:rPr>
          <w:sz w:val="28"/>
          <w:szCs w:val="28"/>
        </w:rPr>
        <w:t>с учетом</w:t>
      </w:r>
      <w:r w:rsidRPr="0081611F">
        <w:rPr>
          <w:sz w:val="28"/>
          <w:szCs w:val="28"/>
        </w:rPr>
        <w:t xml:space="preserve"> примерной рабочей программы «</w:t>
      </w:r>
      <w:r>
        <w:rPr>
          <w:sz w:val="28"/>
          <w:szCs w:val="28"/>
        </w:rPr>
        <w:t>Химия</w:t>
      </w:r>
      <w:r w:rsidRPr="0081611F">
        <w:rPr>
          <w:sz w:val="28"/>
          <w:szCs w:val="28"/>
        </w:rPr>
        <w:t>» ИРПО, утвержденной на заседании Совета по оценке содержания и качества примерных рабочих программ общеобразовательного и социально-гуманитарного циклов СПО Протокол № 14 от 30.11.2022</w:t>
      </w:r>
      <w:r>
        <w:rPr>
          <w:sz w:val="28"/>
          <w:szCs w:val="28"/>
        </w:rPr>
        <w:t xml:space="preserve"> и рекомендаций по реализации СОО в пределах освоения ОП СПО (письмо Минпросвещения России от 01.03.2023 № 05-592).</w:t>
      </w:r>
    </w:p>
    <w:p w:rsidR="00DA1ACA" w:rsidRPr="0081611F" w:rsidRDefault="00DA1ACA" w:rsidP="00DA1ACA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vertAlign w:val="superscript"/>
        </w:rPr>
      </w:pPr>
      <w:r w:rsidRPr="0081611F">
        <w:rPr>
          <w:sz w:val="28"/>
          <w:szCs w:val="28"/>
        </w:rPr>
        <w:t>с учетом получаемой специальности среднего профессионального образования</w:t>
      </w:r>
      <w:r>
        <w:rPr>
          <w:sz w:val="28"/>
          <w:szCs w:val="28"/>
        </w:rPr>
        <w:t>.</w:t>
      </w:r>
    </w:p>
    <w:p w:rsidR="00673AC6" w:rsidRPr="0081611F" w:rsidRDefault="00673AC6" w:rsidP="00673AC6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673AC6" w:rsidRPr="0081611F" w:rsidRDefault="00673AC6" w:rsidP="00673AC6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1611F">
        <w:rPr>
          <w:sz w:val="28"/>
          <w:szCs w:val="28"/>
        </w:rPr>
        <w:t>Организация-разработчик</w:t>
      </w:r>
      <w:r w:rsidRPr="0081611F">
        <w:rPr>
          <w:color w:val="000000"/>
          <w:sz w:val="28"/>
          <w:szCs w:val="28"/>
        </w:rPr>
        <w:t>: Кировское областное государственное профессиональное образовательное автономное учреждение «Нолинский политехнический техникум».</w:t>
      </w:r>
    </w:p>
    <w:p w:rsidR="00673AC6" w:rsidRPr="0081611F" w:rsidRDefault="00673AC6" w:rsidP="00673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73AC6" w:rsidRPr="0081611F" w:rsidRDefault="00673AC6" w:rsidP="00673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1611F">
        <w:rPr>
          <w:sz w:val="28"/>
          <w:szCs w:val="28"/>
        </w:rPr>
        <w:t>Разработчики:</w:t>
      </w:r>
    </w:p>
    <w:p w:rsidR="00673AC6" w:rsidRPr="0081611F" w:rsidRDefault="00673AC6" w:rsidP="00673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B6566" w:rsidRPr="0020463E" w:rsidRDefault="006C3629" w:rsidP="00673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Чулкина Д.Ю.</w:t>
      </w:r>
      <w:r w:rsidR="00673AC6">
        <w:rPr>
          <w:sz w:val="28"/>
          <w:szCs w:val="28"/>
        </w:rPr>
        <w:t>, преподаватель КОГПОАУ НПТ</w:t>
      </w:r>
    </w:p>
    <w:p w:rsidR="00673AC6" w:rsidRDefault="00673AC6" w:rsidP="00FB65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673AC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B6566" w:rsidRDefault="00FB6566" w:rsidP="00673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B6566" w:rsidRDefault="00FB6566" w:rsidP="00FB6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FB6566" w:rsidTr="00FB6566">
        <w:tc>
          <w:tcPr>
            <w:tcW w:w="7668" w:type="dxa"/>
          </w:tcPr>
          <w:p w:rsidR="00FB6566" w:rsidRDefault="00FB65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FB6566" w:rsidRDefault="00FB6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FB6566" w:rsidTr="00FB6566">
        <w:tc>
          <w:tcPr>
            <w:tcW w:w="7668" w:type="dxa"/>
          </w:tcPr>
          <w:p w:rsidR="00FB6566" w:rsidRDefault="00FB6566" w:rsidP="00FB6566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ПРОГРАММЫ УЧЕБНО</w:t>
            </w:r>
            <w:r w:rsidR="0020463E">
              <w:rPr>
                <w:b/>
                <w:caps/>
                <w:lang w:eastAsia="en-US"/>
              </w:rPr>
              <w:t>ГО ПРЕДМЕТА</w:t>
            </w:r>
          </w:p>
          <w:p w:rsidR="00FB6566" w:rsidRDefault="00FB65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3" w:type="dxa"/>
            <w:hideMark/>
          </w:tcPr>
          <w:p w:rsidR="00FB6566" w:rsidRDefault="00FB6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B6566" w:rsidTr="00FB6566">
        <w:tc>
          <w:tcPr>
            <w:tcW w:w="7668" w:type="dxa"/>
          </w:tcPr>
          <w:p w:rsidR="00FB6566" w:rsidRDefault="00FB6566" w:rsidP="00FB6566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УЧЕБНО</w:t>
            </w:r>
            <w:r w:rsidR="0020463E">
              <w:rPr>
                <w:b/>
                <w:caps/>
                <w:lang w:eastAsia="en-US"/>
              </w:rPr>
              <w:t>ГО ПРЕДМЕТА</w:t>
            </w:r>
          </w:p>
          <w:p w:rsidR="00FB6566" w:rsidRDefault="00FB65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FB6566" w:rsidRDefault="00FB6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B6566" w:rsidTr="00FB6566">
        <w:trPr>
          <w:trHeight w:val="670"/>
        </w:trPr>
        <w:tc>
          <w:tcPr>
            <w:tcW w:w="7668" w:type="dxa"/>
          </w:tcPr>
          <w:p w:rsidR="00FB6566" w:rsidRDefault="00FB6566" w:rsidP="00FB6566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программы учебно</w:t>
            </w:r>
            <w:r w:rsidR="0020463E">
              <w:rPr>
                <w:b/>
                <w:caps/>
                <w:lang w:eastAsia="en-US"/>
              </w:rPr>
              <w:t>ГО ПРЕДМЕТА</w:t>
            </w:r>
          </w:p>
          <w:p w:rsidR="00FB6566" w:rsidRDefault="00FB6566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FB6566" w:rsidRDefault="00FB6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FB6566" w:rsidTr="00FB6566">
        <w:tc>
          <w:tcPr>
            <w:tcW w:w="7668" w:type="dxa"/>
          </w:tcPr>
          <w:p w:rsidR="00FB6566" w:rsidRDefault="00FB6566" w:rsidP="00FB6566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учебно</w:t>
            </w:r>
            <w:r w:rsidR="0020463E">
              <w:rPr>
                <w:b/>
                <w:caps/>
                <w:lang w:eastAsia="en-US"/>
              </w:rPr>
              <w:t>ГО ПРЕДМЕТА</w:t>
            </w:r>
          </w:p>
          <w:p w:rsidR="00FB6566" w:rsidRDefault="00FB65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FB6566" w:rsidRDefault="00FB6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FB6566" w:rsidTr="00FB6566">
        <w:tc>
          <w:tcPr>
            <w:tcW w:w="7668" w:type="dxa"/>
          </w:tcPr>
          <w:p w:rsidR="00FB6566" w:rsidRDefault="00FB656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FB6566" w:rsidRDefault="00FB6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B6566" w:rsidRDefault="00FB6566" w:rsidP="00FB6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B6566" w:rsidRDefault="00FB6566" w:rsidP="00FB6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B6566" w:rsidRDefault="00FB6566" w:rsidP="00FB65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</w:rPr>
        <w:lastRenderedPageBreak/>
        <w:t>1. паспорт ПРОГРАММЫ УЧЕБНО</w:t>
      </w:r>
      <w:r w:rsidR="0020463E">
        <w:rPr>
          <w:b/>
          <w:caps/>
        </w:rPr>
        <w:t>ГО ПРЕДМЕТА</w:t>
      </w:r>
    </w:p>
    <w:p w:rsidR="0020463E" w:rsidRDefault="0001292E" w:rsidP="0001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ХИМИ</w:t>
      </w:r>
      <w:r w:rsidR="00A55367">
        <w:rPr>
          <w:b/>
        </w:rPr>
        <w:t>Я</w:t>
      </w:r>
    </w:p>
    <w:p w:rsidR="001F4BA7" w:rsidRPr="00FC1304" w:rsidRDefault="001F4BA7" w:rsidP="00F84DE1">
      <w:pPr>
        <w:numPr>
          <w:ilvl w:val="1"/>
          <w:numId w:val="13"/>
        </w:numPr>
        <w:autoSpaceDE w:val="0"/>
        <w:autoSpaceDN w:val="0"/>
        <w:adjustRightInd w:val="0"/>
        <w:ind w:left="0" w:firstLine="0"/>
        <w:jc w:val="both"/>
        <w:rPr>
          <w:rFonts w:eastAsia="SchoolBookCSanPin-Regular"/>
          <w:b/>
        </w:rPr>
      </w:pPr>
      <w:r w:rsidRPr="00FC1304">
        <w:rPr>
          <w:rFonts w:eastAsia="SchoolBookCSanPin-Regular"/>
          <w:b/>
        </w:rPr>
        <w:t>Область применения</w:t>
      </w:r>
    </w:p>
    <w:p w:rsidR="00C7771A" w:rsidRPr="00C7771A" w:rsidRDefault="001F4BA7" w:rsidP="0001292E">
      <w:pPr>
        <w:ind w:firstLine="708"/>
        <w:jc w:val="both"/>
      </w:pPr>
      <w:r w:rsidRPr="00CB7584">
        <w:t>Программа учебно</w:t>
      </w:r>
      <w:r w:rsidR="0020463E">
        <w:t>го предмета</w:t>
      </w:r>
      <w:r w:rsidRPr="00CB7584">
        <w:t xml:space="preserve"> «</w:t>
      </w:r>
      <w:r w:rsidR="00A55367">
        <w:t>Химия</w:t>
      </w:r>
      <w:r w:rsidRPr="00CB7584">
        <w:t xml:space="preserve">» является частью общеобразовательного цикла образовательной программы СПО – программы подготовки специалистов среднего звена (далее – ППССЗ) по специальности среднего профессионального образования </w:t>
      </w:r>
      <w:r w:rsidR="0020463E">
        <w:t xml:space="preserve">35.02.16 </w:t>
      </w:r>
      <w:r w:rsidR="00C7771A" w:rsidRPr="00C7771A">
        <w:t>Эксплуатация и ремонт сельскохозяй</w:t>
      </w:r>
      <w:r w:rsidR="0020463E">
        <w:t>ственной техники и оборудования.</w:t>
      </w:r>
    </w:p>
    <w:p w:rsidR="00C7771A" w:rsidRPr="00C7771A" w:rsidRDefault="00C7771A" w:rsidP="0046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B6566" w:rsidRDefault="00FB6566" w:rsidP="0046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1.2. Место </w:t>
      </w:r>
      <w:r w:rsidR="0020463E">
        <w:rPr>
          <w:b/>
        </w:rPr>
        <w:t>предмета</w:t>
      </w:r>
      <w:r>
        <w:rPr>
          <w:b/>
        </w:rPr>
        <w:t xml:space="preserve"> в структуре основной профессиональной образовательной программы: </w:t>
      </w:r>
    </w:p>
    <w:p w:rsidR="001F4BA7" w:rsidRDefault="001F4BA7" w:rsidP="0046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7584">
        <w:t>Учебн</w:t>
      </w:r>
      <w:r w:rsidR="0020463E">
        <w:t>ый предмет</w:t>
      </w:r>
      <w:r w:rsidRPr="00CB7584">
        <w:t xml:space="preserve"> является </w:t>
      </w:r>
      <w:r>
        <w:t>базов</w:t>
      </w:r>
      <w:r w:rsidR="0020463E">
        <w:t>ым предметом</w:t>
      </w:r>
      <w:r w:rsidRPr="00CB7584">
        <w:t xml:space="preserve"> общеобразовательного учебного цикла в соответствии с техн</w:t>
      </w:r>
      <w:r w:rsidR="00681EA0">
        <w:t>ологи</w:t>
      </w:r>
      <w:r w:rsidRPr="00CB7584">
        <w:t>ческим</w:t>
      </w:r>
      <w:r w:rsidRPr="00CB7584">
        <w:rPr>
          <w:i/>
        </w:rPr>
        <w:t xml:space="preserve"> </w:t>
      </w:r>
      <w:r w:rsidRPr="00CB7584">
        <w:t>профилем профессионального образования.</w:t>
      </w:r>
    </w:p>
    <w:p w:rsidR="001F4BA7" w:rsidRPr="00CB7584" w:rsidRDefault="001F4BA7" w:rsidP="0046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7584">
        <w:t>Учебн</w:t>
      </w:r>
      <w:r w:rsidR="0020463E">
        <w:t>ый предмет</w:t>
      </w:r>
      <w:r w:rsidRPr="00CB7584">
        <w:t xml:space="preserve"> относится к предметной области ФГОС среднего общего образования «Естественн</w:t>
      </w:r>
      <w:r w:rsidR="00A55367">
        <w:t>онаучные</w:t>
      </w:r>
      <w:r w:rsidRPr="00CB7584">
        <w:t xml:space="preserve"> </w:t>
      </w:r>
      <w:r w:rsidR="00A55367">
        <w:t>предметы</w:t>
      </w:r>
      <w:r w:rsidRPr="00CB7584">
        <w:t>»,</w:t>
      </w:r>
      <w:r w:rsidR="0020463E">
        <w:t xml:space="preserve"> </w:t>
      </w:r>
      <w:r w:rsidR="004A61F2">
        <w:t>общий из обязательных предметных областей</w:t>
      </w:r>
      <w:r w:rsidR="0020463E">
        <w:t>.</w:t>
      </w:r>
    </w:p>
    <w:p w:rsidR="001F4BA7" w:rsidRPr="00CB7584" w:rsidRDefault="001F4BA7" w:rsidP="0046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7584">
        <w:t>Уровень освоения учебно</w:t>
      </w:r>
      <w:r w:rsidR="0020463E">
        <w:t>го предмета</w:t>
      </w:r>
      <w:r w:rsidRPr="00CB7584">
        <w:t xml:space="preserve"> в соответствии с ФГОС среднего общего образования базовый.</w:t>
      </w:r>
    </w:p>
    <w:p w:rsidR="001F4BA7" w:rsidRDefault="001F4BA7" w:rsidP="004648DB">
      <w:pPr>
        <w:ind w:firstLine="709"/>
        <w:jc w:val="both"/>
      </w:pPr>
      <w:r w:rsidRPr="00CB7584">
        <w:t>Изучение учебно</w:t>
      </w:r>
      <w:r w:rsidR="0020463E">
        <w:t>го предмета</w:t>
      </w:r>
      <w:r w:rsidRPr="00CB7584">
        <w:t xml:space="preserve"> «</w:t>
      </w:r>
      <w:r w:rsidR="00EF4088">
        <w:t>Химия</w:t>
      </w:r>
      <w:r w:rsidRPr="00CB7584">
        <w:t xml:space="preserve">» завершается </w:t>
      </w:r>
      <w:r w:rsidR="00681EA0">
        <w:t>промежуточной</w:t>
      </w:r>
      <w:r w:rsidRPr="00CB7584">
        <w:t xml:space="preserve"> аттестацией в форме </w:t>
      </w:r>
      <w:r>
        <w:t>дифференцированного зачета</w:t>
      </w:r>
      <w:r w:rsidRPr="00CB7584">
        <w:rPr>
          <w:i/>
        </w:rPr>
        <w:t xml:space="preserve"> </w:t>
      </w:r>
      <w:r w:rsidRPr="00CB7584">
        <w:t>в рамках освоения ППССЗ на базе основного общего образования.</w:t>
      </w:r>
    </w:p>
    <w:p w:rsidR="002459D3" w:rsidRDefault="002459D3" w:rsidP="004648DB">
      <w:pPr>
        <w:ind w:firstLine="709"/>
        <w:jc w:val="both"/>
      </w:pPr>
    </w:p>
    <w:p w:rsidR="00681EA0" w:rsidRDefault="00681EA0" w:rsidP="00681EA0">
      <w:pPr>
        <w:pStyle w:val="a3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CB7584">
        <w:rPr>
          <w:b/>
        </w:rPr>
        <w:t>Планируемые результаты освоения учебно</w:t>
      </w:r>
      <w:r w:rsidR="0020463E">
        <w:rPr>
          <w:b/>
        </w:rPr>
        <w:t>го предмета</w:t>
      </w:r>
    </w:p>
    <w:p w:rsidR="00EF4088" w:rsidRPr="0081611F" w:rsidRDefault="00EF4088" w:rsidP="00EF408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4088" w:rsidRDefault="00EF4088" w:rsidP="00EF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1611F">
        <w:tab/>
        <w:t>Освоение содержания учебного предмета «</w:t>
      </w:r>
      <w:r>
        <w:t>Химия</w:t>
      </w:r>
      <w:r w:rsidRPr="0081611F">
        <w:t>» обеспечивает формирование и развитие личностных, метапредметных и предметных результатов в контексте преемственности формирования общих и профессиональных компетенций по специальности.</w:t>
      </w:r>
    </w:p>
    <w:tbl>
      <w:tblPr>
        <w:tblStyle w:val="ae"/>
        <w:tblW w:w="10207" w:type="dxa"/>
        <w:tblInd w:w="-318" w:type="dxa"/>
        <w:tblLook w:val="04A0"/>
      </w:tblPr>
      <w:tblGrid>
        <w:gridCol w:w="7656"/>
        <w:gridCol w:w="2551"/>
      </w:tblGrid>
      <w:tr w:rsidR="002459D3" w:rsidRPr="00D25760" w:rsidTr="001362A0">
        <w:tc>
          <w:tcPr>
            <w:tcW w:w="10207" w:type="dxa"/>
            <w:gridSpan w:val="2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Личностные результаты освоения общеобразовательного цикла ОПОП</w:t>
            </w:r>
          </w:p>
        </w:tc>
      </w:tr>
      <w:tr w:rsidR="002459D3" w:rsidRPr="00D25760" w:rsidTr="001362A0">
        <w:tc>
          <w:tcPr>
            <w:tcW w:w="10207" w:type="dxa"/>
            <w:gridSpan w:val="2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2459D3" w:rsidRPr="00D25760" w:rsidTr="001362A0">
        <w:tc>
          <w:tcPr>
            <w:tcW w:w="7656" w:type="dxa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ЛРгв1</w:t>
            </w:r>
          </w:p>
        </w:tc>
      </w:tr>
      <w:tr w:rsidR="002459D3" w:rsidRPr="00D25760" w:rsidTr="001362A0">
        <w:tc>
          <w:tcPr>
            <w:tcW w:w="10207" w:type="dxa"/>
            <w:gridSpan w:val="2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2459D3" w:rsidRPr="00D25760" w:rsidTr="001362A0">
        <w:tc>
          <w:tcPr>
            <w:tcW w:w="7656" w:type="dxa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ЛРпв8</w:t>
            </w:r>
          </w:p>
        </w:tc>
      </w:tr>
      <w:tr w:rsidR="002459D3" w:rsidRPr="00D25760" w:rsidTr="001362A0">
        <w:tc>
          <w:tcPr>
            <w:tcW w:w="7656" w:type="dxa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ЛРпв9</w:t>
            </w:r>
          </w:p>
        </w:tc>
      </w:tr>
      <w:tr w:rsidR="002459D3" w:rsidRPr="00D25760" w:rsidTr="001362A0">
        <w:tc>
          <w:tcPr>
            <w:tcW w:w="10207" w:type="dxa"/>
            <w:gridSpan w:val="2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2459D3" w:rsidRPr="00D25760" w:rsidTr="001362A0">
        <w:tc>
          <w:tcPr>
            <w:tcW w:w="7656" w:type="dxa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ЛРэв16</w:t>
            </w:r>
          </w:p>
        </w:tc>
      </w:tr>
      <w:tr w:rsidR="002459D3" w:rsidRPr="00D25760" w:rsidTr="001362A0">
        <w:tc>
          <w:tcPr>
            <w:tcW w:w="10207" w:type="dxa"/>
            <w:gridSpan w:val="2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Физическое воспитание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сформированность здорового и безопасного образа жизни, ответственного отношения к своему здоровью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ЛРфв20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ЛРфв22</w:t>
            </w:r>
          </w:p>
        </w:tc>
      </w:tr>
      <w:tr w:rsidR="002459D3" w:rsidRPr="00D25760" w:rsidTr="001362A0">
        <w:tc>
          <w:tcPr>
            <w:tcW w:w="10207" w:type="dxa"/>
            <w:gridSpan w:val="2"/>
            <w:shd w:val="clear" w:color="auto" w:fill="auto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Трудовое воспитание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ЛРтв24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 xml:space="preserve">готовность и способность к образованию и самообразованию на </w:t>
            </w:r>
            <w:r w:rsidRPr="00D25760">
              <w:rPr>
                <w:sz w:val="24"/>
                <w:szCs w:val="24"/>
              </w:rPr>
              <w:lastRenderedPageBreak/>
              <w:t>протяжении всей жизни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lastRenderedPageBreak/>
              <w:t>ЛРтв26</w:t>
            </w:r>
          </w:p>
        </w:tc>
      </w:tr>
      <w:tr w:rsidR="002459D3" w:rsidRPr="00D25760" w:rsidTr="001362A0">
        <w:tc>
          <w:tcPr>
            <w:tcW w:w="10207" w:type="dxa"/>
            <w:gridSpan w:val="2"/>
            <w:shd w:val="clear" w:color="auto" w:fill="auto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ЛРэкв27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активное неприятие действий, приносящих вред окружающей среде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ЛРэкв29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ЛРэкв30</w:t>
            </w:r>
          </w:p>
        </w:tc>
      </w:tr>
      <w:tr w:rsidR="002459D3" w:rsidRPr="00D25760" w:rsidTr="001362A0">
        <w:tc>
          <w:tcPr>
            <w:tcW w:w="10207" w:type="dxa"/>
            <w:gridSpan w:val="2"/>
            <w:shd w:val="clear" w:color="auto" w:fill="auto"/>
          </w:tcPr>
          <w:p w:rsidR="002459D3" w:rsidRPr="00D25760" w:rsidRDefault="002459D3" w:rsidP="001362A0">
            <w:pPr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ЛРнп32</w:t>
            </w:r>
          </w:p>
        </w:tc>
      </w:tr>
      <w:tr w:rsidR="002459D3" w:rsidRPr="00D25760" w:rsidTr="001362A0">
        <w:tc>
          <w:tcPr>
            <w:tcW w:w="7656" w:type="dxa"/>
            <w:shd w:val="clear" w:color="auto" w:fill="auto"/>
          </w:tcPr>
          <w:p w:rsidR="002459D3" w:rsidRPr="00D25760" w:rsidRDefault="002459D3" w:rsidP="00136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760">
              <w:rPr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2551" w:type="dxa"/>
          </w:tcPr>
          <w:p w:rsidR="002459D3" w:rsidRPr="00D25760" w:rsidRDefault="002459D3" w:rsidP="001362A0">
            <w:pPr>
              <w:jc w:val="center"/>
              <w:rPr>
                <w:b/>
                <w:sz w:val="24"/>
                <w:szCs w:val="24"/>
              </w:rPr>
            </w:pPr>
            <w:r w:rsidRPr="00D25760">
              <w:rPr>
                <w:b/>
                <w:sz w:val="24"/>
                <w:szCs w:val="24"/>
              </w:rPr>
              <w:t>ЛРнп34</w:t>
            </w:r>
          </w:p>
        </w:tc>
      </w:tr>
    </w:tbl>
    <w:p w:rsidR="002459D3" w:rsidRPr="0081611F" w:rsidRDefault="002459D3" w:rsidP="00EF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59D3" w:rsidRDefault="002459D3" w:rsidP="00EF4088">
      <w:pPr>
        <w:jc w:val="both"/>
        <w:rPr>
          <w:rFonts w:eastAsia="SymbolMT"/>
          <w:lang w:eastAsia="en-US"/>
        </w:rPr>
        <w:sectPr w:rsidR="002459D3" w:rsidSect="002459D3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EF4088" w:rsidRDefault="00EF4088" w:rsidP="00EF4088">
      <w:pPr>
        <w:jc w:val="both"/>
        <w:rPr>
          <w:rFonts w:eastAsia="SymbolMT"/>
          <w:lang w:eastAsia="en-US"/>
        </w:rPr>
      </w:pPr>
    </w:p>
    <w:tbl>
      <w:tblPr>
        <w:tblStyle w:val="ae"/>
        <w:tblW w:w="15444" w:type="dxa"/>
        <w:tblLook w:val="04A0"/>
      </w:tblPr>
      <w:tblGrid>
        <w:gridCol w:w="2346"/>
        <w:gridCol w:w="6693"/>
        <w:gridCol w:w="6405"/>
      </w:tblGrid>
      <w:tr w:rsidR="00EF4088" w:rsidRPr="00246A64" w:rsidTr="00BF36C7">
        <w:tc>
          <w:tcPr>
            <w:tcW w:w="2346" w:type="dxa"/>
            <w:vMerge w:val="restart"/>
            <w:vAlign w:val="center"/>
          </w:tcPr>
          <w:p w:rsidR="00EF4088" w:rsidRPr="00246A64" w:rsidRDefault="00EF4088" w:rsidP="0024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</w:pPr>
            <w:r w:rsidRPr="00246A64"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  <w:t>Общие компетенции</w:t>
            </w:r>
          </w:p>
        </w:tc>
        <w:tc>
          <w:tcPr>
            <w:tcW w:w="13098" w:type="dxa"/>
            <w:gridSpan w:val="2"/>
            <w:vAlign w:val="center"/>
          </w:tcPr>
          <w:p w:rsidR="00EF4088" w:rsidRPr="00246A64" w:rsidRDefault="00EF4088" w:rsidP="0024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</w:pPr>
            <w:r w:rsidRPr="00246A64"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</w:tr>
      <w:tr w:rsidR="00EF4088" w:rsidRPr="00246A64" w:rsidTr="00BF36C7">
        <w:tc>
          <w:tcPr>
            <w:tcW w:w="2346" w:type="dxa"/>
            <w:vMerge/>
            <w:vAlign w:val="center"/>
          </w:tcPr>
          <w:p w:rsidR="00EF4088" w:rsidRPr="00246A64" w:rsidRDefault="00EF4088" w:rsidP="0024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93" w:type="dxa"/>
            <w:vAlign w:val="center"/>
          </w:tcPr>
          <w:p w:rsidR="00EF4088" w:rsidRPr="00246A64" w:rsidRDefault="00EF4088" w:rsidP="0024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</w:pPr>
            <w:r w:rsidRPr="00246A64"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  <w:t>Личностные и метапредметные</w:t>
            </w:r>
          </w:p>
        </w:tc>
        <w:tc>
          <w:tcPr>
            <w:tcW w:w="6405" w:type="dxa"/>
            <w:vAlign w:val="center"/>
          </w:tcPr>
          <w:p w:rsidR="00EF4088" w:rsidRPr="00246A64" w:rsidRDefault="00EF4088" w:rsidP="0024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</w:pPr>
            <w:r w:rsidRPr="00246A64">
              <w:rPr>
                <w:rFonts w:eastAsia="SchoolBookCSanPin-Regular"/>
                <w:b/>
                <w:bCs/>
                <w:iCs/>
                <w:sz w:val="24"/>
                <w:szCs w:val="24"/>
                <w:lang w:eastAsia="en-US"/>
              </w:rPr>
              <w:t>Предметные</w:t>
            </w:r>
          </w:p>
        </w:tc>
      </w:tr>
      <w:tr w:rsidR="00EF4088" w:rsidRPr="00246A64" w:rsidTr="00BF36C7">
        <w:trPr>
          <w:trHeight w:val="1833"/>
        </w:trPr>
        <w:tc>
          <w:tcPr>
            <w:tcW w:w="2346" w:type="dxa"/>
          </w:tcPr>
          <w:p w:rsidR="00EF4088" w:rsidRPr="00246A64" w:rsidRDefault="00EF4088" w:rsidP="0024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choolBookCSanPin-Regular"/>
                <w:bCs/>
                <w:iCs/>
                <w:sz w:val="24"/>
                <w:szCs w:val="24"/>
                <w:lang w:eastAsia="en-US"/>
              </w:rPr>
            </w:pPr>
            <w:r w:rsidRPr="00246A64">
              <w:rPr>
                <w:sz w:val="24"/>
                <w:szCs w:val="24"/>
                <w:lang w:val="en-US" w:eastAsia="en-US" w:bidi="en-US"/>
              </w:rPr>
              <w:t>OK</w:t>
            </w:r>
            <w:r w:rsidRPr="00246A64">
              <w:rPr>
                <w:sz w:val="24"/>
                <w:szCs w:val="24"/>
                <w:lang w:eastAsia="en-US" w:bidi="en-US"/>
              </w:rPr>
              <w:t xml:space="preserve"> </w:t>
            </w:r>
            <w:r w:rsidRPr="00246A64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93" w:type="dxa"/>
          </w:tcPr>
          <w:p w:rsidR="00EF4088" w:rsidRPr="00246A64" w:rsidRDefault="00EF4088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EF4088" w:rsidRPr="00246A64" w:rsidRDefault="00C138D6" w:rsidP="00246A64">
            <w:pPr>
              <w:widowControl w:val="0"/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:rsidR="00EF4088" w:rsidRPr="00246A64" w:rsidRDefault="00C138D6" w:rsidP="00246A64">
            <w:pPr>
              <w:widowControl w:val="0"/>
              <w:tabs>
                <w:tab w:val="left" w:pos="216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F4088" w:rsidRPr="00246A64" w:rsidRDefault="00C138D6" w:rsidP="00246A64">
            <w:pPr>
              <w:widowControl w:val="0"/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интерес к различным сферам профессиональной деятельности,</w:t>
            </w:r>
          </w:p>
          <w:p w:rsidR="00EF4088" w:rsidRPr="00246A64" w:rsidRDefault="00EF4088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EF4088" w:rsidRPr="00246A64" w:rsidRDefault="00EF4088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EF4088" w:rsidRPr="00246A64" w:rsidRDefault="00C138D6" w:rsidP="00246A64">
            <w:pPr>
              <w:widowControl w:val="0"/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EF4088" w:rsidRPr="00246A64" w:rsidRDefault="00C138D6" w:rsidP="00246A64">
            <w:pPr>
              <w:widowControl w:val="0"/>
              <w:tabs>
                <w:tab w:val="left" w:pos="15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F4088" w:rsidRPr="00246A64" w:rsidRDefault="00C138D6" w:rsidP="00246A64">
            <w:pPr>
              <w:widowControl w:val="0"/>
              <w:tabs>
                <w:tab w:val="left" w:pos="235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EF4088" w:rsidRPr="00246A64" w:rsidRDefault="00C138D6" w:rsidP="00246A64">
            <w:pPr>
              <w:widowControl w:val="0"/>
              <w:tabs>
                <w:tab w:val="left" w:pos="446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088"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выявлять закономерности и противоречия в рассматриваемых явлениях;</w:t>
            </w:r>
          </w:p>
          <w:p w:rsidR="00EF4088" w:rsidRPr="00246A64" w:rsidRDefault="00EF4088" w:rsidP="00246A64">
            <w:pPr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EF4088" w:rsidRPr="00246A64" w:rsidRDefault="00C138D6" w:rsidP="00246A64">
            <w:pPr>
              <w:widowControl w:val="0"/>
              <w:tabs>
                <w:tab w:val="left" w:pos="19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EF4088" w:rsidRPr="00246A64" w:rsidRDefault="00EF4088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46A64">
              <w:rPr>
                <w:sz w:val="24"/>
                <w:szCs w:val="24"/>
              </w:rPr>
              <w:t>базовые исследовательские действия:</w:t>
            </w:r>
          </w:p>
          <w:p w:rsidR="00EF4088" w:rsidRPr="00246A64" w:rsidRDefault="00C138D6" w:rsidP="00246A64">
            <w:pPr>
              <w:widowControl w:val="0"/>
              <w:tabs>
                <w:tab w:val="left" w:pos="207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EF4088" w:rsidRPr="00246A64" w:rsidRDefault="00C138D6" w:rsidP="00246A64">
            <w:pPr>
              <w:widowControl w:val="0"/>
              <w:tabs>
                <w:tab w:val="left" w:pos="207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</w:t>
            </w:r>
            <w:r w:rsidR="00EF4088" w:rsidRPr="00246A64">
              <w:rPr>
                <w:sz w:val="24"/>
                <w:szCs w:val="24"/>
              </w:rPr>
              <w:lastRenderedPageBreak/>
              <w:t>критерии решения;</w:t>
            </w:r>
          </w:p>
          <w:p w:rsidR="00EF4088" w:rsidRPr="00246A64" w:rsidRDefault="00C138D6" w:rsidP="00246A64">
            <w:pPr>
              <w:widowControl w:val="0"/>
              <w:tabs>
                <w:tab w:val="left" w:pos="19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EF4088" w:rsidRPr="00246A64" w:rsidRDefault="00C138D6" w:rsidP="00246A64">
            <w:pPr>
              <w:widowControl w:val="0"/>
              <w:tabs>
                <w:tab w:val="left" w:pos="19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EF4088" w:rsidRPr="00246A64" w:rsidRDefault="00C138D6" w:rsidP="00246A64">
            <w:pPr>
              <w:widowControl w:val="0"/>
              <w:tabs>
                <w:tab w:val="left" w:pos="19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EF4088" w:rsidRPr="00246A64" w:rsidRDefault="00C138D6" w:rsidP="00246A64">
            <w:pPr>
              <w:widowControl w:val="0"/>
              <w:tabs>
                <w:tab w:val="left" w:pos="19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EF4088" w:rsidRPr="00246A64" w:rsidRDefault="00C138D6" w:rsidP="00246A64">
            <w:pPr>
              <w:widowControl w:val="0"/>
              <w:tabs>
                <w:tab w:val="left" w:pos="198"/>
              </w:tabs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EF4088" w:rsidRPr="00246A64"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405" w:type="dxa"/>
          </w:tcPr>
          <w:p w:rsidR="00BF36C7" w:rsidRPr="00246A64" w:rsidRDefault="00BF36C7" w:rsidP="00246A64">
            <w:pPr>
              <w:tabs>
                <w:tab w:val="left" w:pos="411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- владеть системой химических знаний, которая включает:</w:t>
            </w:r>
          </w:p>
          <w:p w:rsidR="00BF36C7" w:rsidRPr="00246A64" w:rsidRDefault="00BF36C7" w:rsidP="00246A64">
            <w:pPr>
              <w:tabs>
                <w:tab w:val="left" w:pos="409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основополагающие понятия (химический элемент, атом, электронная оболочка атома, 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-, 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р-, 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d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BF36C7" w:rsidRPr="00246A64" w:rsidRDefault="00BF36C7" w:rsidP="00246A64">
            <w:pPr>
              <w:tabs>
                <w:tab w:val="left" w:pos="409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уметь выявлять характерные признаки и взаимосвязь изученных понятий, применять соответствующие понятия при описании строения и свойств </w:t>
            </w:r>
            <w:r w:rsidRPr="00246A64">
              <w:rPr>
                <w:color w:val="000000"/>
                <w:sz w:val="24"/>
                <w:szCs w:val="24"/>
                <w:lang w:bidi="ru-RU"/>
              </w:rPr>
              <w:t xml:space="preserve">неорганических и органических веществ и их превращении; выявлять взаимосвязь химических знаний с понятиями и </w:t>
            </w:r>
            <w:r w:rsidRPr="00246A64">
              <w:rPr>
                <w:color w:val="000000"/>
                <w:sz w:val="24"/>
                <w:szCs w:val="24"/>
                <w:lang w:bidi="ru-RU"/>
              </w:rPr>
              <w:lastRenderedPageBreak/>
              <w:t>представлениями других естественнонаучных предметов;</w:t>
            </w:r>
          </w:p>
          <w:p w:rsidR="00FB0BEB" w:rsidRPr="00246A64" w:rsidRDefault="00BF36C7" w:rsidP="00246A64">
            <w:pPr>
              <w:tabs>
                <w:tab w:val="left" w:pos="409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46A64">
              <w:rPr>
                <w:color w:val="000000"/>
                <w:sz w:val="24"/>
                <w:szCs w:val="24"/>
                <w:lang w:bidi="ru-RU"/>
              </w:rPr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FB0BEB" w:rsidRPr="00246A64" w:rsidRDefault="00FB0BEB" w:rsidP="00246A64">
            <w:pPr>
              <w:tabs>
                <w:tab w:val="left" w:pos="409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46A64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="00BF36C7" w:rsidRPr="00246A64">
              <w:rPr>
                <w:color w:val="000000"/>
                <w:sz w:val="24"/>
                <w:szCs w:val="24"/>
                <w:lang w:bidi="ru-RU"/>
              </w:rPr>
              <w:t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BF36C7" w:rsidRPr="00246A64" w:rsidRDefault="00FB0BEB" w:rsidP="00246A64">
            <w:pPr>
              <w:tabs>
                <w:tab w:val="left" w:pos="4097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="00BF36C7" w:rsidRPr="00246A64">
              <w:rPr>
                <w:color w:val="000000"/>
                <w:sz w:val="24"/>
                <w:szCs w:val="24"/>
                <w:lang w:bidi="ru-RU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EF4088" w:rsidRPr="00246A64" w:rsidRDefault="00FB0BEB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="00BF36C7" w:rsidRPr="00246A64">
              <w:rPr>
                <w:color w:val="000000"/>
                <w:sz w:val="24"/>
                <w:szCs w:val="24"/>
                <w:lang w:bidi="ru-RU"/>
              </w:rPr>
              <w:t xml:space="preserve">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</w:t>
            </w:r>
            <w:r w:rsidR="00BF36C7" w:rsidRPr="00246A64">
              <w:rPr>
                <w:color w:val="000000"/>
                <w:sz w:val="24"/>
                <w:szCs w:val="24"/>
                <w:lang w:bidi="ru-RU"/>
              </w:rPr>
              <w:lastRenderedPageBreak/>
              <w:t>конкретных жизненных ситуациях, связанных с веществами и их применением</w:t>
            </w:r>
          </w:p>
        </w:tc>
      </w:tr>
      <w:tr w:rsidR="00EF4088" w:rsidRPr="00246A64" w:rsidTr="00BF36C7">
        <w:trPr>
          <w:trHeight w:val="704"/>
        </w:trPr>
        <w:tc>
          <w:tcPr>
            <w:tcW w:w="2346" w:type="dxa"/>
          </w:tcPr>
          <w:p w:rsidR="00EF4088" w:rsidRPr="00246A64" w:rsidRDefault="00EF4088" w:rsidP="00246A64">
            <w:pPr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693" w:type="dxa"/>
          </w:tcPr>
          <w:p w:rsidR="0033766E" w:rsidRPr="00246A64" w:rsidRDefault="0033766E" w:rsidP="00246A64">
            <w:pPr>
              <w:pStyle w:val="101"/>
              <w:shd w:val="clear" w:color="auto" w:fill="auto"/>
              <w:spacing w:after="0" w:line="240" w:lineRule="auto"/>
              <w:jc w:val="both"/>
              <w:rPr>
                <w:i w:val="0"/>
                <w:sz w:val="24"/>
                <w:szCs w:val="24"/>
              </w:rPr>
            </w:pPr>
            <w:r w:rsidRPr="00246A64">
              <w:rPr>
                <w:rStyle w:val="10Exac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В области ценности научного познания:</w:t>
            </w:r>
          </w:p>
          <w:p w:rsidR="0033766E" w:rsidRPr="00246A64" w:rsidRDefault="0033766E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сформированность мировоззрения, соответствующего современному уровню</w:t>
            </w:r>
            <w:r w:rsidR="00DA748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A64">
              <w:rPr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3766E" w:rsidRPr="00246A64" w:rsidRDefault="00DA7487" w:rsidP="00246A64">
            <w:pPr>
              <w:widowControl w:val="0"/>
              <w:tabs>
                <w:tab w:val="left" w:pos="22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33766E" w:rsidRPr="00246A64">
              <w:rPr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3766E" w:rsidRPr="00246A64" w:rsidRDefault="00DA7487" w:rsidP="00246A64">
            <w:pPr>
              <w:widowControl w:val="0"/>
              <w:tabs>
                <w:tab w:val="left" w:pos="22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33766E" w:rsidRPr="00246A64">
              <w:rPr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A7487" w:rsidRPr="00246A64" w:rsidRDefault="0033766E" w:rsidP="00246A64">
            <w:pPr>
              <w:pStyle w:val="101"/>
              <w:shd w:val="clear" w:color="auto" w:fill="auto"/>
              <w:spacing w:after="0" w:line="240" w:lineRule="auto"/>
              <w:rPr>
                <w:i w:val="0"/>
                <w:sz w:val="24"/>
                <w:szCs w:val="24"/>
              </w:rPr>
            </w:pPr>
            <w:r w:rsidRPr="00246A64">
              <w:rPr>
                <w:i w:val="0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33766E" w:rsidRPr="00246A64" w:rsidRDefault="0033766E" w:rsidP="00246A64">
            <w:pPr>
              <w:pStyle w:val="101"/>
              <w:shd w:val="clear" w:color="auto" w:fill="auto"/>
              <w:spacing w:after="0" w:line="240" w:lineRule="auto"/>
              <w:rPr>
                <w:i w:val="0"/>
                <w:sz w:val="24"/>
                <w:szCs w:val="24"/>
              </w:rPr>
            </w:pPr>
            <w:r w:rsidRPr="00246A64">
              <w:rPr>
                <w:bCs/>
                <w:i w:val="0"/>
                <w:sz w:val="24"/>
                <w:szCs w:val="24"/>
              </w:rPr>
              <w:t>в)</w:t>
            </w:r>
            <w:r w:rsidRPr="00246A64"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246A64">
              <w:rPr>
                <w:i w:val="0"/>
                <w:sz w:val="24"/>
                <w:szCs w:val="24"/>
              </w:rPr>
              <w:t>работа с информацией:</w:t>
            </w:r>
          </w:p>
          <w:p w:rsidR="0033766E" w:rsidRPr="00246A64" w:rsidRDefault="00DA7487" w:rsidP="00246A64">
            <w:pPr>
              <w:widowControl w:val="0"/>
              <w:tabs>
                <w:tab w:val="left" w:pos="22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33766E" w:rsidRPr="00246A64">
              <w:rPr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3766E" w:rsidRPr="00246A64" w:rsidRDefault="00DA7487" w:rsidP="00246A64">
            <w:pPr>
              <w:widowControl w:val="0"/>
              <w:tabs>
                <w:tab w:val="left" w:pos="22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33766E" w:rsidRPr="00246A64">
              <w:rPr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3766E" w:rsidRPr="00246A64" w:rsidRDefault="00DA7487" w:rsidP="00246A64">
            <w:pPr>
              <w:widowControl w:val="0"/>
              <w:tabs>
                <w:tab w:val="left" w:pos="422"/>
              </w:tabs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33766E" w:rsidRPr="00246A64">
              <w:rPr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DA7487" w:rsidRPr="00246A64" w:rsidRDefault="00DA7487" w:rsidP="00246A64">
            <w:pPr>
              <w:widowControl w:val="0"/>
              <w:tabs>
                <w:tab w:val="left" w:pos="22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t xml:space="preserve">- </w:t>
            </w:r>
            <w:r w:rsidR="0033766E" w:rsidRPr="00246A64">
              <w:rPr>
                <w:sz w:val="24"/>
                <w:szCs w:val="24"/>
              </w:rPr>
              <w:t>использовать средства информационных и</w:t>
            </w:r>
            <w:r w:rsidRPr="00246A64">
              <w:rPr>
                <w:sz w:val="24"/>
                <w:szCs w:val="24"/>
              </w:rPr>
              <w:t xml:space="preserve"> </w:t>
            </w:r>
            <w:r w:rsidR="0033766E" w:rsidRPr="00246A64">
              <w:rPr>
                <w:sz w:val="24"/>
                <w:szCs w:val="24"/>
              </w:rPr>
              <w:t>коммуникационных технологий в решении когнитивных,</w:t>
            </w:r>
            <w:r w:rsidRPr="00246A64">
              <w:rPr>
                <w:sz w:val="24"/>
                <w:szCs w:val="24"/>
              </w:rPr>
              <w:t xml:space="preserve"> </w:t>
            </w:r>
            <w:r w:rsidR="0033766E" w:rsidRPr="00246A64">
              <w:rPr>
                <w:sz w:val="24"/>
                <w:szCs w:val="24"/>
              </w:rPr>
              <w:t>коммуникативных</w:t>
            </w:r>
            <w:r w:rsidRPr="00246A64">
              <w:rPr>
                <w:sz w:val="24"/>
                <w:szCs w:val="24"/>
              </w:rPr>
              <w:t xml:space="preserve"> технологий в решении когнитивных, коммуникативных и организационных задач с соблюдением </w:t>
            </w:r>
            <w:r w:rsidRPr="00246A64">
              <w:rPr>
                <w:sz w:val="24"/>
                <w:szCs w:val="24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F4088" w:rsidRPr="00246A64" w:rsidRDefault="00DA7487" w:rsidP="00246A64">
            <w:pPr>
              <w:widowControl w:val="0"/>
              <w:tabs>
                <w:tab w:val="left" w:pos="22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навыками распознавания и защиты информации, информационной безопасности личности</w:t>
            </w:r>
          </w:p>
        </w:tc>
        <w:tc>
          <w:tcPr>
            <w:tcW w:w="6405" w:type="dxa"/>
          </w:tcPr>
          <w:p w:rsidR="00EF4088" w:rsidRPr="00246A64" w:rsidRDefault="00203871" w:rsidP="00246A64">
            <w:pPr>
              <w:rPr>
                <w:sz w:val="24"/>
                <w:szCs w:val="24"/>
              </w:rPr>
            </w:pPr>
            <w:r w:rsidRPr="00246A64">
              <w:rPr>
                <w:sz w:val="24"/>
                <w:szCs w:val="24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</w:t>
            </w:r>
          </w:p>
          <w:p w:rsidR="0033766E" w:rsidRPr="00246A64" w:rsidRDefault="0033766E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33766E" w:rsidRPr="00246A64" w:rsidRDefault="00272E58" w:rsidP="00246A64">
            <w:pPr>
              <w:widowControl w:val="0"/>
              <w:tabs>
                <w:tab w:val="left" w:pos="168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766E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33766E" w:rsidRPr="00246A64" w:rsidRDefault="00272E58" w:rsidP="00246A64">
            <w:pPr>
              <w:widowControl w:val="0"/>
              <w:tabs>
                <w:tab w:val="left" w:pos="173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766E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33766E" w:rsidRPr="00246A64" w:rsidRDefault="00272E58" w:rsidP="00246A64">
            <w:pPr>
              <w:widowControl w:val="0"/>
              <w:tabs>
                <w:tab w:val="left" w:pos="240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766E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</w:t>
            </w:r>
            <w:r w:rsidR="0033766E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EF4088" w:rsidRPr="00246A64" w:rsidTr="00BF36C7">
        <w:trPr>
          <w:trHeight w:val="704"/>
        </w:trPr>
        <w:tc>
          <w:tcPr>
            <w:tcW w:w="2346" w:type="dxa"/>
          </w:tcPr>
          <w:p w:rsidR="00EF4088" w:rsidRPr="00246A64" w:rsidRDefault="00EF4088" w:rsidP="00246A64">
            <w:pPr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693" w:type="dxa"/>
          </w:tcPr>
          <w:p w:rsidR="00BF36C7" w:rsidRPr="00246A64" w:rsidRDefault="003B29CD" w:rsidP="00246A64">
            <w:pPr>
              <w:widowControl w:val="0"/>
              <w:tabs>
                <w:tab w:val="left" w:pos="173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готовность к саморазвитию, самостоятельности и самоопределению;</w:t>
            </w:r>
          </w:p>
          <w:p w:rsidR="003B29CD" w:rsidRPr="00246A64" w:rsidRDefault="00BF36C7" w:rsidP="00246A64">
            <w:pPr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</w:t>
            </w:r>
            <w:r w:rsidR="003B29CD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</w:t>
            </w:r>
            <w:r w:rsidR="003B29CD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тной и социальной деятельности;</w:t>
            </w:r>
          </w:p>
          <w:p w:rsidR="00BF36C7" w:rsidRPr="00246A64" w:rsidRDefault="00BF36C7" w:rsidP="00246A64">
            <w:pPr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действиями;</w:t>
            </w:r>
          </w:p>
          <w:p w:rsidR="00BF36C7" w:rsidRPr="00246A64" w:rsidRDefault="00BF36C7" w:rsidP="00246A64">
            <w:pPr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б</w:t>
            </w:r>
            <w:r w:rsidR="003B29CD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)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совместная деятельность;</w:t>
            </w:r>
          </w:p>
          <w:p w:rsidR="00BF36C7" w:rsidRPr="00246A64" w:rsidRDefault="003B29CD" w:rsidP="00246A64">
            <w:pPr>
              <w:widowControl w:val="0"/>
              <w:tabs>
                <w:tab w:val="left" w:pos="355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BF36C7" w:rsidRPr="00246A64" w:rsidRDefault="003B29CD" w:rsidP="00246A64">
            <w:pPr>
              <w:widowControl w:val="0"/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принимать цели совместной деятельности,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организовывать и координировать действия по ее достижению: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ab/>
              <w:t>составлять план действий,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распределять роли с учетом мнений участников обсуждать результаты совместной работы;</w:t>
            </w:r>
          </w:p>
          <w:p w:rsidR="00BF36C7" w:rsidRPr="00246A64" w:rsidRDefault="003B29CD" w:rsidP="00246A64">
            <w:pPr>
              <w:widowControl w:val="0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3B29CD" w:rsidRPr="00246A64" w:rsidRDefault="003B29CD" w:rsidP="00246A64">
            <w:pPr>
              <w:widowControl w:val="0"/>
              <w:tabs>
                <w:tab w:val="left" w:pos="379"/>
              </w:tabs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воображение, быть инициативным</w:t>
            </w:r>
          </w:p>
          <w:p w:rsidR="00BF36C7" w:rsidRPr="00246A64" w:rsidRDefault="00BF36C7" w:rsidP="00246A64">
            <w:pPr>
              <w:widowControl w:val="0"/>
              <w:tabs>
                <w:tab w:val="left" w:pos="379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F36C7" w:rsidRPr="00246A64" w:rsidRDefault="00BF36C7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BF36C7" w:rsidRPr="00246A64" w:rsidRDefault="003B29CD" w:rsidP="00246A64">
            <w:pPr>
              <w:widowControl w:val="0"/>
              <w:tabs>
                <w:tab w:val="left" w:pos="192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BF36C7" w:rsidRPr="00246A64" w:rsidRDefault="003B29CD" w:rsidP="00246A64">
            <w:pPr>
              <w:widowControl w:val="0"/>
              <w:tabs>
                <w:tab w:val="left" w:pos="149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EF4088" w:rsidRPr="00246A64" w:rsidRDefault="003B29CD" w:rsidP="00246A64">
            <w:pPr>
              <w:widowControl w:val="0"/>
              <w:tabs>
                <w:tab w:val="left" w:pos="144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6405" w:type="dxa"/>
          </w:tcPr>
          <w:p w:rsidR="00EF4088" w:rsidRPr="00246A64" w:rsidRDefault="00BF36C7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 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EF4088" w:rsidRPr="00246A64" w:rsidTr="00BF36C7">
        <w:trPr>
          <w:trHeight w:val="704"/>
        </w:trPr>
        <w:tc>
          <w:tcPr>
            <w:tcW w:w="2346" w:type="dxa"/>
          </w:tcPr>
          <w:p w:rsidR="00EF4088" w:rsidRPr="00246A64" w:rsidRDefault="00EF4088" w:rsidP="00246A64">
            <w:pPr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</w:t>
            </w: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93" w:type="dxa"/>
          </w:tcPr>
          <w:p w:rsidR="00BF36C7" w:rsidRPr="00246A64" w:rsidRDefault="00BF36C7" w:rsidP="00246A64">
            <w:pPr>
              <w:pStyle w:val="101"/>
              <w:shd w:val="clear" w:color="auto" w:fill="auto"/>
              <w:spacing w:after="0" w:line="240" w:lineRule="auto"/>
              <w:jc w:val="both"/>
              <w:rPr>
                <w:i w:val="0"/>
                <w:sz w:val="24"/>
                <w:szCs w:val="24"/>
              </w:rPr>
            </w:pPr>
            <w:r w:rsidRPr="00246A64">
              <w:rPr>
                <w:rStyle w:val="10Exact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lastRenderedPageBreak/>
              <w:t>В области экологического воспитания:</w:t>
            </w:r>
          </w:p>
          <w:p w:rsidR="00BF36C7" w:rsidRPr="00246A64" w:rsidRDefault="00246A64" w:rsidP="00246A64">
            <w:pPr>
              <w:widowControl w:val="0"/>
              <w:tabs>
                <w:tab w:val="left" w:pos="274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характера экологических проблем;</w:t>
            </w:r>
          </w:p>
          <w:p w:rsidR="00BF36C7" w:rsidRPr="00246A64" w:rsidRDefault="00246A64" w:rsidP="00246A64">
            <w:pPr>
              <w:widowControl w:val="0"/>
              <w:tabs>
                <w:tab w:val="left" w:pos="264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F36C7" w:rsidRPr="00246A64" w:rsidRDefault="00246A64" w:rsidP="00246A64">
            <w:pPr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активное неприятие действий, приносящих вред окружающей среде;</w:t>
            </w:r>
          </w:p>
          <w:p w:rsidR="00BF36C7" w:rsidRPr="00246A64" w:rsidRDefault="00246A64" w:rsidP="00246A64">
            <w:pPr>
              <w:widowControl w:val="0"/>
              <w:tabs>
                <w:tab w:val="left" w:pos="355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F36C7" w:rsidRPr="00246A64" w:rsidRDefault="00246A64" w:rsidP="00246A64">
            <w:pPr>
              <w:widowControl w:val="0"/>
              <w:tabs>
                <w:tab w:val="left" w:pos="154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расширение опыта деятельности экологической направленности;</w:t>
            </w:r>
          </w:p>
          <w:p w:rsidR="00EF4088" w:rsidRPr="00246A64" w:rsidRDefault="00246A64" w:rsidP="00246A64">
            <w:pPr>
              <w:widowControl w:val="0"/>
              <w:tabs>
                <w:tab w:val="left" w:pos="125"/>
              </w:tabs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405" w:type="dxa"/>
          </w:tcPr>
          <w:p w:rsidR="00BF36C7" w:rsidRPr="00246A64" w:rsidRDefault="00246A64" w:rsidP="00246A64">
            <w:pPr>
              <w:widowControl w:val="0"/>
              <w:tabs>
                <w:tab w:val="left" w:pos="427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EF4088" w:rsidRPr="00246A64" w:rsidRDefault="00246A64" w:rsidP="00246A64">
            <w:pPr>
              <w:widowControl w:val="0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C7" w:rsidRPr="00246A64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:rsidR="00EF4088" w:rsidRPr="0081611F" w:rsidRDefault="00EF4088" w:rsidP="00EF4088">
      <w:pPr>
        <w:jc w:val="both"/>
        <w:rPr>
          <w:rFonts w:eastAsia="SymbolMT"/>
          <w:lang w:eastAsia="en-US"/>
        </w:rPr>
      </w:pPr>
    </w:p>
    <w:p w:rsidR="00246A64" w:rsidRDefault="00246A64" w:rsidP="00681EA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</w:rPr>
        <w:sectPr w:rsidR="00246A64" w:rsidSect="00EF4088"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</w:p>
    <w:p w:rsidR="00246A64" w:rsidRPr="0081611F" w:rsidRDefault="00246A64" w:rsidP="00246A64">
      <w:pPr>
        <w:ind w:firstLine="708"/>
        <w:jc w:val="both"/>
      </w:pPr>
      <w:r w:rsidRPr="0081611F">
        <w:lastRenderedPageBreak/>
        <w:t xml:space="preserve">В целях подготовки обучающихся к будущей профессиональной деятельности при изучении учебного предмета </w:t>
      </w:r>
      <w:r>
        <w:t xml:space="preserve">Химия </w:t>
      </w:r>
      <w:r w:rsidRPr="0081611F">
        <w:t>закладывается основа для формирования ПК в рамках реализации ОПОП СПО по специальности 35.02.16 Эксплуатация и ремонт сельскохозяйственной техники и оборудования</w:t>
      </w:r>
    </w:p>
    <w:p w:rsidR="00246A64" w:rsidRPr="0081611F" w:rsidRDefault="00246A64" w:rsidP="00246A64">
      <w:pPr>
        <w:jc w:val="both"/>
      </w:pPr>
    </w:p>
    <w:tbl>
      <w:tblPr>
        <w:tblStyle w:val="ae"/>
        <w:tblW w:w="9606" w:type="dxa"/>
        <w:tblLook w:val="04A0"/>
      </w:tblPr>
      <w:tblGrid>
        <w:gridCol w:w="1101"/>
        <w:gridCol w:w="8505"/>
      </w:tblGrid>
      <w:tr w:rsidR="00246A64" w:rsidRPr="00A67FCA" w:rsidTr="001362A0">
        <w:trPr>
          <w:trHeight w:val="704"/>
        </w:trPr>
        <w:tc>
          <w:tcPr>
            <w:tcW w:w="1101" w:type="dxa"/>
            <w:vAlign w:val="center"/>
          </w:tcPr>
          <w:p w:rsidR="00246A64" w:rsidRPr="00A67FCA" w:rsidRDefault="00246A64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4"/>
                <w:szCs w:val="24"/>
                <w:lang w:eastAsia="en-US" w:bidi="en-US"/>
              </w:rPr>
            </w:pPr>
            <w:r w:rsidRPr="00A67FCA">
              <w:rPr>
                <w:b/>
                <w:color w:val="000000" w:themeColor="text1"/>
                <w:sz w:val="24"/>
                <w:szCs w:val="24"/>
                <w:lang w:eastAsia="en-US" w:bidi="en-US"/>
              </w:rPr>
              <w:t>Код ПК</w:t>
            </w:r>
          </w:p>
        </w:tc>
        <w:tc>
          <w:tcPr>
            <w:tcW w:w="8505" w:type="dxa"/>
            <w:vAlign w:val="center"/>
          </w:tcPr>
          <w:p w:rsidR="00246A64" w:rsidRPr="00A67FCA" w:rsidRDefault="00246A64" w:rsidP="001362A0">
            <w:pPr>
              <w:widowControl w:val="0"/>
              <w:tabs>
                <w:tab w:val="left" w:pos="341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A67FCA">
              <w:rPr>
                <w:b/>
                <w:color w:val="000000" w:themeColor="text1"/>
                <w:sz w:val="24"/>
                <w:szCs w:val="24"/>
              </w:rPr>
              <w:t>Наименование ПК (в соответствии с ФГОС СПО по специальности 35.02.16 Эксплуатация и ремонт сельскохозяйственной техники и оборудования)</w:t>
            </w:r>
          </w:p>
        </w:tc>
      </w:tr>
      <w:tr w:rsidR="00246A64" w:rsidRPr="00A67FCA" w:rsidTr="001362A0">
        <w:trPr>
          <w:trHeight w:val="704"/>
        </w:trPr>
        <w:tc>
          <w:tcPr>
            <w:tcW w:w="9606" w:type="dxa"/>
            <w:gridSpan w:val="2"/>
            <w:vAlign w:val="center"/>
          </w:tcPr>
          <w:p w:rsidR="00246A64" w:rsidRPr="00A67FCA" w:rsidRDefault="00246A64" w:rsidP="001362A0">
            <w:pPr>
              <w:widowControl w:val="0"/>
              <w:tabs>
                <w:tab w:val="left" w:pos="34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67FCA">
              <w:rPr>
                <w:color w:val="000000" w:themeColor="text1"/>
                <w:sz w:val="24"/>
                <w:szCs w:val="24"/>
              </w:rPr>
              <w:t>ПМ.01 Эксплуатация сельскохозяйственной техники и оборудования</w:t>
            </w:r>
          </w:p>
        </w:tc>
      </w:tr>
      <w:tr w:rsidR="00246A64" w:rsidRPr="00A67FCA" w:rsidTr="001362A0">
        <w:trPr>
          <w:trHeight w:val="704"/>
        </w:trPr>
        <w:tc>
          <w:tcPr>
            <w:tcW w:w="1101" w:type="dxa"/>
            <w:vAlign w:val="center"/>
          </w:tcPr>
          <w:p w:rsidR="00246A64" w:rsidRPr="00A67FCA" w:rsidRDefault="00246A64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  <w:lang w:eastAsia="en-US" w:bidi="en-US"/>
              </w:rPr>
            </w:pPr>
            <w:r w:rsidRPr="00A67FCA">
              <w:rPr>
                <w:color w:val="000000" w:themeColor="text1"/>
                <w:sz w:val="24"/>
                <w:szCs w:val="24"/>
                <w:lang w:eastAsia="en-US" w:bidi="en-US"/>
              </w:rPr>
              <w:t>ПК 1.3.</w:t>
            </w:r>
          </w:p>
        </w:tc>
        <w:tc>
          <w:tcPr>
            <w:tcW w:w="8505" w:type="dxa"/>
            <w:vAlign w:val="center"/>
          </w:tcPr>
          <w:p w:rsidR="00246A64" w:rsidRPr="00A67FCA" w:rsidRDefault="00246A64" w:rsidP="001362A0">
            <w:pPr>
              <w:widowControl w:val="0"/>
              <w:tabs>
                <w:tab w:val="left" w:pos="341"/>
              </w:tabs>
              <w:rPr>
                <w:color w:val="000000" w:themeColor="text1"/>
                <w:sz w:val="24"/>
                <w:szCs w:val="24"/>
              </w:rPr>
            </w:pPr>
            <w:r w:rsidRPr="00A67FCA">
              <w:rPr>
                <w:color w:val="000000" w:themeColor="text1"/>
                <w:sz w:val="24"/>
                <w:szCs w:val="24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</w:tc>
      </w:tr>
      <w:tr w:rsidR="00246A64" w:rsidRPr="00A67FCA" w:rsidTr="001362A0">
        <w:trPr>
          <w:trHeight w:val="704"/>
        </w:trPr>
        <w:tc>
          <w:tcPr>
            <w:tcW w:w="1101" w:type="dxa"/>
            <w:vAlign w:val="center"/>
          </w:tcPr>
          <w:p w:rsidR="00246A64" w:rsidRPr="00A67FCA" w:rsidRDefault="00246A64" w:rsidP="001362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F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1.4. </w:t>
            </w:r>
          </w:p>
        </w:tc>
        <w:tc>
          <w:tcPr>
            <w:tcW w:w="8505" w:type="dxa"/>
            <w:vAlign w:val="center"/>
          </w:tcPr>
          <w:p w:rsidR="00246A64" w:rsidRPr="00A67FCA" w:rsidRDefault="00246A64" w:rsidP="001362A0">
            <w:pPr>
              <w:widowControl w:val="0"/>
              <w:tabs>
                <w:tab w:val="left" w:pos="341"/>
              </w:tabs>
              <w:rPr>
                <w:color w:val="000000" w:themeColor="text1"/>
                <w:sz w:val="24"/>
                <w:szCs w:val="24"/>
              </w:rPr>
            </w:pPr>
            <w:r w:rsidRPr="00A67FCA">
              <w:rPr>
                <w:color w:val="000000" w:themeColor="text1"/>
                <w:sz w:val="24"/>
                <w:szCs w:val="24"/>
              </w:rPr>
              <w:t>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</w:tr>
    </w:tbl>
    <w:p w:rsidR="00EF4088" w:rsidRDefault="00EF4088" w:rsidP="00681EA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</w:rPr>
      </w:pPr>
    </w:p>
    <w:p w:rsidR="005E42E9" w:rsidRDefault="005E42E9" w:rsidP="00511E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511EE7" w:rsidRPr="00B50A56" w:rsidRDefault="00511EE7" w:rsidP="00511EE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B50A56">
        <w:rPr>
          <w:b/>
        </w:rPr>
        <w:t>2. СТРУКТУРА И  СОДЕРЖАНИЕ УЧЕБНО</w:t>
      </w:r>
      <w:r w:rsidR="0020463E">
        <w:rPr>
          <w:b/>
        </w:rPr>
        <w:t>ГО ПРЕДМЕТА</w:t>
      </w:r>
    </w:p>
    <w:p w:rsidR="00511EE7" w:rsidRPr="005A1486" w:rsidRDefault="00511EE7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A1486">
        <w:rPr>
          <w:b/>
        </w:rPr>
        <w:t>2.1. Объем учебно</w:t>
      </w:r>
      <w:r w:rsidR="0020463E">
        <w:rPr>
          <w:b/>
        </w:rPr>
        <w:t>го предмета</w:t>
      </w:r>
      <w:r w:rsidRPr="005A1486">
        <w:rPr>
          <w:b/>
        </w:rPr>
        <w:t xml:space="preserve"> и виды учебной работы</w:t>
      </w:r>
    </w:p>
    <w:p w:rsidR="00511EE7" w:rsidRDefault="00511EE7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67FCA" w:rsidRPr="0081611F" w:rsidTr="001362A0">
        <w:trPr>
          <w:trHeight w:val="460"/>
        </w:trPr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center"/>
            </w:pPr>
            <w:r w:rsidRPr="0081611F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67FCA" w:rsidRPr="0081611F" w:rsidRDefault="00A67FCA" w:rsidP="001362A0">
            <w:pPr>
              <w:jc w:val="center"/>
              <w:rPr>
                <w:i/>
                <w:iCs/>
              </w:rPr>
            </w:pPr>
            <w:r w:rsidRPr="0081611F">
              <w:rPr>
                <w:b/>
                <w:i/>
                <w:iCs/>
              </w:rPr>
              <w:t>Объем часов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  <w:rPr>
                <w:b/>
              </w:rPr>
            </w:pPr>
            <w:r w:rsidRPr="0081611F">
              <w:rPr>
                <w:b/>
              </w:rPr>
              <w:t>Объем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A67FCA" w:rsidRPr="005B2976" w:rsidRDefault="005B2976" w:rsidP="001362A0">
            <w:pPr>
              <w:jc w:val="center"/>
              <w:rPr>
                <w:b/>
                <w:iCs/>
                <w:color w:val="000000" w:themeColor="text1"/>
              </w:rPr>
            </w:pPr>
            <w:r w:rsidRPr="005B2976">
              <w:rPr>
                <w:b/>
                <w:iCs/>
                <w:color w:val="000000" w:themeColor="text1"/>
              </w:rPr>
              <w:t>5</w:t>
            </w:r>
            <w:r w:rsidR="001362A0" w:rsidRPr="005B2976">
              <w:rPr>
                <w:b/>
                <w:iCs/>
                <w:color w:val="000000" w:themeColor="text1"/>
              </w:rPr>
              <w:t>4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в т.ч.</w:t>
            </w:r>
          </w:p>
        </w:tc>
        <w:tc>
          <w:tcPr>
            <w:tcW w:w="1800" w:type="dxa"/>
            <w:shd w:val="clear" w:color="auto" w:fill="auto"/>
          </w:tcPr>
          <w:p w:rsidR="00A67FCA" w:rsidRPr="0081611F" w:rsidRDefault="00A67FCA" w:rsidP="001362A0">
            <w:pPr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rPr>
                <w:b/>
              </w:rPr>
              <w:t>Основное содержание</w:t>
            </w:r>
          </w:p>
        </w:tc>
        <w:tc>
          <w:tcPr>
            <w:tcW w:w="1800" w:type="dxa"/>
            <w:shd w:val="clear" w:color="auto" w:fill="auto"/>
          </w:tcPr>
          <w:p w:rsidR="00A67FCA" w:rsidRPr="005B2976" w:rsidRDefault="005B2976" w:rsidP="001362A0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54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в т.ч.:</w:t>
            </w:r>
          </w:p>
        </w:tc>
        <w:tc>
          <w:tcPr>
            <w:tcW w:w="1800" w:type="dxa"/>
            <w:shd w:val="clear" w:color="auto" w:fill="auto"/>
          </w:tcPr>
          <w:p w:rsidR="00A67FCA" w:rsidRPr="001362A0" w:rsidRDefault="00A67FCA" w:rsidP="001362A0">
            <w:pPr>
              <w:jc w:val="center"/>
              <w:rPr>
                <w:iCs/>
                <w:strike/>
              </w:rPr>
            </w:pP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A67FCA" w:rsidRPr="005B2976" w:rsidRDefault="004251B1" w:rsidP="001362A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5B2976" w:rsidRPr="005B2976">
              <w:rPr>
                <w:iCs/>
              </w:rPr>
              <w:t>5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67FCA" w:rsidRPr="005B2976" w:rsidRDefault="005B2976" w:rsidP="005B2976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  <w:rPr>
                <w:b/>
              </w:rPr>
            </w:pPr>
            <w:r w:rsidRPr="0081611F">
              <w:rPr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00" w:type="dxa"/>
            <w:shd w:val="clear" w:color="auto" w:fill="auto"/>
          </w:tcPr>
          <w:p w:rsidR="00A67FCA" w:rsidRPr="00074875" w:rsidRDefault="00DF6EAC" w:rsidP="005B29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в т.ч.</w:t>
            </w:r>
          </w:p>
        </w:tc>
        <w:tc>
          <w:tcPr>
            <w:tcW w:w="1800" w:type="dxa"/>
            <w:shd w:val="clear" w:color="auto" w:fill="auto"/>
          </w:tcPr>
          <w:p w:rsidR="00A67FCA" w:rsidRPr="0081611F" w:rsidRDefault="00A67FCA" w:rsidP="001362A0">
            <w:pPr>
              <w:jc w:val="center"/>
              <w:rPr>
                <w:iCs/>
              </w:rPr>
            </w:pP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A67FCA" w:rsidRPr="005B2976" w:rsidRDefault="00A67FCA" w:rsidP="00DF6EAC">
            <w:pPr>
              <w:jc w:val="center"/>
              <w:rPr>
                <w:iCs/>
              </w:rPr>
            </w:pPr>
            <w:r w:rsidRPr="005B2976">
              <w:rPr>
                <w:iCs/>
              </w:rPr>
              <w:t>1</w:t>
            </w:r>
            <w:r w:rsidR="00DF6EAC">
              <w:rPr>
                <w:iCs/>
              </w:rPr>
              <w:t>0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</w:pPr>
            <w:r w:rsidRPr="0081611F">
              <w:t>практическое занятия</w:t>
            </w:r>
          </w:p>
        </w:tc>
        <w:tc>
          <w:tcPr>
            <w:tcW w:w="1800" w:type="dxa"/>
            <w:shd w:val="clear" w:color="auto" w:fill="auto"/>
          </w:tcPr>
          <w:p w:rsidR="00A67FCA" w:rsidRPr="005B2976" w:rsidRDefault="00DF6EAC" w:rsidP="001362A0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A67FCA" w:rsidRPr="00BB6862" w:rsidTr="001362A0">
        <w:tc>
          <w:tcPr>
            <w:tcW w:w="7904" w:type="dxa"/>
            <w:shd w:val="clear" w:color="auto" w:fill="auto"/>
          </w:tcPr>
          <w:p w:rsidR="00A67FCA" w:rsidRPr="00BB6862" w:rsidRDefault="00A67FCA" w:rsidP="001362A0">
            <w:pPr>
              <w:jc w:val="both"/>
              <w:rPr>
                <w:i/>
              </w:rPr>
            </w:pPr>
            <w:r>
              <w:rPr>
                <w:i/>
              </w:rPr>
              <w:t>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A67FCA" w:rsidRPr="00BB6862" w:rsidRDefault="00A67FCA" w:rsidP="001362A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jc w:val="both"/>
              <w:rPr>
                <w:i/>
              </w:rPr>
            </w:pPr>
            <w:r w:rsidRPr="0081611F">
              <w:t>Индивидуальный проект (да/нет)</w:t>
            </w:r>
          </w:p>
        </w:tc>
        <w:tc>
          <w:tcPr>
            <w:tcW w:w="1800" w:type="dxa"/>
            <w:shd w:val="clear" w:color="auto" w:fill="auto"/>
          </w:tcPr>
          <w:p w:rsidR="00A67FCA" w:rsidRPr="0081611F" w:rsidRDefault="00A67FCA" w:rsidP="001362A0">
            <w:pPr>
              <w:jc w:val="center"/>
              <w:rPr>
                <w:iCs/>
              </w:rPr>
            </w:pPr>
            <w:r w:rsidRPr="0081611F">
              <w:rPr>
                <w:iCs/>
              </w:rPr>
              <w:t>-</w:t>
            </w:r>
          </w:p>
        </w:tc>
      </w:tr>
      <w:tr w:rsidR="00A67FCA" w:rsidRPr="0081611F" w:rsidTr="001362A0">
        <w:tc>
          <w:tcPr>
            <w:tcW w:w="7904" w:type="dxa"/>
            <w:shd w:val="clear" w:color="auto" w:fill="auto"/>
          </w:tcPr>
          <w:p w:rsidR="00A67FCA" w:rsidRPr="0081611F" w:rsidRDefault="00A67FCA" w:rsidP="001362A0">
            <w:pPr>
              <w:rPr>
                <w:b/>
                <w:iCs/>
              </w:rPr>
            </w:pPr>
            <w:r w:rsidRPr="0081611F">
              <w:rPr>
                <w:b/>
                <w:iCs/>
              </w:rPr>
              <w:t>Промежуточная аттестация (</w:t>
            </w:r>
            <w:r>
              <w:rPr>
                <w:b/>
                <w:iCs/>
              </w:rPr>
              <w:t>дифференцированный зачет</w:t>
            </w:r>
            <w:r w:rsidRPr="0081611F">
              <w:rPr>
                <w:b/>
                <w:iCs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A67FCA" w:rsidRPr="0081611F" w:rsidRDefault="00A67FCA" w:rsidP="001362A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</w:tbl>
    <w:p w:rsidR="00246A64" w:rsidRDefault="00246A64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2459D3" w:rsidRDefault="002459D3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A67FCA" w:rsidRDefault="00A67FCA" w:rsidP="00A67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  <w:r>
        <w:rPr>
          <w:b/>
        </w:rPr>
        <w:lastRenderedPageBreak/>
        <w:t>Содержание учебного предмета</w:t>
      </w:r>
    </w:p>
    <w:p w:rsidR="00A67FCA" w:rsidRDefault="00A67FCA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A67FCA" w:rsidRDefault="00A67FCA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6378"/>
        <w:gridCol w:w="1417"/>
      </w:tblGrid>
      <w:tr w:rsidR="00A67FCA" w:rsidRPr="00B37F13" w:rsidTr="001362A0">
        <w:tc>
          <w:tcPr>
            <w:tcW w:w="2104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>Наименование разделов и тем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>Объём часов</w:t>
            </w:r>
          </w:p>
        </w:tc>
      </w:tr>
      <w:tr w:rsidR="00A67FCA" w:rsidRPr="00B37F13" w:rsidTr="001362A0">
        <w:tc>
          <w:tcPr>
            <w:tcW w:w="2104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>3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jc w:val="both"/>
              <w:rPr>
                <w:b/>
                <w:sz w:val="20"/>
              </w:rPr>
            </w:pPr>
            <w:r w:rsidRPr="00B37F13">
              <w:rPr>
                <w:b/>
                <w:sz w:val="20"/>
                <w:szCs w:val="22"/>
              </w:rPr>
              <w:t xml:space="preserve">Раздел </w:t>
            </w:r>
            <w:r w:rsidRPr="00B37F13">
              <w:rPr>
                <w:b/>
                <w:sz w:val="20"/>
                <w:szCs w:val="22"/>
                <w:lang w:val="en-US"/>
              </w:rPr>
              <w:t>I</w:t>
            </w:r>
            <w:r w:rsidRPr="00B37F13">
              <w:rPr>
                <w:b/>
                <w:sz w:val="20"/>
                <w:szCs w:val="22"/>
              </w:rPr>
              <w:t xml:space="preserve"> Общая и неорганическая химия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A67FCA" w:rsidRPr="005B2976" w:rsidRDefault="00B81DA6" w:rsidP="00B81DA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A67FCA" w:rsidRPr="00B37F13" w:rsidTr="001362A0">
        <w:trPr>
          <w:trHeight w:val="1012"/>
        </w:trPr>
        <w:tc>
          <w:tcPr>
            <w:tcW w:w="2104" w:type="dxa"/>
            <w:vMerge w:val="restart"/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  <w:r w:rsidRPr="00B37F13">
              <w:rPr>
                <w:sz w:val="20"/>
                <w:szCs w:val="22"/>
              </w:rPr>
              <w:t>Тема 1.1 Основные понятия и законы     химии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jc w:val="both"/>
              <w:rPr>
                <w:sz w:val="20"/>
              </w:rPr>
            </w:pPr>
            <w:r w:rsidRPr="00B37F13">
              <w:rPr>
                <w:rFonts w:eastAsia="Arial"/>
                <w:bCs/>
                <w:sz w:val="20"/>
              </w:rPr>
              <w:t>Основные понятия химии</w:t>
            </w:r>
            <w:r w:rsidRPr="00B37F13">
              <w:rPr>
                <w:rFonts w:eastAsia="Arial"/>
                <w:sz w:val="20"/>
              </w:rPr>
              <w:t>.Вещество.Атом.Молекула.Химический элемент.Аллотропия.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</w:t>
            </w:r>
          </w:p>
          <w:p w:rsidR="00A67FCA" w:rsidRPr="00B37F13" w:rsidRDefault="00A67FCA" w:rsidP="001362A0">
            <w:pPr>
              <w:widowControl w:val="0"/>
              <w:rPr>
                <w:b/>
                <w:sz w:val="20"/>
              </w:rPr>
            </w:pPr>
            <w:r w:rsidRPr="00B37F13">
              <w:rPr>
                <w:rFonts w:eastAsia="Arial"/>
                <w:bCs/>
                <w:sz w:val="20"/>
              </w:rPr>
              <w:t>Основные законы химии</w:t>
            </w:r>
            <w:r w:rsidRPr="00B37F13">
              <w:rPr>
                <w:rFonts w:eastAsia="Arial"/>
                <w:sz w:val="20"/>
              </w:rPr>
              <w:t>.Стехиометрия.Закон сохранения массы веществ.Законпостоянства состава веществ молекулярной структуры. Закон Авогадро и следствия из него.</w:t>
            </w:r>
          </w:p>
        </w:tc>
        <w:tc>
          <w:tcPr>
            <w:tcW w:w="1417" w:type="dxa"/>
          </w:tcPr>
          <w:p w:rsidR="00A67FCA" w:rsidRPr="00B37F13" w:rsidRDefault="00B81DA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rPr>
          <w:trHeight w:val="1012"/>
        </w:trPr>
        <w:tc>
          <w:tcPr>
            <w:tcW w:w="2104" w:type="dxa"/>
            <w:vMerge/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Pr="0024378D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24378D">
              <w:rPr>
                <w:bCs/>
                <w:sz w:val="20"/>
              </w:rPr>
              <w:t xml:space="preserve">Решение типовых задач на нахождение относительной молекулярной массы, количества вещества, массы и объема вещества. </w:t>
            </w:r>
            <w:r w:rsidRPr="0024378D">
              <w:rPr>
                <w:sz w:val="20"/>
              </w:rPr>
              <w:t xml:space="preserve">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</w:t>
            </w:r>
          </w:p>
        </w:tc>
        <w:tc>
          <w:tcPr>
            <w:tcW w:w="1417" w:type="dxa"/>
          </w:tcPr>
          <w:p w:rsidR="00A67FCA" w:rsidRPr="00B37F13" w:rsidRDefault="00B81DA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sz w:val="20"/>
                <w:szCs w:val="22"/>
              </w:rPr>
              <w:t>Тема 1.2 Периодический закон и Периодическая система химических элементов Д.И. Менделеева и строение атома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 </w:t>
            </w:r>
          </w:p>
        </w:tc>
        <w:tc>
          <w:tcPr>
            <w:tcW w:w="1417" w:type="dxa"/>
          </w:tcPr>
          <w:p w:rsidR="00A67FCA" w:rsidRPr="00B37F13" w:rsidRDefault="00B81DA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2104" w:type="dxa"/>
            <w:vMerge w:val="restart"/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  <w:r w:rsidRPr="00B37F13">
              <w:rPr>
                <w:sz w:val="20"/>
                <w:szCs w:val="22"/>
              </w:rPr>
              <w:t>Тема 1.3 Строение вещества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  <w:szCs w:val="22"/>
              </w:rPr>
            </w:pPr>
            <w:r w:rsidRPr="00B37F13">
              <w:rPr>
                <w:sz w:val="20"/>
                <w:szCs w:val="22"/>
              </w:rPr>
              <w:t xml:space="preserve">Современная модель строения атома.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Ковалентная связь, ее разновидности и механизмы образования (обменный и донорно-акцепторный). Ионная связь. Металлическая связь. Водородная связь. Межмолекулярные взаимодействия. </w:t>
            </w:r>
          </w:p>
          <w:p w:rsidR="00A67FCA" w:rsidRPr="00B37F13" w:rsidRDefault="00A67FCA" w:rsidP="001362A0">
            <w:pPr>
              <w:widowControl w:val="0"/>
              <w:rPr>
                <w:b/>
                <w:sz w:val="20"/>
                <w:highlight w:val="yellow"/>
              </w:rPr>
            </w:pPr>
            <w:r w:rsidRPr="00B37F13">
              <w:rPr>
                <w:sz w:val="20"/>
                <w:szCs w:val="22"/>
              </w:rPr>
              <w:t>Изотопы, основное и возбужденное состояние атома, гибридизация атомных орбиталей.</w:t>
            </w:r>
          </w:p>
        </w:tc>
        <w:tc>
          <w:tcPr>
            <w:tcW w:w="1417" w:type="dxa"/>
          </w:tcPr>
          <w:p w:rsidR="00A67FCA" w:rsidRPr="00B37F13" w:rsidRDefault="00B81DA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rPr>
          <w:trHeight w:val="2990"/>
        </w:trPr>
        <w:tc>
          <w:tcPr>
            <w:tcW w:w="2104" w:type="dxa"/>
            <w:vMerge/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Решение практических заданий на составление электронно-графических формул элементов 1–4 периодов. </w:t>
            </w:r>
          </w:p>
          <w:p w:rsidR="00A67FCA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A67FCA" w:rsidRPr="0024378D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24378D">
              <w:rPr>
                <w:sz w:val="20"/>
                <w:szCs w:val="20"/>
              </w:rPr>
              <w:t xml:space="preserve">Основы лабораторной </w:t>
            </w:r>
            <w:r>
              <w:rPr>
                <w:sz w:val="20"/>
                <w:szCs w:val="20"/>
              </w:rPr>
              <w:t xml:space="preserve">практики. </w:t>
            </w:r>
            <w:r w:rsidRPr="0024378D">
              <w:rPr>
                <w:sz w:val="20"/>
                <w:szCs w:val="20"/>
              </w:rPr>
              <w:t>Лабораторная посуда и химические реактивы. Основные лабораторные операции. Лабораторное оборудование. Техника безопасности и правила работы (поведения) в лаборатории.</w:t>
            </w:r>
          </w:p>
        </w:tc>
        <w:tc>
          <w:tcPr>
            <w:tcW w:w="1417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2104" w:type="dxa"/>
            <w:vMerge w:val="restart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bCs/>
                <w:sz w:val="20"/>
                <w:szCs w:val="22"/>
              </w:rPr>
              <w:t xml:space="preserve">Тема 1.4 </w:t>
            </w:r>
            <w:r w:rsidRPr="00B37F13">
              <w:rPr>
                <w:spacing w:val="-6"/>
                <w:sz w:val="20"/>
                <w:szCs w:val="22"/>
              </w:rPr>
              <w:t>Химические реакции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Реакции комплексообразования с участием неорганических веществ (на примере гидроксокомплексов цинка и алюминия). </w:t>
            </w:r>
          </w:p>
        </w:tc>
        <w:tc>
          <w:tcPr>
            <w:tcW w:w="1417" w:type="dxa"/>
          </w:tcPr>
          <w:p w:rsidR="00A67FCA" w:rsidRPr="00B37F13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rPr>
          <w:trHeight w:val="3961"/>
        </w:trPr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67FCA" w:rsidRPr="00B37F13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B37F13">
              <w:rPr>
                <w:sz w:val="20"/>
                <w:szCs w:val="20"/>
              </w:rPr>
              <w:t xml:space="preserve">Составление уравнений реакций соединения, разложения, замещения, обмена. Уравнения реакций горения, ионного обмена, окисления-восстановления.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B37F13">
              <w:rPr>
                <w:sz w:val="20"/>
                <w:szCs w:val="20"/>
              </w:rPr>
              <w:t xml:space="preserve">Уравнения окисления-восстановления. Степень окисления. Окислитель и восстановитель. Окислительно-восстановительные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окислительно-восстановительных реакций методом электронного баланса. Типичные неорганические окислители и восстановители. </w:t>
            </w:r>
          </w:p>
          <w:p w:rsidR="00A67FCA" w:rsidRPr="0024378D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24378D">
              <w:rPr>
                <w:sz w:val="20"/>
                <w:szCs w:val="20"/>
              </w:rPr>
              <w:t xml:space="preserve">Качественные химические реакции, характерные для обнаружения неорганических веществ (катионов и анионов). Составление уравнений реакций обнаружения катионов I–VI групп и анионов, в т.ч. в молекулярной и ионной формах.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24378D">
              <w:rPr>
                <w:sz w:val="20"/>
                <w:szCs w:val="20"/>
              </w:rPr>
              <w:t>Реакции обнаружения неорганических веществ в реальных объектах окружающей среды.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7FCA" w:rsidRPr="00B37F13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rPr>
          <w:trHeight w:val="3960"/>
        </w:trPr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sz w:val="20"/>
              </w:rPr>
              <w:t>Тема 1.5 Классификация неорганических соединений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Межмолекулярные взаимодействия. Кристаллогидраты.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Причины многообразия веществ.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Современные представления о строении твердых, жидких и газообразных веществ. Жидкие кристаллы.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элементов в природе. </w:t>
            </w:r>
          </w:p>
        </w:tc>
        <w:tc>
          <w:tcPr>
            <w:tcW w:w="1417" w:type="dxa"/>
          </w:tcPr>
          <w:p w:rsidR="00A67FCA" w:rsidRPr="00B37F13" w:rsidRDefault="00B81DA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</w:t>
            </w:r>
          </w:p>
        </w:tc>
      </w:tr>
      <w:tr w:rsidR="00A67FCA" w:rsidRPr="00B37F13" w:rsidTr="001362A0">
        <w:tc>
          <w:tcPr>
            <w:tcW w:w="2104" w:type="dxa"/>
            <w:vMerge w:val="restart"/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>Тема 1.6 Свойства растворов. Электролитическая диссоциация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Теория электролитической диссоциации. Реакции ионного обмена. Составление реакций ионного обмена путем составления их полных и сокращенных ионных уравнений.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Гидролиз солей. Значение гидролиза в биологических обменных процессах. Применение гидролиза в промышленности. </w:t>
            </w:r>
          </w:p>
        </w:tc>
        <w:tc>
          <w:tcPr>
            <w:tcW w:w="1417" w:type="dxa"/>
          </w:tcPr>
          <w:p w:rsidR="00A67FCA" w:rsidRPr="00B37F13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rPr>
          <w:trHeight w:val="1380"/>
        </w:trPr>
        <w:tc>
          <w:tcPr>
            <w:tcW w:w="2104" w:type="dxa"/>
            <w:vMerge/>
            <w:tcBorders>
              <w:bottom w:val="single" w:sz="4" w:space="0" w:color="auto"/>
            </w:tcBorders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67FCA" w:rsidRPr="00CA3100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Default="00A67FCA" w:rsidP="001362A0">
            <w:pPr>
              <w:pStyle w:val="Default"/>
              <w:widowControl w:val="0"/>
              <w:rPr>
                <w:sz w:val="23"/>
                <w:szCs w:val="23"/>
              </w:rPr>
            </w:pPr>
            <w:r w:rsidRPr="00CA3100">
              <w:rPr>
                <w:sz w:val="20"/>
                <w:szCs w:val="20"/>
              </w:rPr>
              <w:t>Исследование среды растворов солей, образованных с</w:t>
            </w:r>
            <w:r>
              <w:rPr>
                <w:sz w:val="20"/>
                <w:szCs w:val="20"/>
              </w:rPr>
              <w:t xml:space="preserve">ильными и слабыми протолитами, </w:t>
            </w:r>
            <w:r w:rsidRPr="00CA3100">
              <w:rPr>
                <w:sz w:val="20"/>
                <w:szCs w:val="20"/>
              </w:rPr>
              <w:t>их реакций с растворами щелочи и карбоната натрия. Составление реакций гидролиза солей.</w:t>
            </w:r>
          </w:p>
          <w:p w:rsidR="00A67FCA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24378D">
              <w:rPr>
                <w:sz w:val="20"/>
                <w:szCs w:val="20"/>
              </w:rPr>
              <w:t>Приготовление растворов заданной концентрации (с практико-ориентированными вопросами), определение среды водных растворов.</w:t>
            </w:r>
          </w:p>
          <w:p w:rsidR="00A67FCA" w:rsidRPr="00CE3BB4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свойств растворов электролитов и неэлектролитов.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7FCA" w:rsidRPr="00B37F13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c>
          <w:tcPr>
            <w:tcW w:w="2104" w:type="dxa"/>
            <w:vMerge w:val="restart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bCs/>
                <w:sz w:val="20"/>
                <w:szCs w:val="22"/>
              </w:rPr>
              <w:t>Тема 1.7 Электрохимия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</w:rPr>
            </w:pPr>
            <w:r w:rsidRPr="00B37F13">
              <w:rPr>
                <w:sz w:val="20"/>
              </w:rPr>
              <w:t>Электродные процессы и электродный потенциал Электрохимический ряд напряжений.</w:t>
            </w:r>
          </w:p>
          <w:p w:rsidR="00A67FCA" w:rsidRPr="00CE3BB4" w:rsidRDefault="00A67FCA" w:rsidP="001362A0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</w:rPr>
            </w:pPr>
            <w:r>
              <w:rPr>
                <w:sz w:val="20"/>
              </w:rPr>
              <w:t>Электродвижущая сила</w:t>
            </w:r>
            <w:r w:rsidRPr="00B37F13">
              <w:rPr>
                <w:sz w:val="20"/>
              </w:rPr>
              <w:t>. Гальванические элементы: их типы, особенности, термодинамика, возникнов</w:t>
            </w:r>
            <w:r>
              <w:rPr>
                <w:sz w:val="20"/>
              </w:rPr>
              <w:t xml:space="preserve">ение в них электрического тока. </w:t>
            </w:r>
            <w:r w:rsidRPr="00B37F13">
              <w:rPr>
                <w:sz w:val="20"/>
              </w:rPr>
              <w:t>Электролиз. Законы Фарадея. Коррозия металлов: характеристика, особенности и механизм процесса.</w:t>
            </w:r>
          </w:p>
        </w:tc>
        <w:tc>
          <w:tcPr>
            <w:tcW w:w="1417" w:type="dxa"/>
          </w:tcPr>
          <w:p w:rsidR="00A67FCA" w:rsidRPr="00B37F13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c>
          <w:tcPr>
            <w:tcW w:w="2104" w:type="dxa"/>
            <w:vMerge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6378" w:type="dxa"/>
          </w:tcPr>
          <w:p w:rsidR="00A67FCA" w:rsidRPr="00C87259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Pr="00CE3BB4" w:rsidRDefault="00A67FCA" w:rsidP="001362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87259">
              <w:rPr>
                <w:sz w:val="20"/>
                <w:szCs w:val="20"/>
              </w:rPr>
              <w:t xml:space="preserve">Решение практико-ориентированных заданий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bCs/>
                <w:sz w:val="20"/>
                <w:szCs w:val="20"/>
              </w:rPr>
              <w:t>с</w:t>
            </w:r>
            <w:r w:rsidRPr="00140370">
              <w:rPr>
                <w:bCs/>
                <w:sz w:val="20"/>
                <w:szCs w:val="20"/>
              </w:rPr>
              <w:t xml:space="preserve">оставление </w:t>
            </w:r>
            <w:r>
              <w:rPr>
                <w:bCs/>
                <w:sz w:val="20"/>
                <w:szCs w:val="20"/>
              </w:rPr>
              <w:t>схем гальванических элементов, р</w:t>
            </w:r>
            <w:r w:rsidRPr="00140370">
              <w:rPr>
                <w:bCs/>
                <w:sz w:val="20"/>
                <w:szCs w:val="20"/>
              </w:rPr>
              <w:t>асчёт ЭДС.</w:t>
            </w:r>
            <w:r>
              <w:rPr>
                <w:bCs/>
                <w:sz w:val="20"/>
                <w:szCs w:val="20"/>
              </w:rPr>
              <w:t>Составление уравнений э</w:t>
            </w:r>
            <w:r w:rsidRPr="00140370">
              <w:rPr>
                <w:bCs/>
                <w:sz w:val="20"/>
                <w:szCs w:val="20"/>
              </w:rPr>
              <w:t>лектролиз</w:t>
            </w:r>
            <w:r>
              <w:rPr>
                <w:bCs/>
                <w:sz w:val="20"/>
                <w:szCs w:val="20"/>
              </w:rPr>
              <w:t>а</w:t>
            </w:r>
            <w:r w:rsidRPr="00140370">
              <w:rPr>
                <w:bCs/>
                <w:sz w:val="20"/>
                <w:szCs w:val="20"/>
              </w:rPr>
              <w:t xml:space="preserve"> расплавов и растворов. </w:t>
            </w:r>
            <w:r>
              <w:rPr>
                <w:bCs/>
                <w:sz w:val="20"/>
                <w:szCs w:val="20"/>
              </w:rPr>
              <w:t>Практическое применение законов</w:t>
            </w:r>
            <w:r w:rsidRPr="00140370">
              <w:rPr>
                <w:bCs/>
                <w:sz w:val="20"/>
                <w:szCs w:val="20"/>
              </w:rPr>
              <w:t xml:space="preserve"> Фарадея.</w:t>
            </w:r>
          </w:p>
        </w:tc>
        <w:tc>
          <w:tcPr>
            <w:tcW w:w="1417" w:type="dxa"/>
          </w:tcPr>
          <w:p w:rsidR="00A67FCA" w:rsidRPr="00B37F13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bCs/>
                <w:sz w:val="20"/>
                <w:szCs w:val="22"/>
              </w:rPr>
              <w:t xml:space="preserve">Тема 1.8 Металлы 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коррозии. </w:t>
            </w:r>
          </w:p>
        </w:tc>
        <w:tc>
          <w:tcPr>
            <w:tcW w:w="1417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8482" w:type="dxa"/>
            <w:gridSpan w:val="2"/>
            <w:vAlign w:val="center"/>
          </w:tcPr>
          <w:p w:rsidR="00A67FCA" w:rsidRPr="001241E5" w:rsidRDefault="00A67FCA" w:rsidP="001362A0">
            <w:pPr>
              <w:widowControl w:val="0"/>
              <w:rPr>
                <w:b/>
                <w:bCs/>
                <w:sz w:val="20"/>
              </w:rPr>
            </w:pPr>
            <w:r w:rsidRPr="001241E5">
              <w:rPr>
                <w:b/>
                <w:bCs/>
                <w:sz w:val="20"/>
                <w:szCs w:val="22"/>
              </w:rPr>
              <w:t>Контрольная работа по разделу</w:t>
            </w:r>
          </w:p>
          <w:p w:rsidR="00A67FCA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</w:p>
        </w:tc>
        <w:tc>
          <w:tcPr>
            <w:tcW w:w="1417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/>
                <w:bCs/>
                <w:sz w:val="20"/>
              </w:rPr>
            </w:pPr>
            <w:r w:rsidRPr="00B37F13">
              <w:rPr>
                <w:b/>
                <w:bCs/>
                <w:sz w:val="20"/>
                <w:szCs w:val="22"/>
              </w:rPr>
              <w:lastRenderedPageBreak/>
              <w:t>Раздел 2 Органическая химия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rPr>
                <w:b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A67FCA" w:rsidRPr="005B2976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30</w:t>
            </w:r>
          </w:p>
        </w:tc>
      </w:tr>
      <w:tr w:rsidR="00A67FCA" w:rsidRPr="00B37F13" w:rsidTr="001362A0">
        <w:tc>
          <w:tcPr>
            <w:tcW w:w="2104" w:type="dxa"/>
            <w:vMerge w:val="restart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bCs/>
                <w:sz w:val="20"/>
                <w:szCs w:val="22"/>
              </w:rPr>
              <w:t xml:space="preserve">Тема 2.1 </w:t>
            </w:r>
            <w:r w:rsidRPr="00B37F13">
              <w:rPr>
                <w:sz w:val="20"/>
                <w:szCs w:val="22"/>
              </w:rPr>
              <w:t>Основные понятия органической химии и теория строения органических соединений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Предмет органической химии. Взаимосвязь неорганических и органических веществ.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Изомерия и изомер</w:t>
            </w:r>
            <w:r>
              <w:rPr>
                <w:sz w:val="20"/>
              </w:rPr>
              <w:t>ы (структурная, пространственная</w:t>
            </w:r>
            <w:r w:rsidRPr="00B37F13">
              <w:rPr>
                <w:sz w:val="20"/>
              </w:rPr>
              <w:t xml:space="preserve">). Кратность химической связи.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Понятие о функциональной группе. Принципы классификации органических соединений. Международная номенклатура и принципы номенклатуры органических соединений. </w:t>
            </w:r>
          </w:p>
        </w:tc>
        <w:tc>
          <w:tcPr>
            <w:tcW w:w="1417" w:type="dxa"/>
          </w:tcPr>
          <w:p w:rsidR="00A67FCA" w:rsidRPr="00B37F13" w:rsidRDefault="001362A0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2104" w:type="dxa"/>
            <w:vMerge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6378" w:type="dxa"/>
          </w:tcPr>
          <w:p w:rsidR="00A67FCA" w:rsidRPr="00CA3100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Pr="00CA3100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CA3100">
              <w:rPr>
                <w:sz w:val="20"/>
                <w:szCs w:val="20"/>
              </w:rPr>
              <w:t xml:space="preserve"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</w:t>
            </w:r>
          </w:p>
        </w:tc>
        <w:tc>
          <w:tcPr>
            <w:tcW w:w="1417" w:type="dxa"/>
          </w:tcPr>
          <w:p w:rsidR="00A67FCA" w:rsidRPr="00B37F13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bCs/>
                <w:sz w:val="20"/>
                <w:szCs w:val="22"/>
              </w:rPr>
              <w:t xml:space="preserve">Тема 2.2 </w:t>
            </w:r>
            <w:r w:rsidRPr="00B37F13">
              <w:rPr>
                <w:sz w:val="20"/>
                <w:szCs w:val="22"/>
              </w:rPr>
              <w:t>Углеводороды и их природные источники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 металлов;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мыла;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– азотсодержащие соединения (амины и аминокислоты, белки).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B37F13">
              <w:rPr>
                <w:sz w:val="20"/>
              </w:rPr>
              <w:t xml:space="preserve"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 </w:t>
            </w:r>
          </w:p>
          <w:p w:rsidR="00A67FCA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 w:rsidRPr="00B37F13">
              <w:rPr>
                <w:sz w:val="20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</w:t>
            </w:r>
          </w:p>
        </w:tc>
        <w:tc>
          <w:tcPr>
            <w:tcW w:w="1417" w:type="dxa"/>
          </w:tcPr>
          <w:p w:rsidR="00A67FCA" w:rsidRPr="00B37F13" w:rsidRDefault="000E50B7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22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6378" w:type="dxa"/>
          </w:tcPr>
          <w:p w:rsidR="00A67FCA" w:rsidRPr="00CA3100" w:rsidRDefault="00A67FCA" w:rsidP="001362A0">
            <w:pPr>
              <w:widowControl w:val="0"/>
              <w:jc w:val="both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Лабораторно-практические</w:t>
            </w:r>
            <w:r w:rsidRPr="00B37F13">
              <w:rPr>
                <w:b/>
                <w:sz w:val="20"/>
                <w:szCs w:val="23"/>
              </w:rPr>
              <w:t xml:space="preserve"> занятия:</w:t>
            </w:r>
          </w:p>
          <w:p w:rsidR="00A67FCA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CA3100">
              <w:rPr>
                <w:sz w:val="20"/>
                <w:szCs w:val="20"/>
              </w:rPr>
              <w:t xml:space="preserve">Решение цепочек превращений на генетическую связь между классами </w:t>
            </w:r>
            <w:r w:rsidRPr="00CA3100">
              <w:rPr>
                <w:sz w:val="20"/>
                <w:szCs w:val="20"/>
              </w:rPr>
              <w:lastRenderedPageBreak/>
              <w:t xml:space="preserve">органических соединений с составлением названий органических соединений по тривиальной или международной систематической номенклатуре. Решение расчетных задач по уравнениям реакций с участием органических веществ. </w:t>
            </w:r>
          </w:p>
          <w:p w:rsidR="00A67FCA" w:rsidRPr="00CA3100" w:rsidRDefault="00A67FCA" w:rsidP="001362A0">
            <w:pPr>
              <w:pStyle w:val="Default"/>
              <w:widowControl w:val="0"/>
              <w:rPr>
                <w:sz w:val="20"/>
                <w:szCs w:val="20"/>
              </w:rPr>
            </w:pPr>
            <w:r w:rsidRPr="00CA3100">
              <w:rPr>
                <w:sz w:val="20"/>
                <w:szCs w:val="20"/>
              </w:rPr>
              <w:t xml:space="preserve">Решение практико-ориентированных заданий по составлению химических реакций, отражающих химическую активность органических соединений в различных средах (природных, биологических, техногенных). </w:t>
            </w:r>
          </w:p>
          <w:p w:rsidR="00A67FCA" w:rsidRPr="00B37F13" w:rsidRDefault="00A67FCA" w:rsidP="001362A0">
            <w:pPr>
              <w:pStyle w:val="Default"/>
              <w:widowControl w:val="0"/>
              <w:rPr>
                <w:sz w:val="20"/>
              </w:rPr>
            </w:pPr>
            <w:r w:rsidRPr="0024378D">
              <w:rPr>
                <w:sz w:val="20"/>
                <w:szCs w:val="20"/>
              </w:rPr>
              <w:t>Исследование предложенного объекта на кислотность, щелочность, химический состав (загрязнители, макро- и микроэлементы). Обработка результатов исследования. Оценка качества исследуемого объекта, исходя из результатов химического анализа.</w:t>
            </w:r>
          </w:p>
        </w:tc>
        <w:tc>
          <w:tcPr>
            <w:tcW w:w="1417" w:type="dxa"/>
          </w:tcPr>
          <w:p w:rsidR="00A67FCA" w:rsidRPr="00B37F13" w:rsidRDefault="000E50B7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lastRenderedPageBreak/>
              <w:t>4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bCs/>
                <w:sz w:val="20"/>
              </w:rPr>
            </w:pPr>
            <w:r w:rsidRPr="00B37F13">
              <w:rPr>
                <w:bCs/>
                <w:sz w:val="20"/>
                <w:szCs w:val="22"/>
              </w:rPr>
              <w:lastRenderedPageBreak/>
              <w:t>Тема 2.3 Высокомолекулярные вещества</w:t>
            </w:r>
          </w:p>
        </w:tc>
        <w:tc>
          <w:tcPr>
            <w:tcW w:w="6378" w:type="dxa"/>
          </w:tcPr>
          <w:p w:rsidR="00A67FCA" w:rsidRPr="00B37F13" w:rsidRDefault="00A67FCA" w:rsidP="001362A0">
            <w:pPr>
              <w:widowControl w:val="0"/>
              <w:ind w:firstLine="33"/>
              <w:jc w:val="both"/>
              <w:rPr>
                <w:sz w:val="20"/>
              </w:rPr>
            </w:pPr>
            <w:r w:rsidRPr="00B37F13">
              <w:rPr>
                <w:sz w:val="20"/>
              </w:rPr>
              <w:t>Общая характеристика и особенности ВМС. Сравнение их свойств со свойствами истинных и коллоидных растворов. Свойства полимеров.</w:t>
            </w:r>
          </w:p>
          <w:p w:rsidR="00A67FCA" w:rsidRPr="00B37F13" w:rsidRDefault="00A67FCA" w:rsidP="001362A0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</w:rPr>
            </w:pPr>
            <w:r w:rsidRPr="00B37F13">
              <w:rPr>
                <w:sz w:val="20"/>
              </w:rPr>
              <w:t>Набухание и растворение ВМС. Свойства растворов ВМС. Студнеобразование. Стабилизация дисперсных систем посредством ВМС.</w:t>
            </w:r>
          </w:p>
        </w:tc>
        <w:tc>
          <w:tcPr>
            <w:tcW w:w="1417" w:type="dxa"/>
          </w:tcPr>
          <w:p w:rsidR="00A67FCA" w:rsidRPr="008724AC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2104" w:type="dxa"/>
            <w:vAlign w:val="center"/>
          </w:tcPr>
          <w:p w:rsidR="00A67FCA" w:rsidRPr="00B37F13" w:rsidRDefault="00A67FCA" w:rsidP="001362A0">
            <w:pPr>
              <w:widowControl w:val="0"/>
              <w:rPr>
                <w:sz w:val="20"/>
              </w:rPr>
            </w:pPr>
            <w:r w:rsidRPr="00B37F13">
              <w:rPr>
                <w:sz w:val="20"/>
                <w:szCs w:val="22"/>
              </w:rPr>
              <w:t>Тема 2.4 Поверхностные явления</w:t>
            </w:r>
          </w:p>
        </w:tc>
        <w:tc>
          <w:tcPr>
            <w:tcW w:w="6378" w:type="dxa"/>
          </w:tcPr>
          <w:p w:rsidR="00A67FCA" w:rsidRPr="008724AC" w:rsidRDefault="00A67FCA" w:rsidP="001362A0">
            <w:pPr>
              <w:widowControl w:val="0"/>
              <w:ind w:firstLine="33"/>
              <w:jc w:val="both"/>
              <w:rPr>
                <w:i/>
                <w:sz w:val="20"/>
              </w:rPr>
            </w:pPr>
            <w:r w:rsidRPr="008724AC">
              <w:rPr>
                <w:i/>
                <w:sz w:val="20"/>
              </w:rPr>
              <w:t>Самостоятельная работа</w:t>
            </w:r>
          </w:p>
          <w:p w:rsidR="00A67FCA" w:rsidRPr="00B37F13" w:rsidRDefault="00A67FCA" w:rsidP="001362A0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</w:rPr>
            </w:pPr>
            <w:r w:rsidRPr="00B37F13">
              <w:rPr>
                <w:sz w:val="20"/>
              </w:rPr>
              <w:t>Поверхностные явления. Особенности процесса сорбции, влияние на него различных факторов. Адсорбция на твердых сорбентах. Практическое применение адсорбции.</w:t>
            </w:r>
          </w:p>
        </w:tc>
        <w:tc>
          <w:tcPr>
            <w:tcW w:w="1417" w:type="dxa"/>
          </w:tcPr>
          <w:p w:rsidR="00A67FCA" w:rsidRPr="008724AC" w:rsidRDefault="00A67FCA" w:rsidP="001362A0">
            <w:pPr>
              <w:widowControl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8482" w:type="dxa"/>
            <w:gridSpan w:val="2"/>
            <w:vAlign w:val="center"/>
          </w:tcPr>
          <w:p w:rsidR="00A67FCA" w:rsidRPr="001241E5" w:rsidRDefault="00A67FCA" w:rsidP="001362A0">
            <w:pPr>
              <w:widowControl w:val="0"/>
              <w:rPr>
                <w:b/>
                <w:bCs/>
                <w:sz w:val="20"/>
              </w:rPr>
            </w:pPr>
            <w:r w:rsidRPr="001241E5">
              <w:rPr>
                <w:b/>
                <w:bCs/>
                <w:sz w:val="20"/>
                <w:szCs w:val="22"/>
              </w:rPr>
              <w:t>Контрольная работа по разделу</w:t>
            </w:r>
          </w:p>
        </w:tc>
        <w:tc>
          <w:tcPr>
            <w:tcW w:w="1417" w:type="dxa"/>
          </w:tcPr>
          <w:p w:rsidR="00A67FCA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8482" w:type="dxa"/>
            <w:gridSpan w:val="2"/>
            <w:vAlign w:val="center"/>
          </w:tcPr>
          <w:p w:rsidR="00A67FCA" w:rsidRDefault="00A67FCA" w:rsidP="001362A0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Промежуточная аттестация – дифференцированный зачет</w:t>
            </w:r>
          </w:p>
        </w:tc>
        <w:tc>
          <w:tcPr>
            <w:tcW w:w="1417" w:type="dxa"/>
          </w:tcPr>
          <w:p w:rsidR="00A67FCA" w:rsidRDefault="00A67FCA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</w:tr>
      <w:tr w:rsidR="00A67FCA" w:rsidRPr="00B37F13" w:rsidTr="001362A0">
        <w:tc>
          <w:tcPr>
            <w:tcW w:w="8482" w:type="dxa"/>
            <w:gridSpan w:val="2"/>
            <w:vAlign w:val="center"/>
          </w:tcPr>
          <w:p w:rsidR="00A67FCA" w:rsidRDefault="00A67FCA" w:rsidP="001362A0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2"/>
              </w:rPr>
              <w:t>Итого</w:t>
            </w:r>
          </w:p>
        </w:tc>
        <w:tc>
          <w:tcPr>
            <w:tcW w:w="1417" w:type="dxa"/>
          </w:tcPr>
          <w:p w:rsidR="00A67FCA" w:rsidRDefault="005B2976" w:rsidP="001362A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54</w:t>
            </w:r>
          </w:p>
        </w:tc>
      </w:tr>
    </w:tbl>
    <w:p w:rsidR="00246A64" w:rsidRDefault="00246A64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  <w:sectPr w:rsidR="00246A64" w:rsidSect="005E42E9">
          <w:pgSz w:w="11907" w:h="16840"/>
          <w:pgMar w:top="1134" w:right="851" w:bottom="992" w:left="851" w:header="709" w:footer="709" w:gutter="0"/>
          <w:cols w:space="720"/>
          <w:docGrid w:linePitch="326"/>
        </w:sectPr>
      </w:pPr>
    </w:p>
    <w:p w:rsidR="00511EE7" w:rsidRDefault="00511EE7" w:rsidP="00246A6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</w:t>
      </w:r>
      <w:r w:rsidR="00BD13A0">
        <w:rPr>
          <w:b/>
          <w:sz w:val="28"/>
          <w:szCs w:val="28"/>
        </w:rPr>
        <w:t xml:space="preserve">го предмета </w:t>
      </w:r>
      <w:r w:rsidR="00246A64">
        <w:rPr>
          <w:b/>
          <w:sz w:val="28"/>
          <w:szCs w:val="28"/>
        </w:rPr>
        <w:t>Химия</w:t>
      </w:r>
    </w:p>
    <w:p w:rsidR="00AC404C" w:rsidRPr="00B45BE2" w:rsidRDefault="00AC404C" w:rsidP="00AC404C">
      <w:r w:rsidRPr="00B45BE2">
        <w:t xml:space="preserve">Рабочая программа по </w:t>
      </w:r>
      <w:r>
        <w:t>Химии</w:t>
      </w:r>
      <w:r w:rsidRPr="00B45BE2">
        <w:t xml:space="preserve"> учитывает рабочую программу воспитания через ценностные ориентиры результатов воспитания</w:t>
      </w:r>
    </w:p>
    <w:p w:rsidR="00246A64" w:rsidRPr="00246A64" w:rsidRDefault="00246A64" w:rsidP="00246A64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9498"/>
        <w:gridCol w:w="1275"/>
        <w:gridCol w:w="1701"/>
      </w:tblGrid>
      <w:tr w:rsidR="00A67FCA" w:rsidRPr="00AB4C63" w:rsidTr="001362A0">
        <w:trPr>
          <w:cantSplit/>
          <w:trHeight w:val="1376"/>
        </w:trPr>
        <w:tc>
          <w:tcPr>
            <w:tcW w:w="2977" w:type="dxa"/>
            <w:shd w:val="clear" w:color="auto" w:fill="auto"/>
          </w:tcPr>
          <w:p w:rsidR="00A67FCA" w:rsidRPr="00504DA0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04DA0">
              <w:rPr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498" w:type="dxa"/>
            <w:shd w:val="clear" w:color="auto" w:fill="auto"/>
          </w:tcPr>
          <w:p w:rsidR="00A67FCA" w:rsidRPr="00504DA0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04DA0">
              <w:rPr>
                <w:bCs/>
                <w:sz w:val="22"/>
                <w:szCs w:val="22"/>
              </w:rPr>
              <w:t>Виды учебных занятий</w:t>
            </w:r>
          </w:p>
        </w:tc>
        <w:tc>
          <w:tcPr>
            <w:tcW w:w="1275" w:type="dxa"/>
          </w:tcPr>
          <w:p w:rsidR="00A67FCA" w:rsidRPr="00504DA0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04DA0">
              <w:rPr>
                <w:bCs/>
                <w:sz w:val="22"/>
                <w:szCs w:val="22"/>
              </w:rPr>
              <w:t xml:space="preserve">Объем </w:t>
            </w:r>
          </w:p>
          <w:p w:rsidR="00A67FCA" w:rsidRPr="00504DA0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:rsidR="00A67FCA" w:rsidRPr="00504DA0" w:rsidRDefault="00A67FCA" w:rsidP="001362A0">
            <w:pPr>
              <w:tabs>
                <w:tab w:val="left" w:pos="11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04DA0">
              <w:rPr>
                <w:bCs/>
                <w:sz w:val="22"/>
                <w:szCs w:val="22"/>
              </w:rPr>
              <w:t>Формируемые личностные результаты реализации программы воспитания</w:t>
            </w:r>
          </w:p>
        </w:tc>
      </w:tr>
      <w:tr w:rsidR="00A67FCA" w:rsidRPr="00AB4C63" w:rsidTr="001362A0">
        <w:trPr>
          <w:trHeight w:val="128"/>
        </w:trPr>
        <w:tc>
          <w:tcPr>
            <w:tcW w:w="2977" w:type="dxa"/>
            <w:shd w:val="clear" w:color="auto" w:fill="auto"/>
          </w:tcPr>
          <w:p w:rsidR="00A67FCA" w:rsidRPr="00AB4C63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A67FCA" w:rsidRPr="00AB4C63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B4C63">
              <w:rPr>
                <w:bCs/>
                <w:i/>
              </w:rPr>
              <w:t>2</w:t>
            </w:r>
          </w:p>
        </w:tc>
        <w:tc>
          <w:tcPr>
            <w:tcW w:w="1275" w:type="dxa"/>
          </w:tcPr>
          <w:p w:rsidR="00A67FCA" w:rsidRPr="00AB4C63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B4C63">
              <w:rPr>
                <w:bCs/>
                <w:i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67FCA" w:rsidRPr="00AB4C63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B4C63">
              <w:rPr>
                <w:bCs/>
                <w:i/>
              </w:rPr>
              <w:t>4</w:t>
            </w:r>
          </w:p>
        </w:tc>
      </w:tr>
      <w:tr w:rsidR="00A67FCA" w:rsidRPr="00AB4C63" w:rsidTr="001362A0">
        <w:trPr>
          <w:trHeight w:val="128"/>
        </w:trPr>
        <w:tc>
          <w:tcPr>
            <w:tcW w:w="12475" w:type="dxa"/>
            <w:gridSpan w:val="2"/>
            <w:shd w:val="clear" w:color="auto" w:fill="auto"/>
          </w:tcPr>
          <w:p w:rsidR="00A67FCA" w:rsidRPr="009F4C7D" w:rsidRDefault="00A67FCA" w:rsidP="001362A0">
            <w:pPr>
              <w:rPr>
                <w:rFonts w:eastAsia="Arial"/>
              </w:rPr>
            </w:pPr>
            <w:r w:rsidRPr="009F4C7D">
              <w:rPr>
                <w:b/>
                <w:sz w:val="22"/>
                <w:szCs w:val="22"/>
              </w:rPr>
              <w:t xml:space="preserve">Раздел </w:t>
            </w:r>
            <w:r w:rsidRPr="009F4C7D">
              <w:rPr>
                <w:b/>
                <w:sz w:val="22"/>
                <w:szCs w:val="22"/>
                <w:lang w:val="en-US"/>
              </w:rPr>
              <w:t>I</w:t>
            </w:r>
            <w:r w:rsidRPr="009F4C7D">
              <w:rPr>
                <w:b/>
                <w:sz w:val="22"/>
                <w:szCs w:val="22"/>
              </w:rPr>
              <w:t xml:space="preserve"> Общая и неорганическая химия</w:t>
            </w:r>
          </w:p>
        </w:tc>
        <w:tc>
          <w:tcPr>
            <w:tcW w:w="1275" w:type="dxa"/>
          </w:tcPr>
          <w:p w:rsidR="00A67FCA" w:rsidRPr="005920E4" w:rsidRDefault="0026510F" w:rsidP="00136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7FCA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 01, ОК 02, ОК 04, ОК 07</w:t>
            </w:r>
          </w:p>
          <w:p w:rsidR="00A67FCA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 1.3, ПК 1.4</w:t>
            </w:r>
          </w:p>
          <w:p w:rsidR="002459D3" w:rsidRPr="000E1070" w:rsidRDefault="002459D3" w:rsidP="002459D3">
            <w:pPr>
              <w:widowControl w:val="0"/>
            </w:pPr>
            <w:r>
              <w:t>ЛРгв1,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 xml:space="preserve">ЛРпв8, ЛРпв9, 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 xml:space="preserve">ЛРэв16, 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>ЛРфв20, ЛРфв22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>ЛРтв24, ЛРтв26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 xml:space="preserve">ЛРэкв27, ЛРэкв29, ЛРэкв30, </w:t>
            </w:r>
          </w:p>
          <w:p w:rsidR="00A67FCA" w:rsidRPr="00AB4C63" w:rsidRDefault="002459D3" w:rsidP="002459D3">
            <w:pPr>
              <w:rPr>
                <w:color w:val="000000"/>
              </w:rPr>
            </w:pPr>
            <w:r w:rsidRPr="000E1070">
              <w:t>ЛРнп32, ЛРнп34</w:t>
            </w: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  <w:r w:rsidRPr="009F4C7D">
              <w:rPr>
                <w:b/>
                <w:sz w:val="22"/>
                <w:szCs w:val="22"/>
              </w:rPr>
              <w:t>Тема 1.1 Основные понятия и законы     химии</w:t>
            </w:r>
          </w:p>
        </w:tc>
        <w:tc>
          <w:tcPr>
            <w:tcW w:w="9498" w:type="dxa"/>
            <w:vAlign w:val="center"/>
          </w:tcPr>
          <w:p w:rsidR="00A67FCA" w:rsidRPr="009F4C7D" w:rsidRDefault="00A67FCA" w:rsidP="001362A0">
            <w:r w:rsidRPr="009F4C7D">
              <w:rPr>
                <w:sz w:val="22"/>
                <w:szCs w:val="22"/>
              </w:rPr>
              <w:t>Основные понятия в химии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</w:p>
        </w:tc>
        <w:tc>
          <w:tcPr>
            <w:tcW w:w="9498" w:type="dxa"/>
            <w:vAlign w:val="center"/>
          </w:tcPr>
          <w:p w:rsidR="00A67FCA" w:rsidRPr="009F4C7D" w:rsidRDefault="00A67FCA" w:rsidP="001362A0">
            <w:r w:rsidRPr="009F4C7D">
              <w:rPr>
                <w:sz w:val="22"/>
                <w:szCs w:val="22"/>
              </w:rPr>
              <w:t>Основные законы химии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</w:p>
        </w:tc>
        <w:tc>
          <w:tcPr>
            <w:tcW w:w="9498" w:type="dxa"/>
            <w:vAlign w:val="center"/>
          </w:tcPr>
          <w:p w:rsidR="00A67FCA" w:rsidRPr="009F4C7D" w:rsidRDefault="00A67FCA" w:rsidP="001362A0">
            <w:pPr>
              <w:jc w:val="both"/>
              <w:rPr>
                <w:b/>
              </w:rPr>
            </w:pPr>
            <w:r w:rsidRPr="009F4C7D">
              <w:rPr>
                <w:b/>
                <w:sz w:val="22"/>
                <w:szCs w:val="22"/>
              </w:rPr>
              <w:t>Практическое занятие</w:t>
            </w:r>
          </w:p>
          <w:p w:rsidR="00A67FCA" w:rsidRPr="009F4C7D" w:rsidRDefault="00A67FCA" w:rsidP="001362A0">
            <w:pPr>
              <w:jc w:val="both"/>
            </w:pPr>
            <w:r w:rsidRPr="009F4C7D">
              <w:rPr>
                <w:bCs/>
                <w:sz w:val="22"/>
                <w:szCs w:val="22"/>
              </w:rPr>
              <w:t>Решение задач на нахождение количества вещества, массы и объема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271"/>
        </w:trPr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i/>
                <w:color w:val="000000"/>
              </w:rPr>
            </w:pPr>
            <w:r w:rsidRPr="009F4C7D">
              <w:rPr>
                <w:b/>
                <w:sz w:val="22"/>
                <w:szCs w:val="22"/>
              </w:rPr>
              <w:t>Тема 1.2 Периодический закон и Периодическая система химических элементов Д.И. Менделеева и строение атома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9F4C7D" w:rsidRDefault="00A67FCA" w:rsidP="001362A0">
            <w:r w:rsidRPr="009F4C7D">
              <w:rPr>
                <w:sz w:val="22"/>
              </w:rPr>
              <w:t>Строение атома. Периодический закон и система элементов Д.И.Менделеева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271"/>
        </w:trPr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9F4C7D" w:rsidRDefault="00A67FCA" w:rsidP="001362A0">
            <w:r w:rsidRPr="009F4C7D">
              <w:rPr>
                <w:sz w:val="22"/>
              </w:rPr>
              <w:t>Характеристика химического элемента по таблице Д.И.Менделеева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  <w:r w:rsidRPr="009F4C7D">
              <w:rPr>
                <w:b/>
                <w:sz w:val="22"/>
                <w:szCs w:val="22"/>
              </w:rPr>
              <w:t>Тема 1.3 Строение вещества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9F4C7D" w:rsidRDefault="00A67FCA" w:rsidP="001362A0">
            <w:r w:rsidRPr="009F4C7D">
              <w:rPr>
                <w:sz w:val="22"/>
              </w:rPr>
              <w:t>Типы химических связей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CD0AE9" w:rsidRDefault="00A67FCA" w:rsidP="001362A0">
            <w:pPr>
              <w:rPr>
                <w:b/>
                <w:bCs/>
                <w:szCs w:val="18"/>
              </w:rPr>
            </w:pPr>
            <w:r w:rsidRPr="00CD0AE9">
              <w:rPr>
                <w:b/>
                <w:bCs/>
                <w:sz w:val="22"/>
                <w:szCs w:val="18"/>
              </w:rPr>
              <w:t>Практическое занятие</w:t>
            </w:r>
          </w:p>
          <w:p w:rsidR="00A67FCA" w:rsidRPr="009F4C7D" w:rsidRDefault="00A67FCA" w:rsidP="001362A0">
            <w:r w:rsidRPr="009F4C7D">
              <w:rPr>
                <w:bCs/>
                <w:sz w:val="22"/>
                <w:szCs w:val="18"/>
              </w:rPr>
              <w:t>Химические свойства неорганических соединений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26510F" w:rsidRPr="00AB4C63" w:rsidTr="00A95FC9">
        <w:tblPrEx>
          <w:tblLook w:val="04A0"/>
        </w:tblPrEx>
        <w:trPr>
          <w:trHeight w:val="516"/>
        </w:trPr>
        <w:tc>
          <w:tcPr>
            <w:tcW w:w="2977" w:type="dxa"/>
            <w:vMerge w:val="restart"/>
            <w:shd w:val="clear" w:color="auto" w:fill="auto"/>
          </w:tcPr>
          <w:p w:rsidR="0026510F" w:rsidRPr="009F4C7D" w:rsidRDefault="0026510F" w:rsidP="001362A0">
            <w:pPr>
              <w:rPr>
                <w:color w:val="000000"/>
              </w:rPr>
            </w:pPr>
            <w:r w:rsidRPr="009F4C7D">
              <w:rPr>
                <w:b/>
                <w:sz w:val="22"/>
                <w:szCs w:val="22"/>
              </w:rPr>
              <w:t>Тема 1.4 Химические реакции</w:t>
            </w:r>
          </w:p>
        </w:tc>
        <w:tc>
          <w:tcPr>
            <w:tcW w:w="9498" w:type="dxa"/>
            <w:shd w:val="clear" w:color="auto" w:fill="auto"/>
          </w:tcPr>
          <w:p w:rsidR="0026510F" w:rsidRPr="005920E4" w:rsidRDefault="0026510F" w:rsidP="001362A0">
            <w:pPr>
              <w:jc w:val="both"/>
              <w:rPr>
                <w:rFonts w:eastAsia="Arial"/>
              </w:rPr>
            </w:pPr>
            <w:r w:rsidRPr="005920E4">
              <w:rPr>
                <w:bCs/>
                <w:sz w:val="22"/>
                <w:szCs w:val="18"/>
              </w:rPr>
              <w:t>Типы химических реакций</w:t>
            </w:r>
          </w:p>
          <w:p w:rsidR="0026510F" w:rsidRPr="005920E4" w:rsidRDefault="0026510F" w:rsidP="001362A0">
            <w:pPr>
              <w:jc w:val="both"/>
              <w:rPr>
                <w:rFonts w:eastAsia="Arial"/>
              </w:rPr>
            </w:pPr>
            <w:r w:rsidRPr="005920E4">
              <w:rPr>
                <w:bCs/>
                <w:sz w:val="22"/>
              </w:rPr>
              <w:t>Окислительно-восстановительные реакции. Метод электронного баланса</w:t>
            </w:r>
          </w:p>
        </w:tc>
        <w:tc>
          <w:tcPr>
            <w:tcW w:w="1275" w:type="dxa"/>
            <w:shd w:val="clear" w:color="auto" w:fill="auto"/>
          </w:tcPr>
          <w:p w:rsidR="0026510F" w:rsidRPr="009F4C7D" w:rsidRDefault="0026510F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26510F" w:rsidRPr="00AB4C63" w:rsidRDefault="0026510F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</w:tcPr>
          <w:p w:rsidR="00A67FCA" w:rsidRPr="005920E4" w:rsidRDefault="00A67FCA" w:rsidP="001362A0">
            <w:pPr>
              <w:jc w:val="both"/>
              <w:rPr>
                <w:b/>
                <w:bCs/>
              </w:rPr>
            </w:pPr>
            <w:r w:rsidRPr="005920E4">
              <w:rPr>
                <w:b/>
                <w:bCs/>
                <w:sz w:val="22"/>
              </w:rPr>
              <w:t>Лабораторное занятие</w:t>
            </w:r>
          </w:p>
          <w:p w:rsidR="00A67FCA" w:rsidRPr="005920E4" w:rsidRDefault="00A67FCA" w:rsidP="001362A0">
            <w:pPr>
              <w:jc w:val="both"/>
              <w:rPr>
                <w:rFonts w:eastAsia="Arial"/>
              </w:rPr>
            </w:pPr>
            <w:r w:rsidRPr="005920E4">
              <w:rPr>
                <w:bCs/>
                <w:sz w:val="22"/>
              </w:rPr>
              <w:t>Качественные реакции на ионы неорганических соединений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26510F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rFonts w:eastAsia="Arial"/>
                <w:i/>
                <w:iCs/>
              </w:rPr>
            </w:pPr>
            <w:r w:rsidRPr="009F4C7D">
              <w:rPr>
                <w:b/>
                <w:sz w:val="22"/>
                <w:szCs w:val="22"/>
              </w:rPr>
              <w:t>Тема 1.5 Классификация неорганических соединений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r w:rsidRPr="005920E4">
              <w:rPr>
                <w:sz w:val="22"/>
              </w:rPr>
              <w:t>Классы неорганических соединений: оксиды, кислоты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bCs/>
                <w:i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rFonts w:eastAsia="Arial"/>
                <w:i/>
                <w:i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r w:rsidRPr="005920E4">
              <w:rPr>
                <w:sz w:val="22"/>
              </w:rPr>
              <w:t>Классы неорганических соединений: основания, соли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bCs/>
                <w:i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rFonts w:eastAsia="Arial"/>
                <w:i/>
                <w:i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r w:rsidRPr="005920E4">
              <w:rPr>
                <w:sz w:val="22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bCs/>
                <w:i/>
              </w:rPr>
            </w:pPr>
          </w:p>
        </w:tc>
      </w:tr>
      <w:tr w:rsidR="0026510F" w:rsidRPr="00AB4C63" w:rsidTr="00A95FC9">
        <w:tblPrEx>
          <w:tblLook w:val="04A0"/>
        </w:tblPrEx>
        <w:trPr>
          <w:trHeight w:val="759"/>
        </w:trPr>
        <w:tc>
          <w:tcPr>
            <w:tcW w:w="2977" w:type="dxa"/>
            <w:vMerge w:val="restart"/>
            <w:shd w:val="clear" w:color="auto" w:fill="auto"/>
          </w:tcPr>
          <w:p w:rsidR="0026510F" w:rsidRPr="009F4C7D" w:rsidRDefault="0026510F" w:rsidP="001362A0">
            <w:pPr>
              <w:rPr>
                <w:rFonts w:eastAsia="Arial"/>
                <w:i/>
                <w:iCs/>
              </w:rPr>
            </w:pPr>
            <w:r w:rsidRPr="009F4C7D">
              <w:rPr>
                <w:b/>
                <w:sz w:val="22"/>
                <w:szCs w:val="22"/>
              </w:rPr>
              <w:t>Тема 1.6 Свойства растворов. Электролитическая диссоциация</w:t>
            </w:r>
          </w:p>
        </w:tc>
        <w:tc>
          <w:tcPr>
            <w:tcW w:w="9498" w:type="dxa"/>
            <w:shd w:val="clear" w:color="auto" w:fill="auto"/>
          </w:tcPr>
          <w:p w:rsidR="0026510F" w:rsidRPr="005920E4" w:rsidRDefault="0026510F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20E4">
              <w:rPr>
                <w:sz w:val="22"/>
              </w:rPr>
              <w:t>Водные растворы</w:t>
            </w:r>
            <w:r>
              <w:rPr>
                <w:sz w:val="22"/>
              </w:rPr>
              <w:t>. Электролитическая диссоциация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  <w:p w:rsidR="0026510F" w:rsidRPr="005920E4" w:rsidRDefault="0026510F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920E4">
              <w:rPr>
                <w:bCs/>
                <w:sz w:val="22"/>
              </w:rPr>
              <w:t>Гидролиз солей</w:t>
            </w:r>
          </w:p>
        </w:tc>
        <w:tc>
          <w:tcPr>
            <w:tcW w:w="1275" w:type="dxa"/>
            <w:shd w:val="clear" w:color="auto" w:fill="auto"/>
          </w:tcPr>
          <w:p w:rsidR="0026510F" w:rsidRPr="009F4C7D" w:rsidRDefault="0026510F" w:rsidP="0026510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26510F" w:rsidRPr="00AB4C63" w:rsidRDefault="0026510F" w:rsidP="001362A0">
            <w:pPr>
              <w:jc w:val="center"/>
              <w:rPr>
                <w:bCs/>
                <w:i/>
              </w:rPr>
            </w:pPr>
          </w:p>
        </w:tc>
      </w:tr>
      <w:tr w:rsidR="0026510F" w:rsidRPr="00AB4C63" w:rsidTr="00A95FC9">
        <w:tblPrEx>
          <w:tblLook w:val="04A0"/>
        </w:tblPrEx>
        <w:trPr>
          <w:trHeight w:val="1265"/>
        </w:trPr>
        <w:tc>
          <w:tcPr>
            <w:tcW w:w="2977" w:type="dxa"/>
            <w:vMerge/>
            <w:shd w:val="clear" w:color="auto" w:fill="auto"/>
          </w:tcPr>
          <w:p w:rsidR="0026510F" w:rsidRPr="009F4C7D" w:rsidRDefault="0026510F" w:rsidP="001362A0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26510F" w:rsidRPr="005920E4" w:rsidRDefault="0026510F" w:rsidP="001362A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Лабораторно-п</w:t>
            </w:r>
            <w:r w:rsidRPr="009F4C7D">
              <w:rPr>
                <w:b/>
                <w:sz w:val="22"/>
                <w:szCs w:val="22"/>
              </w:rPr>
              <w:t>рактическое занятие</w:t>
            </w:r>
          </w:p>
          <w:p w:rsidR="0026510F" w:rsidRPr="005920E4" w:rsidRDefault="0026510F" w:rsidP="001362A0">
            <w:r w:rsidRPr="005920E4">
              <w:rPr>
                <w:bCs/>
                <w:sz w:val="22"/>
              </w:rPr>
              <w:t>Решение задач на определение процентной концентрации растворов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  <w:p w:rsidR="0026510F" w:rsidRPr="005920E4" w:rsidRDefault="0026510F" w:rsidP="001362A0">
            <w:r>
              <w:rPr>
                <w:bCs/>
                <w:sz w:val="22"/>
              </w:rPr>
              <w:t xml:space="preserve">Приготовление </w:t>
            </w:r>
            <w:r w:rsidRPr="005920E4">
              <w:rPr>
                <w:bCs/>
                <w:sz w:val="22"/>
              </w:rPr>
              <w:t>кислотных и щелочных электролитов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26510F" w:rsidRPr="009F4C7D" w:rsidRDefault="0026510F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26510F" w:rsidRPr="00AB4C63" w:rsidRDefault="0026510F" w:rsidP="001362A0">
            <w:pPr>
              <w:jc w:val="center"/>
              <w:rPr>
                <w:bCs/>
                <w:i/>
              </w:rPr>
            </w:pPr>
          </w:p>
        </w:tc>
      </w:tr>
      <w:tr w:rsidR="0026510F" w:rsidRPr="00AB4C63" w:rsidTr="00A95FC9">
        <w:tblPrEx>
          <w:tblLook w:val="04A0"/>
        </w:tblPrEx>
        <w:trPr>
          <w:trHeight w:val="759"/>
        </w:trPr>
        <w:tc>
          <w:tcPr>
            <w:tcW w:w="2977" w:type="dxa"/>
            <w:vMerge w:val="restart"/>
            <w:shd w:val="clear" w:color="auto" w:fill="auto"/>
          </w:tcPr>
          <w:p w:rsidR="0026510F" w:rsidRPr="009F4C7D" w:rsidRDefault="0026510F" w:rsidP="001362A0">
            <w:pPr>
              <w:rPr>
                <w:rFonts w:eastAsia="Arial"/>
                <w:i/>
                <w:iCs/>
              </w:rPr>
            </w:pPr>
            <w:r w:rsidRPr="009F4C7D">
              <w:rPr>
                <w:b/>
                <w:bCs/>
                <w:sz w:val="22"/>
                <w:szCs w:val="22"/>
              </w:rPr>
              <w:t>Тема 1.7 Электрохимия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26510F" w:rsidRPr="005920E4" w:rsidRDefault="0026510F" w:rsidP="001362A0">
            <w:pPr>
              <w:rPr>
                <w:bCs/>
              </w:rPr>
            </w:pPr>
            <w:r w:rsidRPr="005920E4">
              <w:rPr>
                <w:bCs/>
                <w:sz w:val="22"/>
              </w:rPr>
              <w:t>Понятие электроды, электродный потенциал, принцип работы гальванического элемента</w:t>
            </w:r>
          </w:p>
          <w:p w:rsidR="0026510F" w:rsidRPr="005920E4" w:rsidRDefault="0026510F" w:rsidP="001362A0">
            <w:pPr>
              <w:rPr>
                <w:bCs/>
              </w:rPr>
            </w:pPr>
            <w:r w:rsidRPr="005920E4">
              <w:rPr>
                <w:bCs/>
                <w:sz w:val="22"/>
              </w:rPr>
              <w:t>Электролиз расплавов и растворов. Принцип работы кислотного аккумулятора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26510F" w:rsidRPr="009F4C7D" w:rsidRDefault="0026510F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26510F" w:rsidRPr="00AB4C63" w:rsidRDefault="0026510F" w:rsidP="001362A0">
            <w:pPr>
              <w:jc w:val="center"/>
              <w:rPr>
                <w:bCs/>
                <w:i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pPr>
              <w:jc w:val="both"/>
              <w:rPr>
                <w:b/>
              </w:rPr>
            </w:pPr>
            <w:r w:rsidRPr="009F4C7D">
              <w:rPr>
                <w:b/>
                <w:sz w:val="22"/>
                <w:szCs w:val="22"/>
              </w:rPr>
              <w:t>Практическое занятие</w:t>
            </w:r>
          </w:p>
          <w:p w:rsidR="00A67FCA" w:rsidRPr="005920E4" w:rsidRDefault="00A67FCA" w:rsidP="001362A0">
            <w:pPr>
              <w:rPr>
                <w:bCs/>
              </w:rPr>
            </w:pPr>
            <w:r w:rsidRPr="005920E4">
              <w:rPr>
                <w:bCs/>
                <w:sz w:val="22"/>
              </w:rPr>
              <w:t>Составление уравнений электролиза. Законы Фарадея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26510F" w:rsidP="001362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bCs/>
                <w:i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333"/>
        </w:trPr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  <w:r w:rsidRPr="009F4C7D">
              <w:rPr>
                <w:b/>
                <w:bCs/>
                <w:sz w:val="22"/>
                <w:szCs w:val="22"/>
              </w:rPr>
              <w:t xml:space="preserve">Тема 1.8 Металлы 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pPr>
              <w:rPr>
                <w:bCs/>
              </w:rPr>
            </w:pPr>
            <w:r w:rsidRPr="005920E4">
              <w:rPr>
                <w:bCs/>
                <w:sz w:val="22"/>
                <w:szCs w:val="22"/>
              </w:rPr>
              <w:t>Свойства металлов Виды коррозии металлов</w:t>
            </w:r>
            <w:r w:rsidRPr="00504DA0">
              <w:rPr>
                <w:bCs/>
                <w:i/>
                <w:sz w:val="22"/>
                <w:szCs w:val="22"/>
              </w:rPr>
              <w:t xml:space="preserve"> 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647"/>
        </w:trPr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pPr>
              <w:rPr>
                <w:bCs/>
              </w:rPr>
            </w:pPr>
            <w:r w:rsidRPr="005920E4">
              <w:rPr>
                <w:bCs/>
                <w:sz w:val="22"/>
                <w:szCs w:val="22"/>
              </w:rPr>
              <w:t>Методы защиты металлов от коррозии Способы очистки металлов от коррозии</w:t>
            </w:r>
            <w:r w:rsidRPr="00504DA0">
              <w:rPr>
                <w:bCs/>
                <w:i/>
                <w:sz w:val="22"/>
                <w:szCs w:val="22"/>
              </w:rPr>
              <w:t xml:space="preserve"> 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12475" w:type="dxa"/>
            <w:gridSpan w:val="2"/>
            <w:shd w:val="clear" w:color="auto" w:fill="auto"/>
          </w:tcPr>
          <w:p w:rsidR="00A67FCA" w:rsidRPr="009F4C7D" w:rsidRDefault="00A67FCA" w:rsidP="00136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F4C7D">
              <w:rPr>
                <w:b/>
                <w:bCs/>
                <w:sz w:val="22"/>
                <w:szCs w:val="22"/>
              </w:rPr>
              <w:t>Контрольная работа</w:t>
            </w:r>
            <w:r>
              <w:rPr>
                <w:b/>
                <w:bCs/>
                <w:sz w:val="22"/>
                <w:szCs w:val="22"/>
              </w:rPr>
              <w:t xml:space="preserve"> по разделу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12475" w:type="dxa"/>
            <w:gridSpan w:val="2"/>
            <w:shd w:val="clear" w:color="auto" w:fill="auto"/>
          </w:tcPr>
          <w:p w:rsidR="00A67FCA" w:rsidRPr="009F4C7D" w:rsidRDefault="00A67FCA" w:rsidP="001362A0">
            <w:pPr>
              <w:ind w:left="360"/>
              <w:rPr>
                <w:rFonts w:eastAsia="Arial"/>
              </w:rPr>
            </w:pPr>
            <w:r w:rsidRPr="009F4C7D">
              <w:rPr>
                <w:b/>
                <w:bCs/>
                <w:sz w:val="22"/>
                <w:szCs w:val="22"/>
              </w:rPr>
              <w:t>Раздел 2 Органическая химия</w:t>
            </w:r>
          </w:p>
        </w:tc>
        <w:tc>
          <w:tcPr>
            <w:tcW w:w="1275" w:type="dxa"/>
            <w:shd w:val="clear" w:color="auto" w:fill="auto"/>
          </w:tcPr>
          <w:p w:rsidR="00A67FCA" w:rsidRPr="005920E4" w:rsidRDefault="00A67FCA" w:rsidP="00136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26510F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7FCA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 01, ОК 02, ОК 04, ОК 07</w:t>
            </w:r>
          </w:p>
          <w:p w:rsidR="00A67FCA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 1.3, ПК 1.4</w:t>
            </w:r>
          </w:p>
          <w:p w:rsidR="002459D3" w:rsidRPr="000E1070" w:rsidRDefault="002459D3" w:rsidP="002459D3">
            <w:pPr>
              <w:widowControl w:val="0"/>
            </w:pPr>
            <w:r>
              <w:t>ЛРгв1,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 xml:space="preserve">ЛРпв8, ЛРпв9, 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 xml:space="preserve">ЛРэв16, 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>ЛРфв20, ЛРфв22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>ЛРтв24, ЛРтв26</w:t>
            </w:r>
          </w:p>
          <w:p w:rsidR="002459D3" w:rsidRPr="000E1070" w:rsidRDefault="002459D3" w:rsidP="002459D3">
            <w:pPr>
              <w:widowControl w:val="0"/>
            </w:pPr>
            <w:r w:rsidRPr="000E1070">
              <w:t xml:space="preserve">ЛРэкв27, ЛРэкв29, ЛРэкв30, </w:t>
            </w:r>
          </w:p>
          <w:p w:rsidR="00A67FCA" w:rsidRPr="00AB4C63" w:rsidRDefault="002459D3" w:rsidP="002459D3">
            <w:pPr>
              <w:rPr>
                <w:color w:val="000000"/>
              </w:rPr>
            </w:pPr>
            <w:r w:rsidRPr="000E1070">
              <w:t>ЛРнп32, ЛРнп34</w:t>
            </w:r>
          </w:p>
        </w:tc>
      </w:tr>
      <w:tr w:rsidR="0026510F" w:rsidRPr="00AB4C63" w:rsidTr="00A95FC9">
        <w:tblPrEx>
          <w:tblLook w:val="04A0"/>
        </w:tblPrEx>
        <w:trPr>
          <w:trHeight w:val="907"/>
        </w:trPr>
        <w:tc>
          <w:tcPr>
            <w:tcW w:w="2977" w:type="dxa"/>
            <w:vMerge w:val="restart"/>
            <w:shd w:val="clear" w:color="auto" w:fill="auto"/>
          </w:tcPr>
          <w:p w:rsidR="0026510F" w:rsidRPr="009F4C7D" w:rsidRDefault="0026510F" w:rsidP="001362A0">
            <w:pPr>
              <w:rPr>
                <w:color w:val="000000"/>
              </w:rPr>
            </w:pPr>
            <w:r w:rsidRPr="009F4C7D">
              <w:rPr>
                <w:b/>
                <w:bCs/>
                <w:sz w:val="22"/>
                <w:szCs w:val="22"/>
              </w:rPr>
              <w:t xml:space="preserve">Тема 2.1 </w:t>
            </w:r>
            <w:r w:rsidRPr="009F4C7D">
              <w:rPr>
                <w:b/>
                <w:sz w:val="22"/>
                <w:szCs w:val="22"/>
              </w:rPr>
              <w:t>Основные понятия органической химии и теория строения органических соединений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26510F" w:rsidRPr="005920E4" w:rsidRDefault="0026510F" w:rsidP="001362A0">
            <w:pPr>
              <w:rPr>
                <w:bCs/>
              </w:rPr>
            </w:pPr>
            <w:r w:rsidRPr="005920E4">
              <w:rPr>
                <w:bCs/>
                <w:sz w:val="22"/>
                <w:szCs w:val="22"/>
              </w:rPr>
              <w:t>Предмет органической химии. Теория строения органических соединений А.М.Бутлерова</w:t>
            </w:r>
          </w:p>
          <w:p w:rsidR="0026510F" w:rsidRPr="005920E4" w:rsidRDefault="0026510F" w:rsidP="001362A0">
            <w:pPr>
              <w:rPr>
                <w:bCs/>
              </w:rPr>
            </w:pPr>
            <w:r w:rsidRPr="005920E4">
              <w:rPr>
                <w:bCs/>
                <w:sz w:val="22"/>
                <w:szCs w:val="22"/>
              </w:rPr>
              <w:t>Изомерия органических веществ</w:t>
            </w:r>
          </w:p>
          <w:p w:rsidR="0026510F" w:rsidRPr="005920E4" w:rsidRDefault="0026510F" w:rsidP="001362A0">
            <w:pPr>
              <w:rPr>
                <w:bCs/>
              </w:rPr>
            </w:pPr>
            <w:r w:rsidRPr="005920E4">
              <w:rPr>
                <w:sz w:val="22"/>
                <w:szCs w:val="22"/>
              </w:rPr>
              <w:t>Начала номенклатуры IUPAC</w:t>
            </w:r>
          </w:p>
        </w:tc>
        <w:tc>
          <w:tcPr>
            <w:tcW w:w="1275" w:type="dxa"/>
            <w:shd w:val="clear" w:color="auto" w:fill="auto"/>
          </w:tcPr>
          <w:p w:rsidR="0026510F" w:rsidRPr="009F4C7D" w:rsidRDefault="0026510F" w:rsidP="0026510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6510F" w:rsidRPr="00AB4C63" w:rsidRDefault="0026510F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143"/>
        </w:trPr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5920E4" w:rsidRDefault="00A67FCA" w:rsidP="001362A0">
            <w:pPr>
              <w:jc w:val="both"/>
              <w:rPr>
                <w:b/>
              </w:rPr>
            </w:pPr>
            <w:r w:rsidRPr="009F4C7D">
              <w:rPr>
                <w:b/>
                <w:sz w:val="22"/>
                <w:szCs w:val="22"/>
              </w:rPr>
              <w:t>Практическое занятие</w:t>
            </w:r>
          </w:p>
          <w:p w:rsidR="00A67FCA" w:rsidRPr="005920E4" w:rsidRDefault="00A67FCA" w:rsidP="001362A0">
            <w:r w:rsidRPr="005920E4">
              <w:rPr>
                <w:sz w:val="22"/>
                <w:szCs w:val="22"/>
              </w:rPr>
              <w:t>Составление названий углеводородов по систематической номенклатуре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  <w:r w:rsidRPr="009F4C7D">
              <w:rPr>
                <w:b/>
                <w:bCs/>
                <w:sz w:val="22"/>
                <w:szCs w:val="22"/>
              </w:rPr>
              <w:t xml:space="preserve">Тема 2.2 </w:t>
            </w:r>
            <w:r w:rsidRPr="009F4C7D">
              <w:rPr>
                <w:b/>
                <w:sz w:val="22"/>
                <w:szCs w:val="22"/>
              </w:rPr>
              <w:t>Углеводороды и их природные источники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bCs/>
                <w:sz w:val="22"/>
                <w:szCs w:val="22"/>
              </w:rPr>
              <w:t>Углеводороды: алканы, алкены, алкины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bCs/>
                <w:sz w:val="22"/>
                <w:szCs w:val="22"/>
              </w:rPr>
              <w:t>Алкадиены, каучуки, резина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bCs/>
                <w:sz w:val="22"/>
                <w:szCs w:val="22"/>
              </w:rPr>
              <w:t>Циклоалканы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bCs/>
                <w:sz w:val="22"/>
                <w:szCs w:val="22"/>
              </w:rPr>
              <w:t>Ароматические углеводороды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bCs/>
                <w:sz w:val="22"/>
                <w:szCs w:val="22"/>
              </w:rPr>
              <w:t>Природные источники углеводородов. Химический состав нефтепродуктов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Особенности химических процессов в работе ДВС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Одноатомные спирты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Многоатомные спирты: этиленгликоль, пропиленгликоль</w:t>
            </w:r>
            <w:r>
              <w:rPr>
                <w:sz w:val="22"/>
                <w:szCs w:val="22"/>
              </w:rPr>
              <w:t>, глицерин</w:t>
            </w:r>
          </w:p>
          <w:p w:rsidR="00A67FCA" w:rsidRPr="008801C1" w:rsidRDefault="00A67FCA" w:rsidP="001362A0">
            <w:r w:rsidRPr="008801C1">
              <w:rPr>
                <w:sz w:val="22"/>
                <w:szCs w:val="22"/>
              </w:rPr>
              <w:t>Химический состав антифризов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Жиры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Углеводы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Аминокислоты, белки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Значение белков, жиров и углеводов в жизни человека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ДНК, РНК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jc w:val="both"/>
              <w:rPr>
                <w:b/>
                <w:bCs/>
              </w:rPr>
            </w:pPr>
            <w:r w:rsidRPr="005920E4">
              <w:rPr>
                <w:b/>
                <w:bCs/>
                <w:sz w:val="22"/>
              </w:rPr>
              <w:t>Лабораторное занятие</w:t>
            </w:r>
          </w:p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sz w:val="22"/>
                <w:szCs w:val="22"/>
              </w:rPr>
              <w:t>Определение фракционного состава бензина разгонкой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539"/>
        </w:trPr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jc w:val="both"/>
              <w:rPr>
                <w:b/>
                <w:bCs/>
              </w:rPr>
            </w:pPr>
            <w:r w:rsidRPr="005920E4">
              <w:rPr>
                <w:b/>
                <w:bCs/>
                <w:sz w:val="22"/>
              </w:rPr>
              <w:t>Лабораторное занятие</w:t>
            </w:r>
          </w:p>
          <w:p w:rsidR="00A67FCA" w:rsidRPr="008801C1" w:rsidRDefault="00A67FCA" w:rsidP="001362A0">
            <w:r w:rsidRPr="008801C1">
              <w:rPr>
                <w:sz w:val="22"/>
                <w:szCs w:val="22"/>
              </w:rPr>
              <w:t>Определение качества моторного масла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i/>
              </w:rPr>
            </w:pPr>
            <w:r w:rsidRPr="009F4C7D">
              <w:rPr>
                <w:b/>
                <w:sz w:val="22"/>
                <w:szCs w:val="22"/>
              </w:rPr>
              <w:t>Тема 2.3 Высокомолекулярные вещества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r w:rsidRPr="008801C1">
              <w:rPr>
                <w:sz w:val="22"/>
                <w:szCs w:val="22"/>
              </w:rPr>
              <w:t>Понятие о полимерах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8801C1" w:rsidRDefault="00A67FCA" w:rsidP="001362A0">
            <w:pPr>
              <w:rPr>
                <w:bCs/>
              </w:rPr>
            </w:pPr>
            <w:r w:rsidRPr="008801C1">
              <w:rPr>
                <w:bCs/>
                <w:sz w:val="22"/>
                <w:szCs w:val="22"/>
              </w:rPr>
              <w:t>Клеи и герметики: химический состав и свойства</w:t>
            </w:r>
            <w:r w:rsidR="00A95FC9">
              <w:rPr>
                <w:bCs/>
                <w:sz w:val="22"/>
                <w:szCs w:val="22"/>
              </w:rPr>
              <w:t xml:space="preserve"> </w:t>
            </w:r>
            <w:r w:rsidRPr="00504DA0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sz w:val="22"/>
                <w:szCs w:val="22"/>
              </w:rPr>
              <w:t>профессионально</w:t>
            </w:r>
            <w:r w:rsidRPr="00504DA0">
              <w:rPr>
                <w:bCs/>
                <w:i/>
                <w:sz w:val="22"/>
                <w:szCs w:val="22"/>
              </w:rPr>
              <w:t>-ориентированная подготовка)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 w:val="restart"/>
            <w:shd w:val="clear" w:color="auto" w:fill="auto"/>
          </w:tcPr>
          <w:p w:rsidR="00A67FCA" w:rsidRPr="009F4C7D" w:rsidRDefault="00A67FCA" w:rsidP="001362A0">
            <w:pPr>
              <w:rPr>
                <w:b/>
                <w:bCs/>
              </w:rPr>
            </w:pPr>
            <w:r w:rsidRPr="009F4C7D">
              <w:rPr>
                <w:b/>
                <w:bCs/>
                <w:sz w:val="22"/>
                <w:szCs w:val="22"/>
              </w:rPr>
              <w:t>Тема 2.4 Поверхностные явления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971E05" w:rsidRDefault="00A67FCA" w:rsidP="001362A0">
            <w:pPr>
              <w:rPr>
                <w:b/>
                <w:bCs/>
                <w:i/>
              </w:rPr>
            </w:pPr>
            <w:r w:rsidRPr="00971E05">
              <w:rPr>
                <w:b/>
                <w:bCs/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1275" w:type="dxa"/>
            <w:shd w:val="clear" w:color="auto" w:fill="auto"/>
          </w:tcPr>
          <w:p w:rsidR="00A67FCA" w:rsidRPr="00971E05" w:rsidRDefault="00A67FCA" w:rsidP="001362A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971E05" w:rsidRDefault="00A67FCA" w:rsidP="001362A0">
            <w:pPr>
              <w:rPr>
                <w:bCs/>
                <w:i/>
              </w:rPr>
            </w:pPr>
            <w:r w:rsidRPr="00971E05">
              <w:rPr>
                <w:bCs/>
                <w:i/>
                <w:sz w:val="22"/>
                <w:szCs w:val="22"/>
              </w:rPr>
              <w:t>Особенности процесса сорбции, поверхностно-активные вещества, моющие средства</w:t>
            </w:r>
          </w:p>
        </w:tc>
        <w:tc>
          <w:tcPr>
            <w:tcW w:w="1275" w:type="dxa"/>
            <w:shd w:val="clear" w:color="auto" w:fill="auto"/>
          </w:tcPr>
          <w:p w:rsidR="00A67FCA" w:rsidRPr="00971E05" w:rsidRDefault="00A67FCA" w:rsidP="001362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391"/>
        </w:trPr>
        <w:tc>
          <w:tcPr>
            <w:tcW w:w="2977" w:type="dxa"/>
            <w:vMerge/>
            <w:shd w:val="clear" w:color="auto" w:fill="auto"/>
          </w:tcPr>
          <w:p w:rsidR="00A67FCA" w:rsidRPr="009F4C7D" w:rsidRDefault="00A67FCA" w:rsidP="001362A0">
            <w:pPr>
              <w:rPr>
                <w:color w:val="000000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:rsidR="00A67FCA" w:rsidRPr="00971E05" w:rsidRDefault="00A67FCA" w:rsidP="001362A0">
            <w:pPr>
              <w:rPr>
                <w:bCs/>
                <w:i/>
              </w:rPr>
            </w:pPr>
            <w:r w:rsidRPr="00971E05">
              <w:rPr>
                <w:bCs/>
                <w:i/>
                <w:sz w:val="22"/>
                <w:szCs w:val="22"/>
              </w:rPr>
              <w:t>Химия в быту</w:t>
            </w:r>
          </w:p>
        </w:tc>
        <w:tc>
          <w:tcPr>
            <w:tcW w:w="1275" w:type="dxa"/>
            <w:shd w:val="clear" w:color="auto" w:fill="auto"/>
          </w:tcPr>
          <w:p w:rsidR="00A67FCA" w:rsidRPr="00971E05" w:rsidRDefault="00A67FCA" w:rsidP="001362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259"/>
        </w:trPr>
        <w:tc>
          <w:tcPr>
            <w:tcW w:w="12475" w:type="dxa"/>
            <w:gridSpan w:val="2"/>
            <w:shd w:val="clear" w:color="auto" w:fill="auto"/>
          </w:tcPr>
          <w:p w:rsidR="00A67FCA" w:rsidRPr="009F4C7D" w:rsidRDefault="00A67FCA" w:rsidP="001362A0">
            <w:pPr>
              <w:jc w:val="both"/>
            </w:pPr>
            <w:r w:rsidRPr="009F4C7D">
              <w:rPr>
                <w:b/>
                <w:sz w:val="22"/>
                <w:szCs w:val="22"/>
              </w:rPr>
              <w:t>Контрольная работа</w:t>
            </w:r>
            <w:r>
              <w:rPr>
                <w:b/>
                <w:sz w:val="22"/>
                <w:szCs w:val="22"/>
              </w:rPr>
              <w:t xml:space="preserve"> по разделу</w:t>
            </w:r>
          </w:p>
        </w:tc>
        <w:tc>
          <w:tcPr>
            <w:tcW w:w="1275" w:type="dxa"/>
            <w:shd w:val="clear" w:color="auto" w:fill="auto"/>
          </w:tcPr>
          <w:p w:rsidR="00A67FCA" w:rsidRPr="009F4C7D" w:rsidRDefault="00A67FCA" w:rsidP="0013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237"/>
        </w:trPr>
        <w:tc>
          <w:tcPr>
            <w:tcW w:w="2977" w:type="dxa"/>
            <w:shd w:val="clear" w:color="auto" w:fill="auto"/>
          </w:tcPr>
          <w:p w:rsidR="00A67FCA" w:rsidRPr="009F4C7D" w:rsidRDefault="00A67FCA" w:rsidP="001362A0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</w:tcPr>
          <w:p w:rsidR="00A67FCA" w:rsidRPr="00D66F50" w:rsidRDefault="00A67FCA" w:rsidP="001362A0">
            <w:pPr>
              <w:jc w:val="both"/>
            </w:pPr>
            <w:r>
              <w:rPr>
                <w:b/>
                <w:sz w:val="22"/>
                <w:szCs w:val="22"/>
              </w:rPr>
              <w:t>Промежуточная аттестация – дифференцированный зачет</w:t>
            </w:r>
          </w:p>
        </w:tc>
        <w:tc>
          <w:tcPr>
            <w:tcW w:w="1275" w:type="dxa"/>
            <w:shd w:val="clear" w:color="auto" w:fill="auto"/>
          </w:tcPr>
          <w:p w:rsidR="00A67FCA" w:rsidRPr="00D66F50" w:rsidRDefault="00A67FCA" w:rsidP="001362A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A67FCA" w:rsidRPr="00AB4C63" w:rsidRDefault="00A67FCA" w:rsidP="001362A0">
            <w:pPr>
              <w:jc w:val="center"/>
              <w:rPr>
                <w:color w:val="000000"/>
              </w:rPr>
            </w:pPr>
          </w:p>
        </w:tc>
      </w:tr>
      <w:tr w:rsidR="00A67FCA" w:rsidRPr="00AB4C63" w:rsidTr="001362A0">
        <w:tblPrEx>
          <w:tblLook w:val="04A0"/>
        </w:tblPrEx>
        <w:trPr>
          <w:trHeight w:val="259"/>
        </w:trPr>
        <w:tc>
          <w:tcPr>
            <w:tcW w:w="2977" w:type="dxa"/>
            <w:shd w:val="clear" w:color="auto" w:fill="auto"/>
          </w:tcPr>
          <w:p w:rsidR="00A67FCA" w:rsidRPr="009F4C7D" w:rsidRDefault="00A67FCA" w:rsidP="001362A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498" w:type="dxa"/>
            <w:shd w:val="clear" w:color="auto" w:fill="auto"/>
          </w:tcPr>
          <w:p w:rsidR="00A67FCA" w:rsidRDefault="00A67FCA" w:rsidP="001362A0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67FCA" w:rsidRPr="00D66F50" w:rsidRDefault="0026510F" w:rsidP="00136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A67FCA" w:rsidRPr="00D66F50" w:rsidRDefault="00A67FCA" w:rsidP="001362A0">
            <w:pPr>
              <w:jc w:val="center"/>
              <w:rPr>
                <w:b/>
                <w:color w:val="000000"/>
              </w:rPr>
            </w:pPr>
          </w:p>
        </w:tc>
      </w:tr>
    </w:tbl>
    <w:p w:rsidR="00511EE7" w:rsidRDefault="00511EE7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D0BB1" w:rsidRDefault="00CD0BB1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D0BB1" w:rsidRPr="00A20A8B" w:rsidRDefault="00CD0BB1" w:rsidP="0051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D0BB1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B5383" w:rsidRPr="005A1486" w:rsidRDefault="003B5383" w:rsidP="0050695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5A1486">
        <w:rPr>
          <w:b/>
          <w:caps/>
        </w:rPr>
        <w:t xml:space="preserve">3. условия реализации программы </w:t>
      </w:r>
      <w:r w:rsidR="00090CD2">
        <w:rPr>
          <w:b/>
          <w:caps/>
        </w:rPr>
        <w:t>ПРЕДМЕТА</w:t>
      </w: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A1486">
        <w:rPr>
          <w:b/>
          <w:bCs/>
        </w:rPr>
        <w:t>3.1. Требования к минимальному материально-техническому обеспечению</w:t>
      </w: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86">
        <w:t>Реализация учебно</w:t>
      </w:r>
      <w:r w:rsidR="00090CD2">
        <w:t>го предмета</w:t>
      </w:r>
      <w:r w:rsidRPr="005A1486">
        <w:t xml:space="preserve"> будет проходить в учебном  кабинете «Химии, биологии, географии»</w:t>
      </w:r>
    </w:p>
    <w:p w:rsidR="003B5383" w:rsidRPr="004648DB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8"/>
          <w:szCs w:val="8"/>
        </w:rPr>
      </w:pP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A1486">
        <w:rPr>
          <w:bCs/>
        </w:rPr>
        <w:t>Оборудование учебного кабинета:</w:t>
      </w: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A1486">
        <w:rPr>
          <w:bCs/>
        </w:rPr>
        <w:t>- посадочные места – 30;</w:t>
      </w:r>
    </w:p>
    <w:p w:rsidR="003B5383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A1486">
        <w:rPr>
          <w:bCs/>
        </w:rPr>
        <w:t>- рабочее место преподавателя;</w:t>
      </w:r>
    </w:p>
    <w:p w:rsidR="001E3955" w:rsidRPr="005A1486" w:rsidRDefault="001E3955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вытяжной шкаф;</w:t>
      </w: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A1486">
        <w:rPr>
          <w:bCs/>
        </w:rPr>
        <w:t>- комплект учебно-наглядных пособий</w:t>
      </w:r>
    </w:p>
    <w:p w:rsidR="003B5383" w:rsidRPr="005A1486" w:rsidRDefault="006002D8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3282C">
        <w:rPr>
          <w:bCs/>
        </w:rPr>
        <w:t>- лабораторное оборудование:</w:t>
      </w:r>
      <w:r w:rsidR="001E3955">
        <w:rPr>
          <w:bCs/>
        </w:rPr>
        <w:t xml:space="preserve"> реактивы, штативы, спиртовки, коллекция металлов, коллекция удобрений, коллекция минералов</w:t>
      </w:r>
      <w:r w:rsidR="0003282C">
        <w:rPr>
          <w:bCs/>
        </w:rPr>
        <w:t>, лабораторная посуда.</w:t>
      </w: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A1486">
        <w:rPr>
          <w:bCs/>
        </w:rPr>
        <w:t>Технические средства обучения:</w:t>
      </w:r>
    </w:p>
    <w:p w:rsidR="003B5383" w:rsidRPr="005A1486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A1486">
        <w:rPr>
          <w:bCs/>
        </w:rPr>
        <w:t>- ноутбук, проектор, проектор</w:t>
      </w:r>
    </w:p>
    <w:p w:rsidR="003B5383" w:rsidRPr="004648DB" w:rsidRDefault="003B5383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8"/>
          <w:szCs w:val="8"/>
        </w:rPr>
      </w:pPr>
    </w:p>
    <w:p w:rsidR="003B5383" w:rsidRPr="005A1486" w:rsidRDefault="003B5383" w:rsidP="0050695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A1486">
        <w:rPr>
          <w:b/>
        </w:rPr>
        <w:t>3.2. Информационное обеспечение обучения</w:t>
      </w:r>
    </w:p>
    <w:p w:rsidR="00681EA0" w:rsidRPr="005A1486" w:rsidRDefault="00681EA0" w:rsidP="0050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A148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7B7D8D" w:rsidRDefault="007B7D8D" w:rsidP="007B7D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B5D9C">
        <w:rPr>
          <w:b/>
          <w:bCs/>
        </w:rPr>
        <w:t>Основные источники</w:t>
      </w:r>
      <w:r>
        <w:rPr>
          <w:bCs/>
        </w:rPr>
        <w:t>:</w:t>
      </w:r>
    </w:p>
    <w:p w:rsidR="009901DC" w:rsidRDefault="009901DC" w:rsidP="009901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hd w:val="clear" w:color="auto" w:fill="FFFFFF"/>
        </w:rPr>
      </w:pPr>
      <w:r w:rsidRPr="00BB27AE">
        <w:rPr>
          <w:color w:val="000000" w:themeColor="text1"/>
        </w:rPr>
        <w:t xml:space="preserve">Габриелян О. С., Остроумов И. Г., Сладков С. А. и др. </w:t>
      </w:r>
      <w:r w:rsidRPr="00BB27AE">
        <w:rPr>
          <w:bCs/>
          <w:color w:val="000000" w:themeColor="text1"/>
        </w:rPr>
        <w:t xml:space="preserve">Химия. 10 класс. Базовый уровень. </w:t>
      </w:r>
      <w:r w:rsidRPr="00BB27AE">
        <w:rPr>
          <w:color w:val="000000" w:themeColor="text1"/>
        </w:rPr>
        <w:t>Учебник Просвещение, 202</w:t>
      </w:r>
      <w:r>
        <w:rPr>
          <w:color w:val="000000" w:themeColor="text1"/>
        </w:rPr>
        <w:t>3.-128 с.</w:t>
      </w:r>
      <w:r>
        <w:rPr>
          <w:color w:val="212529"/>
          <w:shd w:val="clear" w:color="auto" w:fill="FFFFFF"/>
        </w:rPr>
        <w:t xml:space="preserve"> </w:t>
      </w:r>
    </w:p>
    <w:p w:rsidR="009901DC" w:rsidRPr="00A221EB" w:rsidRDefault="009901DC" w:rsidP="009901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221EB">
        <w:rPr>
          <w:color w:val="000000" w:themeColor="text1"/>
          <w:shd w:val="clear" w:color="auto" w:fill="FFFFFF"/>
        </w:rPr>
        <w:t xml:space="preserve">Габриелян О. С., Остроумов И. Г., Сладков С. А. </w:t>
      </w:r>
      <w:r w:rsidRPr="00A221EB">
        <w:rPr>
          <w:bCs/>
          <w:color w:val="000000" w:themeColor="text1"/>
        </w:rPr>
        <w:t xml:space="preserve">Химия. 11 класс. Базовый уровень. </w:t>
      </w:r>
      <w:r w:rsidRPr="00A221EB">
        <w:rPr>
          <w:color w:val="000000" w:themeColor="text1"/>
        </w:rPr>
        <w:t>Учебник Просвещение, 2022</w:t>
      </w:r>
      <w:r>
        <w:rPr>
          <w:color w:val="000000" w:themeColor="text1"/>
        </w:rPr>
        <w:t>.-127 с.</w:t>
      </w:r>
      <w:r w:rsidRPr="00A221EB">
        <w:rPr>
          <w:bCs/>
        </w:rPr>
        <w:t xml:space="preserve"> </w:t>
      </w:r>
    </w:p>
    <w:p w:rsidR="007B7D8D" w:rsidRPr="00A221EB" w:rsidRDefault="007B7D8D" w:rsidP="007B7D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221EB">
        <w:rPr>
          <w:b/>
          <w:bCs/>
        </w:rPr>
        <w:t xml:space="preserve">Дополнительные источники: </w:t>
      </w:r>
    </w:p>
    <w:p w:rsidR="007B7D8D" w:rsidRPr="00A221EB" w:rsidRDefault="007B7D8D" w:rsidP="007B7D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21EB">
        <w:t>Габриелян О.С. Химия для профессий и специальностей технического профиля. Профессиональное образование  М.: Академия, 2020 г.</w:t>
      </w:r>
    </w:p>
    <w:p w:rsidR="007B7D8D" w:rsidRPr="00A221EB" w:rsidRDefault="007B7D8D" w:rsidP="007B7D8D">
      <w:pPr>
        <w:widowControl w:val="0"/>
        <w:jc w:val="both"/>
      </w:pPr>
      <w:r w:rsidRPr="00A221EB">
        <w:t>Химия для профессий и специальностей естественно-научного профиля.Учебник для СПО. М.: Академия, 2020 г.</w:t>
      </w:r>
    </w:p>
    <w:p w:rsidR="007B7D8D" w:rsidRPr="00A221EB" w:rsidRDefault="007B7D8D" w:rsidP="007B7D8D">
      <w:pPr>
        <w:widowControl w:val="0"/>
        <w:rPr>
          <w:color w:val="212529"/>
          <w:shd w:val="clear" w:color="auto" w:fill="FFFFFF"/>
        </w:rPr>
      </w:pPr>
      <w:r w:rsidRPr="00A221EB">
        <w:rPr>
          <w:color w:val="212529"/>
          <w:shd w:val="clear" w:color="auto" w:fill="FFFFFF"/>
        </w:rPr>
        <w:t xml:space="preserve">Органическая химия : практикум для СПО / составители Т. А. Родина, Ю. А. Гужель. — Саратов : Профобразование, 2021. — 67 c. — ISBN 978-5-4488-1141-8.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A221EB">
          <w:rPr>
            <w:rStyle w:val="a6"/>
            <w:shd w:val="clear" w:color="auto" w:fill="FFFFFF"/>
          </w:rPr>
          <w:t>https://profspo.ru/books/105147</w:t>
        </w:r>
      </w:hyperlink>
    </w:p>
    <w:p w:rsidR="007B7D8D" w:rsidRPr="00A221EB" w:rsidRDefault="007B7D8D" w:rsidP="007B7D8D">
      <w:pPr>
        <w:widowControl w:val="0"/>
        <w:rPr>
          <w:color w:val="212529"/>
          <w:shd w:val="clear" w:color="auto" w:fill="FFFFFF"/>
        </w:rPr>
      </w:pPr>
      <w:r w:rsidRPr="00A221EB">
        <w:rPr>
          <w:color w:val="212529"/>
          <w:shd w:val="clear" w:color="auto" w:fill="FFFFFF"/>
        </w:rPr>
        <w:t xml:space="preserve">Болдырева, О. И. Химия : задачник для СПО / О. И. Болдырева, О. П. Кушнарева, П. А. Пономарева. — Саратов : Профобразование, 2020. — 140 c. — ISBN 978-5-4488-0595-0.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A221EB">
          <w:rPr>
            <w:rStyle w:val="a6"/>
            <w:shd w:val="clear" w:color="auto" w:fill="FFFFFF"/>
          </w:rPr>
          <w:t>https://profspo.ru/books/92199</w:t>
        </w:r>
      </w:hyperlink>
    </w:p>
    <w:p w:rsidR="007B7D8D" w:rsidRPr="00A221EB" w:rsidRDefault="007B7D8D" w:rsidP="007B7D8D">
      <w:pPr>
        <w:widowControl w:val="0"/>
        <w:jc w:val="both"/>
        <w:rPr>
          <w:color w:val="212529"/>
          <w:shd w:val="clear" w:color="auto" w:fill="FFFFFF"/>
        </w:rPr>
      </w:pPr>
      <w:r w:rsidRPr="00A221EB">
        <w:rPr>
          <w:color w:val="212529"/>
          <w:shd w:val="clear" w:color="auto" w:fill="FFFFFF"/>
        </w:rPr>
        <w:t xml:space="preserve">Пенина, В. И. Органическая химия : учебное пособие для СПО / В. И. Пенина, О. Ю. Афанасьева, О. В. Лаврентьева. — Саратов : Профобразование, 2021. — 136 c. — ISBN 978-5-4488-1241-5.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A221EB">
          <w:rPr>
            <w:rStyle w:val="a6"/>
            <w:shd w:val="clear" w:color="auto" w:fill="FFFFFF"/>
          </w:rPr>
          <w:t>https://profspo.ru/books/106839</w:t>
        </w:r>
      </w:hyperlink>
    </w:p>
    <w:p w:rsidR="00275D6A" w:rsidRDefault="00275D6A" w:rsidP="00275D6A">
      <w:pPr>
        <w:autoSpaceDE w:val="0"/>
        <w:autoSpaceDN w:val="0"/>
        <w:adjustRightInd w:val="0"/>
        <w:rPr>
          <w:b/>
        </w:rPr>
      </w:pPr>
      <w:r w:rsidRPr="00854F31">
        <w:rPr>
          <w:b/>
        </w:rPr>
        <w:t>3.</w:t>
      </w:r>
      <w:r>
        <w:rPr>
          <w:b/>
        </w:rPr>
        <w:t>3</w:t>
      </w:r>
      <w:r w:rsidRPr="00854F31">
        <w:rPr>
          <w:b/>
        </w:rPr>
        <w:t xml:space="preserve">. </w:t>
      </w:r>
      <w:r>
        <w:rPr>
          <w:b/>
        </w:rPr>
        <w:t>Образовательные технологии</w:t>
      </w:r>
    </w:p>
    <w:p w:rsidR="00275D6A" w:rsidRPr="004D3F2D" w:rsidRDefault="00275D6A" w:rsidP="00275D6A">
      <w:pPr>
        <w:spacing w:line="259" w:lineRule="auto"/>
        <w:ind w:firstLine="709"/>
        <w:jc w:val="both"/>
      </w:pPr>
      <w:r w:rsidRPr="004D3F2D">
        <w:t>При реализации учебного предмета используются различные образовательные технологии, в том числе дистанционные образовательные технологии, элек</w:t>
      </w:r>
      <w:r>
        <w:t>тронное обучение.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При реализации учебного предмета используются активные и интерактивные формы и методы обучения: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>технологии сотрудничества;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проектные технологии;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технологии проблемного и личностно-ориентированного обучения;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игровые технологии (ролевые и деловые игры);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кейс-технологии;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модульные технологии;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технологии развития критического мышления;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 xml:space="preserve">технологии развивающего обучения; </w:t>
      </w:r>
    </w:p>
    <w:p w:rsidR="00275D6A" w:rsidRPr="004D3F2D" w:rsidRDefault="00275D6A" w:rsidP="00275D6A">
      <w:pPr>
        <w:pStyle w:val="a3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</w:pPr>
      <w:r w:rsidRPr="004D3F2D">
        <w:t>интерактивные методы обучения и др.</w:t>
      </w:r>
    </w:p>
    <w:p w:rsidR="003B5383" w:rsidRPr="004648DB" w:rsidRDefault="003B5383" w:rsidP="003B5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8"/>
          <w:szCs w:val="8"/>
        </w:rPr>
      </w:pPr>
    </w:p>
    <w:p w:rsidR="00212512" w:rsidRPr="00212512" w:rsidRDefault="00212512" w:rsidP="00212512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212512">
        <w:rPr>
          <w:rFonts w:eastAsiaTheme="minorHAnsi"/>
          <w:b/>
          <w:lang w:eastAsia="en-US"/>
        </w:rPr>
        <w:t>Примерные темы рефератов (докладов),  индивидуальных проектов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Биотехнология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и генная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инженерия — технологии XXI века.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Нанотехнология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как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приоритетное направление развития науки и производства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choolBookCSanPin-Regular"/>
          <w:lang w:eastAsia="en-US"/>
        </w:rPr>
        <w:t>в Российской Федерации.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Современные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методы обеззараживания воды.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Аллотропия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металлов.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Жизнь 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деятельность Д.И.Менделеева.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«Периодическому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закону будущее не грозит разрушением…»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Синтез 114-го элемента — триумф российских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физиков-ядерщиков.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Изотопы водорода.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Использование радиоактивных изотопов в технических целях.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Рентгеновское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излучение и его использование в технике и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медицине.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Плазма — четвертое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состояние вещества.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Аморфные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вещества в природе, технике,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быту.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Охрана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окружающей среды от химического загрязнения.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Количественные характеристики загрязнения окружающей среды.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Применение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твердого и газообразного оксида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углерода (IV).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Защита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озонового экрана от химического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загрязнения.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Грубодисперсные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системы, их классификация и использование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в профессиональной деятельности.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Косметические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гели.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Применение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суспензий и эмульсий в строительстве.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Минералы и горные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породы как основа литосферы.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Растворы вокруг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нас. Типы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растворов.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Вода как реагент и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среда для химического процесса.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Жизнь 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деятельность С.Аррениуса.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Вклад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отечественных ученых в развитие теории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электролитической диссоциации.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Устранение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жесткости воды на промышленных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предприятиях.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Серная кислота — «хлеб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химической промышленности».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Использование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минеральных кислот на предприятиях различного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профиля.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Оксиды и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соли как строительные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материалы.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История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гипса.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Поваренная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соль как химическое сырье.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Многоликий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карбонат кальция: в природе, в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промышленности, в быту.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Реакции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горения на производстве и в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быту.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Виртуальное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моделирование химических процессов.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Электролиз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растворов электролитов.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Электролиз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расплавов электролитов.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Практическое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применение электролиза: рафинирование, гальванопластика,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choolBookCSanPin-Regular"/>
          <w:lang w:eastAsia="en-US"/>
        </w:rPr>
        <w:t>гальваностегия.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История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получения и производства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алюминия.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Электролитическое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получение и рафинирование меди.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Жизнь 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деятельность Г.Дэви.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Роль металлов в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истории человеческой цивилизации. История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отечественной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choolBookCSanPin-Regular"/>
          <w:lang w:eastAsia="en-US"/>
        </w:rPr>
        <w:t xml:space="preserve">черной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металлургии. Современное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металлургическое производство.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История отечественной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цветной металлургии. Роль металлов и с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плавов в научно-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choolBookCSanPin-Regular"/>
          <w:lang w:eastAsia="en-US"/>
        </w:rPr>
        <w:t xml:space="preserve">техническом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прогрессе.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Коррозия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металлов и способы защиты </w:t>
      </w:r>
      <w:r>
        <w:rPr>
          <w:rFonts w:eastAsia="SchoolBookCSanPin-Regular"/>
          <w:lang w:eastAsia="en-US"/>
        </w:rPr>
        <w:t xml:space="preserve">  </w:t>
      </w:r>
      <w:r w:rsidRPr="00212512">
        <w:rPr>
          <w:rFonts w:eastAsia="SchoolBookCSanPin-Regular"/>
          <w:lang w:eastAsia="en-US"/>
        </w:rPr>
        <w:t>от коррозии.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Инертные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или благородные газы.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>Рождающие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 соли — галогены.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История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шведской спички.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История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возникновения и развития органической химии.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Жизнь 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деятельность А.М.Бутлерова.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Витализм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и его крах.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Роль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отечественных ученых в становлении и развитии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мировой органической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химии.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Современные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представления о теории химического строения.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Экологические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аспекты использования углеводородного сырья.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212512">
        <w:rPr>
          <w:rFonts w:eastAsia="SchoolBookCSanPin-Regular"/>
          <w:lang w:eastAsia="en-US"/>
        </w:rPr>
        <w:t xml:space="preserve">Экономические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 xml:space="preserve">аспекты международного сотрудничества по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использованию</w:t>
      </w:r>
    </w:p>
    <w:p w:rsidR="00212512" w:rsidRPr="00212512" w:rsidRDefault="00212512" w:rsidP="00212512">
      <w:pPr>
        <w:autoSpaceDE w:val="0"/>
        <w:autoSpaceDN w:val="0"/>
        <w:adjustRightInd w:val="0"/>
        <w:rPr>
          <w:rFonts w:eastAsia="SchoolBookCSanPin-Regular"/>
          <w:lang w:eastAsia="en-US"/>
        </w:rPr>
      </w:pPr>
      <w:r w:rsidRPr="00212512">
        <w:rPr>
          <w:rFonts w:eastAsia="SchoolBookCSanPin-Regular"/>
          <w:lang w:eastAsia="en-US"/>
        </w:rPr>
        <w:t xml:space="preserve">углеводородного </w:t>
      </w:r>
      <w:r>
        <w:rPr>
          <w:rFonts w:eastAsia="SchoolBookCSanPin-Regular"/>
          <w:lang w:eastAsia="en-US"/>
        </w:rPr>
        <w:t xml:space="preserve"> </w:t>
      </w:r>
      <w:r w:rsidRPr="00212512">
        <w:rPr>
          <w:rFonts w:eastAsia="SchoolBookCSanPin-Regular"/>
          <w:lang w:eastAsia="en-US"/>
        </w:rPr>
        <w:t>сырья.</w:t>
      </w:r>
    </w:p>
    <w:p w:rsidR="00212512" w:rsidRPr="009E1081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212512">
        <w:rPr>
          <w:rFonts w:eastAsia="SymbolMT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История  открытия и разработки газовых и нефтяных  месторождений в Российской Федерации.</w:t>
      </w:r>
    </w:p>
    <w:p w:rsidR="00212512" w:rsidRPr="009E1081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9E1081">
        <w:rPr>
          <w:rFonts w:eastAsia="SymbolMT"/>
          <w:sz w:val="22"/>
          <w:szCs w:val="22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Химия  углеводородного сырья и моя будущая профессия.</w:t>
      </w:r>
    </w:p>
    <w:p w:rsidR="00212512" w:rsidRPr="009E1081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9E1081">
        <w:rPr>
          <w:rFonts w:eastAsia="SymbolMT"/>
          <w:sz w:val="22"/>
          <w:szCs w:val="22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Углеводородное  топливо, его виды и  назначение.</w:t>
      </w:r>
    </w:p>
    <w:p w:rsidR="00212512" w:rsidRPr="009E1081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9E1081">
        <w:rPr>
          <w:rFonts w:eastAsia="SymbolMT"/>
          <w:sz w:val="22"/>
          <w:szCs w:val="22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Синтетические  каучуки: история, многообразие и  перспективы.</w:t>
      </w:r>
    </w:p>
    <w:p w:rsidR="00212512" w:rsidRPr="009E1081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9E1081">
        <w:rPr>
          <w:rFonts w:eastAsia="SymbolMT"/>
          <w:sz w:val="22"/>
          <w:szCs w:val="22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Резинотехническое  производство и его роль  в научно-техническом прогрессе.</w:t>
      </w:r>
    </w:p>
    <w:p w:rsidR="00212512" w:rsidRPr="009E1081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9E1081">
        <w:rPr>
          <w:rFonts w:eastAsia="SymbolMT"/>
          <w:sz w:val="22"/>
          <w:szCs w:val="22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Сварочное  производство и роль химии  углеводородов в нем.</w:t>
      </w:r>
    </w:p>
    <w:p w:rsidR="00C024A9" w:rsidRDefault="00212512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</w:pPr>
      <w:r w:rsidRPr="009E1081">
        <w:rPr>
          <w:rFonts w:eastAsia="SymbolMT"/>
          <w:sz w:val="22"/>
          <w:szCs w:val="22"/>
          <w:lang w:eastAsia="en-US"/>
        </w:rPr>
        <w:t xml:space="preserve">• </w:t>
      </w:r>
      <w:r w:rsidRPr="009E1081">
        <w:rPr>
          <w:rFonts w:eastAsia="SchoolBookCSanPin-Regular"/>
          <w:sz w:val="22"/>
          <w:szCs w:val="22"/>
          <w:lang w:eastAsia="en-US"/>
        </w:rPr>
        <w:t>Нефть и ее  транспортировка как основа взаимовыгодного  международного сотрудничества.</w:t>
      </w:r>
    </w:p>
    <w:p w:rsidR="004F004A" w:rsidRDefault="004F004A" w:rsidP="00212512">
      <w:pPr>
        <w:autoSpaceDE w:val="0"/>
        <w:autoSpaceDN w:val="0"/>
        <w:adjustRightInd w:val="0"/>
        <w:rPr>
          <w:rFonts w:eastAsia="SchoolBookCSanPin-Regular"/>
          <w:sz w:val="22"/>
          <w:szCs w:val="22"/>
          <w:lang w:eastAsia="en-US"/>
        </w:rPr>
        <w:sectPr w:rsidR="004F004A" w:rsidSect="00B75464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5383" w:rsidRPr="00BA585C" w:rsidRDefault="004F004A" w:rsidP="004F004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>
        <w:rPr>
          <w:b/>
          <w:caps/>
        </w:rPr>
        <w:t xml:space="preserve">4. </w:t>
      </w:r>
      <w:r w:rsidR="003B5383" w:rsidRPr="00BA585C">
        <w:rPr>
          <w:b/>
          <w:caps/>
        </w:rPr>
        <w:t xml:space="preserve">Контроль и оценка результатов освоения </w:t>
      </w:r>
      <w:r w:rsidR="001F4500">
        <w:rPr>
          <w:b/>
          <w:caps/>
        </w:rPr>
        <w:t xml:space="preserve">УЧЕБНОГО </w:t>
      </w:r>
      <w:r w:rsidR="00090CD2">
        <w:rPr>
          <w:b/>
          <w:caps/>
        </w:rPr>
        <w:t>ПРЕДМЕТА</w:t>
      </w:r>
    </w:p>
    <w:p w:rsidR="003B5383" w:rsidRDefault="003B5383" w:rsidP="004F00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</w:pPr>
    </w:p>
    <w:p w:rsidR="004F004A" w:rsidRPr="0081611F" w:rsidRDefault="004F004A" w:rsidP="004F004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>
        <w:rPr>
          <w:b/>
        </w:rPr>
        <w:tab/>
      </w:r>
      <w:r w:rsidRPr="0081611F">
        <w:rPr>
          <w:b/>
        </w:rPr>
        <w:t>Контроль</w:t>
      </w:r>
      <w:r w:rsidRPr="0081611F">
        <w:t xml:space="preserve"> </w:t>
      </w:r>
      <w:r w:rsidRPr="0081611F">
        <w:rPr>
          <w:b/>
        </w:rPr>
        <w:t>и оценка</w:t>
      </w:r>
      <w:r w:rsidRPr="0081611F">
        <w:t xml:space="preserve"> результатов освоения предмета </w:t>
      </w:r>
      <w:r>
        <w:t>раскрывается через предметные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81611F">
        <w:t>.</w:t>
      </w:r>
    </w:p>
    <w:p w:rsidR="003B5383" w:rsidRPr="002C5BB7" w:rsidRDefault="003B5383" w:rsidP="004F00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697"/>
      </w:tblGrid>
      <w:tr w:rsidR="004F004A" w:rsidRPr="005A1486" w:rsidTr="004F004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4A" w:rsidRPr="0081611F" w:rsidRDefault="004F004A" w:rsidP="004F004A">
            <w:pPr>
              <w:widowControl w:val="0"/>
              <w:jc w:val="center"/>
              <w:rPr>
                <w:b/>
                <w:bCs/>
              </w:rPr>
            </w:pPr>
            <w:r w:rsidRPr="0081611F">
              <w:rPr>
                <w:b/>
                <w:bCs/>
              </w:rPr>
              <w:t>Результаты обучения</w:t>
            </w:r>
          </w:p>
          <w:p w:rsidR="004F004A" w:rsidRPr="0081611F" w:rsidRDefault="004F004A" w:rsidP="004F004A">
            <w:pPr>
              <w:widowControl w:val="0"/>
              <w:jc w:val="center"/>
              <w:rPr>
                <w:b/>
                <w:bCs/>
              </w:rPr>
            </w:pPr>
            <w:r w:rsidRPr="0081611F">
              <w:rPr>
                <w:b/>
                <w:bCs/>
              </w:rPr>
              <w:t>(предметные результаты)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4A" w:rsidRPr="0081611F" w:rsidRDefault="004F004A" w:rsidP="004F004A">
            <w:pPr>
              <w:widowControl w:val="0"/>
              <w:jc w:val="center"/>
              <w:rPr>
                <w:b/>
                <w:bCs/>
              </w:rPr>
            </w:pPr>
            <w:r w:rsidRPr="0081611F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F004A" w:rsidRPr="005A1486" w:rsidTr="004F004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4A" w:rsidRPr="004F004A" w:rsidRDefault="004F004A" w:rsidP="004F004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F004A">
              <w:rPr>
                <w:b/>
              </w:rPr>
              <w:t>базовый уровень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2)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      </w:r>
          </w:p>
          <w:p w:rsid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11) для обучающихся с ограниченными возможностями здоровья: сформированность умения применять знания об основных доступных методах познания веществ и химических явлений;</w:t>
            </w:r>
          </w:p>
          <w:p w:rsidR="004F004A" w:rsidRPr="004F004A" w:rsidRDefault="004F004A" w:rsidP="004F004A">
            <w:pPr>
              <w:widowControl w:val="0"/>
              <w:autoSpaceDE w:val="0"/>
              <w:autoSpaceDN w:val="0"/>
              <w:adjustRightInd w:val="0"/>
            </w:pPr>
            <w:r>
              <w:t>12) 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4A" w:rsidRPr="0081611F" w:rsidRDefault="004F004A" w:rsidP="004F004A">
            <w:pPr>
              <w:widowControl w:val="0"/>
              <w:tabs>
                <w:tab w:val="left" w:pos="2727"/>
              </w:tabs>
            </w:pPr>
            <w:r w:rsidRPr="0081611F">
              <w:rPr>
                <w:b/>
              </w:rPr>
              <w:t>Текущий контроль</w:t>
            </w:r>
            <w:r w:rsidRPr="0081611F">
              <w:t xml:space="preserve"> (</w:t>
            </w:r>
            <w:r w:rsidRPr="00F8603B">
              <w:t>устный опрос, практические задания, тестовые зад</w:t>
            </w:r>
            <w:r>
              <w:t>ания, рефераты</w:t>
            </w:r>
            <w:r w:rsidRPr="00F8603B">
              <w:t xml:space="preserve">, </w:t>
            </w:r>
            <w:r>
              <w:t>лабораторные работы)</w:t>
            </w:r>
          </w:p>
          <w:p w:rsidR="004F004A" w:rsidRPr="0081611F" w:rsidRDefault="004F004A" w:rsidP="004F004A">
            <w:pPr>
              <w:widowControl w:val="0"/>
              <w:tabs>
                <w:tab w:val="left" w:pos="-108"/>
              </w:tabs>
              <w:rPr>
                <w:b/>
              </w:rPr>
            </w:pPr>
          </w:p>
          <w:p w:rsidR="004F004A" w:rsidRDefault="004F004A" w:rsidP="004F004A">
            <w:pPr>
              <w:widowControl w:val="0"/>
              <w:tabs>
                <w:tab w:val="left" w:pos="-108"/>
              </w:tabs>
            </w:pPr>
            <w:r w:rsidRPr="0081611F">
              <w:rPr>
                <w:b/>
              </w:rPr>
              <w:t>Рубежный контроль</w:t>
            </w:r>
            <w:r>
              <w:t xml:space="preserve"> (контрольная работа)</w:t>
            </w:r>
          </w:p>
          <w:p w:rsidR="004F004A" w:rsidRDefault="004F004A" w:rsidP="004F004A">
            <w:pPr>
              <w:widowControl w:val="0"/>
              <w:tabs>
                <w:tab w:val="left" w:pos="-108"/>
              </w:tabs>
            </w:pPr>
          </w:p>
          <w:p w:rsidR="004F004A" w:rsidRDefault="004F004A" w:rsidP="004F004A">
            <w:pPr>
              <w:widowControl w:val="0"/>
              <w:tabs>
                <w:tab w:val="left" w:pos="-108"/>
              </w:tabs>
              <w:rPr>
                <w:b/>
              </w:rPr>
            </w:pPr>
            <w:r w:rsidRPr="0081611F">
              <w:rPr>
                <w:b/>
              </w:rPr>
              <w:t>Промежуточная аттестация</w:t>
            </w:r>
          </w:p>
          <w:p w:rsidR="004F004A" w:rsidRPr="0081611F" w:rsidRDefault="004F004A" w:rsidP="004F004A">
            <w:pPr>
              <w:widowControl w:val="0"/>
              <w:tabs>
                <w:tab w:val="left" w:pos="-108"/>
              </w:tabs>
            </w:pPr>
            <w:r w:rsidRPr="00CA2DBB">
              <w:t>(</w:t>
            </w:r>
            <w:r>
              <w:t>дифференцированный зачет</w:t>
            </w:r>
            <w:r w:rsidRPr="00CA2DBB">
              <w:t>)</w:t>
            </w:r>
          </w:p>
        </w:tc>
      </w:tr>
    </w:tbl>
    <w:p w:rsidR="004F3A1B" w:rsidRDefault="004F3A1B" w:rsidP="004F3A1B">
      <w:pPr>
        <w:rPr>
          <w:sz w:val="20"/>
          <w:szCs w:val="20"/>
        </w:rPr>
      </w:pPr>
    </w:p>
    <w:p w:rsidR="004F004A" w:rsidRDefault="004F004A" w:rsidP="004F3A1B">
      <w:pPr>
        <w:rPr>
          <w:sz w:val="20"/>
          <w:szCs w:val="20"/>
        </w:rPr>
      </w:pPr>
    </w:p>
    <w:p w:rsidR="005D6980" w:rsidRPr="001A6A0B" w:rsidRDefault="005D6980" w:rsidP="004F3A1B">
      <w:pPr>
        <w:rPr>
          <w:sz w:val="20"/>
          <w:szCs w:val="20"/>
        </w:rPr>
      </w:pPr>
    </w:p>
    <w:sectPr w:rsidR="005D6980" w:rsidRPr="001A6A0B" w:rsidSect="00B7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796" w:rsidRDefault="00C33796" w:rsidP="00D96D7C">
      <w:r>
        <w:separator/>
      </w:r>
    </w:p>
  </w:endnote>
  <w:endnote w:type="continuationSeparator" w:id="1">
    <w:p w:rsidR="00C33796" w:rsidRDefault="00C33796" w:rsidP="00D96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9" w:rsidRDefault="00FB3678" w:rsidP="00511EE7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95FC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95FC9" w:rsidRDefault="00A95FC9" w:rsidP="00511EE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9" w:rsidRDefault="00FB3678" w:rsidP="00511EE7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95FC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55904">
      <w:rPr>
        <w:rStyle w:val="af0"/>
        <w:noProof/>
      </w:rPr>
      <w:t>2</w:t>
    </w:r>
    <w:r>
      <w:rPr>
        <w:rStyle w:val="af0"/>
      </w:rPr>
      <w:fldChar w:fldCharType="end"/>
    </w:r>
  </w:p>
  <w:p w:rsidR="00A95FC9" w:rsidRDefault="00A95FC9" w:rsidP="00511EE7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107014"/>
    </w:sdtPr>
    <w:sdtContent>
      <w:p w:rsidR="00A95FC9" w:rsidRDefault="00FB3678">
        <w:pPr>
          <w:pStyle w:val="ac"/>
          <w:jc w:val="center"/>
        </w:pPr>
        <w:fldSimple w:instr=" PAGE   \* MERGEFORMAT ">
          <w:r w:rsidR="00AC404C">
            <w:rPr>
              <w:noProof/>
            </w:rPr>
            <w:t>19</w:t>
          </w:r>
        </w:fldSimple>
      </w:p>
    </w:sdtContent>
  </w:sdt>
  <w:p w:rsidR="00A95FC9" w:rsidRDefault="00A95FC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796" w:rsidRDefault="00C33796" w:rsidP="00D96D7C">
      <w:r>
        <w:separator/>
      </w:r>
    </w:p>
  </w:footnote>
  <w:footnote w:type="continuationSeparator" w:id="1">
    <w:p w:rsidR="00C33796" w:rsidRDefault="00C33796" w:rsidP="00D96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ADC"/>
    <w:multiLevelType w:val="multilevel"/>
    <w:tmpl w:val="9392D6B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D1121"/>
    <w:multiLevelType w:val="multilevel"/>
    <w:tmpl w:val="C386A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D02CE"/>
    <w:multiLevelType w:val="hybridMultilevel"/>
    <w:tmpl w:val="DA18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03AE"/>
    <w:multiLevelType w:val="multilevel"/>
    <w:tmpl w:val="A94417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A25F3"/>
    <w:multiLevelType w:val="hybridMultilevel"/>
    <w:tmpl w:val="33023D3E"/>
    <w:lvl w:ilvl="0" w:tplc="12A25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812F19"/>
    <w:multiLevelType w:val="multilevel"/>
    <w:tmpl w:val="13E24C68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F1ACE"/>
    <w:multiLevelType w:val="multilevel"/>
    <w:tmpl w:val="0762B37C"/>
    <w:lvl w:ilvl="0">
      <w:start w:val="1"/>
      <w:numFmt w:val="bullet"/>
      <w:lvlText w:val=""/>
      <w:lvlJc w:val="left"/>
      <w:pPr>
        <w:tabs>
          <w:tab w:val="num" w:pos="491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1DF87BF9"/>
    <w:multiLevelType w:val="multilevel"/>
    <w:tmpl w:val="81FAD6F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3C17B5"/>
    <w:multiLevelType w:val="multilevel"/>
    <w:tmpl w:val="82046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FE2B3E"/>
    <w:multiLevelType w:val="multilevel"/>
    <w:tmpl w:val="48682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62571E"/>
    <w:multiLevelType w:val="multilevel"/>
    <w:tmpl w:val="B204B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C5331B"/>
    <w:multiLevelType w:val="multilevel"/>
    <w:tmpl w:val="A98A8E0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7C1C14"/>
    <w:multiLevelType w:val="multilevel"/>
    <w:tmpl w:val="C67865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2EC865F0"/>
    <w:multiLevelType w:val="multilevel"/>
    <w:tmpl w:val="F286C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F742C9E"/>
    <w:multiLevelType w:val="multilevel"/>
    <w:tmpl w:val="AEE2B8B2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66553"/>
    <w:multiLevelType w:val="multilevel"/>
    <w:tmpl w:val="A3CC3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301C63B1"/>
    <w:multiLevelType w:val="multilevel"/>
    <w:tmpl w:val="8FE0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20D2899"/>
    <w:multiLevelType w:val="hybridMultilevel"/>
    <w:tmpl w:val="D27A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925DD"/>
    <w:multiLevelType w:val="multilevel"/>
    <w:tmpl w:val="93709A4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4552F8"/>
    <w:multiLevelType w:val="multilevel"/>
    <w:tmpl w:val="99828F98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59548F"/>
    <w:multiLevelType w:val="hybridMultilevel"/>
    <w:tmpl w:val="A2A639A6"/>
    <w:lvl w:ilvl="0" w:tplc="B664A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477CE"/>
    <w:multiLevelType w:val="multilevel"/>
    <w:tmpl w:val="F2206512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5C71A3"/>
    <w:multiLevelType w:val="multilevel"/>
    <w:tmpl w:val="8396B63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536E6D"/>
    <w:multiLevelType w:val="multilevel"/>
    <w:tmpl w:val="568A611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7435CD"/>
    <w:multiLevelType w:val="hybridMultilevel"/>
    <w:tmpl w:val="902E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E6E07"/>
    <w:multiLevelType w:val="multilevel"/>
    <w:tmpl w:val="B1B271A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1"/>
  </w:num>
  <w:num w:numId="10">
    <w:abstractNumId w:val="21"/>
  </w:num>
  <w:num w:numId="11">
    <w:abstractNumId w:val="25"/>
  </w:num>
  <w:num w:numId="12">
    <w:abstractNumId w:val="18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12"/>
  </w:num>
  <w:num w:numId="18">
    <w:abstractNumId w:val="23"/>
  </w:num>
  <w:num w:numId="19">
    <w:abstractNumId w:val="8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3"/>
  </w:num>
  <w:num w:numId="25">
    <w:abstractNumId w:val="20"/>
  </w:num>
  <w:num w:numId="26">
    <w:abstractNumId w:val="15"/>
  </w:num>
  <w:num w:numId="27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49AA"/>
    <w:rsid w:val="00001F6A"/>
    <w:rsid w:val="00003C3C"/>
    <w:rsid w:val="0001292E"/>
    <w:rsid w:val="00012D06"/>
    <w:rsid w:val="00025547"/>
    <w:rsid w:val="0003282C"/>
    <w:rsid w:val="000456E1"/>
    <w:rsid w:val="000509D6"/>
    <w:rsid w:val="000547AE"/>
    <w:rsid w:val="00055BAB"/>
    <w:rsid w:val="000574FA"/>
    <w:rsid w:val="0006093B"/>
    <w:rsid w:val="00080871"/>
    <w:rsid w:val="00090CD2"/>
    <w:rsid w:val="000A1040"/>
    <w:rsid w:val="000A647B"/>
    <w:rsid w:val="000C559A"/>
    <w:rsid w:val="000D424D"/>
    <w:rsid w:val="000E28C7"/>
    <w:rsid w:val="000E50B7"/>
    <w:rsid w:val="0011028E"/>
    <w:rsid w:val="0011776F"/>
    <w:rsid w:val="00127EC1"/>
    <w:rsid w:val="001362A0"/>
    <w:rsid w:val="001427F2"/>
    <w:rsid w:val="00143911"/>
    <w:rsid w:val="00164DE5"/>
    <w:rsid w:val="00180CA3"/>
    <w:rsid w:val="00187DD7"/>
    <w:rsid w:val="00192E80"/>
    <w:rsid w:val="001A4E95"/>
    <w:rsid w:val="001A6A0B"/>
    <w:rsid w:val="001A7143"/>
    <w:rsid w:val="001B12C6"/>
    <w:rsid w:val="001B355E"/>
    <w:rsid w:val="001B54E5"/>
    <w:rsid w:val="001D68E5"/>
    <w:rsid w:val="001E264B"/>
    <w:rsid w:val="001E3955"/>
    <w:rsid w:val="001E3AC0"/>
    <w:rsid w:val="001E5347"/>
    <w:rsid w:val="001F4500"/>
    <w:rsid w:val="001F4BA7"/>
    <w:rsid w:val="001F5126"/>
    <w:rsid w:val="001F758E"/>
    <w:rsid w:val="00203871"/>
    <w:rsid w:val="0020463E"/>
    <w:rsid w:val="00212512"/>
    <w:rsid w:val="0023185C"/>
    <w:rsid w:val="002459D3"/>
    <w:rsid w:val="00246A64"/>
    <w:rsid w:val="00263884"/>
    <w:rsid w:val="0026510F"/>
    <w:rsid w:val="00265140"/>
    <w:rsid w:val="00272E58"/>
    <w:rsid w:val="00273E41"/>
    <w:rsid w:val="00274E44"/>
    <w:rsid w:val="00275D6A"/>
    <w:rsid w:val="00295EFD"/>
    <w:rsid w:val="002B3BBF"/>
    <w:rsid w:val="002C2F1D"/>
    <w:rsid w:val="002C5BB7"/>
    <w:rsid w:val="002E2E48"/>
    <w:rsid w:val="00304EE4"/>
    <w:rsid w:val="00330CC0"/>
    <w:rsid w:val="00331C19"/>
    <w:rsid w:val="003349DC"/>
    <w:rsid w:val="0033766E"/>
    <w:rsid w:val="00343437"/>
    <w:rsid w:val="00355C5B"/>
    <w:rsid w:val="0037333D"/>
    <w:rsid w:val="003851E8"/>
    <w:rsid w:val="003861AC"/>
    <w:rsid w:val="003A7125"/>
    <w:rsid w:val="003B171C"/>
    <w:rsid w:val="003B29CD"/>
    <w:rsid w:val="003B5383"/>
    <w:rsid w:val="003B7B4D"/>
    <w:rsid w:val="003C6F35"/>
    <w:rsid w:val="003C73DE"/>
    <w:rsid w:val="003D093D"/>
    <w:rsid w:val="003D5C4A"/>
    <w:rsid w:val="003D6EE4"/>
    <w:rsid w:val="003F0D13"/>
    <w:rsid w:val="003F4FF9"/>
    <w:rsid w:val="00400FA8"/>
    <w:rsid w:val="00401FAF"/>
    <w:rsid w:val="00402682"/>
    <w:rsid w:val="00412226"/>
    <w:rsid w:val="00417669"/>
    <w:rsid w:val="00420274"/>
    <w:rsid w:val="004251B1"/>
    <w:rsid w:val="004418F2"/>
    <w:rsid w:val="004463F9"/>
    <w:rsid w:val="00461D1C"/>
    <w:rsid w:val="004648DB"/>
    <w:rsid w:val="004702FE"/>
    <w:rsid w:val="00470D84"/>
    <w:rsid w:val="00475F8D"/>
    <w:rsid w:val="00482D6B"/>
    <w:rsid w:val="00495795"/>
    <w:rsid w:val="004A61F2"/>
    <w:rsid w:val="004A7696"/>
    <w:rsid w:val="004B1290"/>
    <w:rsid w:val="004C3E08"/>
    <w:rsid w:val="004E0181"/>
    <w:rsid w:val="004E19BD"/>
    <w:rsid w:val="004E2AC4"/>
    <w:rsid w:val="004F004A"/>
    <w:rsid w:val="004F1F7E"/>
    <w:rsid w:val="004F3A1B"/>
    <w:rsid w:val="0050448B"/>
    <w:rsid w:val="00506958"/>
    <w:rsid w:val="00511E0A"/>
    <w:rsid w:val="00511EE7"/>
    <w:rsid w:val="00512E6B"/>
    <w:rsid w:val="00517D86"/>
    <w:rsid w:val="00524CED"/>
    <w:rsid w:val="00540DD7"/>
    <w:rsid w:val="00541BC6"/>
    <w:rsid w:val="00542F91"/>
    <w:rsid w:val="0055018C"/>
    <w:rsid w:val="00557CDC"/>
    <w:rsid w:val="00562BE9"/>
    <w:rsid w:val="00567B57"/>
    <w:rsid w:val="0057305A"/>
    <w:rsid w:val="00577228"/>
    <w:rsid w:val="0058314C"/>
    <w:rsid w:val="00591A72"/>
    <w:rsid w:val="005952E4"/>
    <w:rsid w:val="00595600"/>
    <w:rsid w:val="005A05BE"/>
    <w:rsid w:val="005B0463"/>
    <w:rsid w:val="005B1FC5"/>
    <w:rsid w:val="005B2976"/>
    <w:rsid w:val="005B7360"/>
    <w:rsid w:val="005C179F"/>
    <w:rsid w:val="005C6FAD"/>
    <w:rsid w:val="005D1F38"/>
    <w:rsid w:val="005D5CC9"/>
    <w:rsid w:val="005D6980"/>
    <w:rsid w:val="005E42E9"/>
    <w:rsid w:val="005F04DD"/>
    <w:rsid w:val="005F20D6"/>
    <w:rsid w:val="005F716E"/>
    <w:rsid w:val="006002D8"/>
    <w:rsid w:val="00610227"/>
    <w:rsid w:val="0062278B"/>
    <w:rsid w:val="006463F8"/>
    <w:rsid w:val="006664FC"/>
    <w:rsid w:val="00666B71"/>
    <w:rsid w:val="0067135A"/>
    <w:rsid w:val="00673AC6"/>
    <w:rsid w:val="00681EA0"/>
    <w:rsid w:val="00683D0A"/>
    <w:rsid w:val="0068586B"/>
    <w:rsid w:val="006A5C2F"/>
    <w:rsid w:val="006C20C8"/>
    <w:rsid w:val="006C3629"/>
    <w:rsid w:val="006C4FD4"/>
    <w:rsid w:val="006D1FB3"/>
    <w:rsid w:val="006D34FF"/>
    <w:rsid w:val="006F1668"/>
    <w:rsid w:val="007134D2"/>
    <w:rsid w:val="00731DDF"/>
    <w:rsid w:val="00740481"/>
    <w:rsid w:val="00752B89"/>
    <w:rsid w:val="00762DD0"/>
    <w:rsid w:val="00765365"/>
    <w:rsid w:val="0077130D"/>
    <w:rsid w:val="00777EED"/>
    <w:rsid w:val="0078648F"/>
    <w:rsid w:val="00790697"/>
    <w:rsid w:val="00795C5E"/>
    <w:rsid w:val="00796042"/>
    <w:rsid w:val="00797385"/>
    <w:rsid w:val="007B146D"/>
    <w:rsid w:val="007B7544"/>
    <w:rsid w:val="007B7D8D"/>
    <w:rsid w:val="007C51BC"/>
    <w:rsid w:val="007E6870"/>
    <w:rsid w:val="007F0A96"/>
    <w:rsid w:val="007F17FE"/>
    <w:rsid w:val="007F6B9A"/>
    <w:rsid w:val="0080177E"/>
    <w:rsid w:val="008035FC"/>
    <w:rsid w:val="00816F55"/>
    <w:rsid w:val="008203ED"/>
    <w:rsid w:val="00821840"/>
    <w:rsid w:val="00843D6F"/>
    <w:rsid w:val="0084483B"/>
    <w:rsid w:val="00845E70"/>
    <w:rsid w:val="00871EFB"/>
    <w:rsid w:val="00871F71"/>
    <w:rsid w:val="00871FA0"/>
    <w:rsid w:val="00883E2F"/>
    <w:rsid w:val="0088649C"/>
    <w:rsid w:val="00893BA8"/>
    <w:rsid w:val="008A1A8F"/>
    <w:rsid w:val="008B6EE5"/>
    <w:rsid w:val="008C1954"/>
    <w:rsid w:val="008C2618"/>
    <w:rsid w:val="008D3B0B"/>
    <w:rsid w:val="008D3B0E"/>
    <w:rsid w:val="00902916"/>
    <w:rsid w:val="00902952"/>
    <w:rsid w:val="009058CE"/>
    <w:rsid w:val="00906620"/>
    <w:rsid w:val="00916F69"/>
    <w:rsid w:val="00922761"/>
    <w:rsid w:val="009248D5"/>
    <w:rsid w:val="00944FDE"/>
    <w:rsid w:val="00965608"/>
    <w:rsid w:val="00967BEA"/>
    <w:rsid w:val="00977453"/>
    <w:rsid w:val="009901DC"/>
    <w:rsid w:val="0099425F"/>
    <w:rsid w:val="009A6288"/>
    <w:rsid w:val="009B4EC0"/>
    <w:rsid w:val="009C5571"/>
    <w:rsid w:val="009E1081"/>
    <w:rsid w:val="009F65A2"/>
    <w:rsid w:val="00A37D6A"/>
    <w:rsid w:val="00A44561"/>
    <w:rsid w:val="00A55367"/>
    <w:rsid w:val="00A67FCA"/>
    <w:rsid w:val="00A71F6C"/>
    <w:rsid w:val="00A86A2A"/>
    <w:rsid w:val="00A9244B"/>
    <w:rsid w:val="00A930DF"/>
    <w:rsid w:val="00A94EBB"/>
    <w:rsid w:val="00A95FC9"/>
    <w:rsid w:val="00AA1B7A"/>
    <w:rsid w:val="00AA72EB"/>
    <w:rsid w:val="00AC404C"/>
    <w:rsid w:val="00AE40C5"/>
    <w:rsid w:val="00AE58A0"/>
    <w:rsid w:val="00AF03F2"/>
    <w:rsid w:val="00AF1DEC"/>
    <w:rsid w:val="00AF3671"/>
    <w:rsid w:val="00B02BD2"/>
    <w:rsid w:val="00B03123"/>
    <w:rsid w:val="00B276BD"/>
    <w:rsid w:val="00B40F4E"/>
    <w:rsid w:val="00B412A7"/>
    <w:rsid w:val="00B44459"/>
    <w:rsid w:val="00B46B63"/>
    <w:rsid w:val="00B5041E"/>
    <w:rsid w:val="00B54BC6"/>
    <w:rsid w:val="00B612E7"/>
    <w:rsid w:val="00B65CF2"/>
    <w:rsid w:val="00B704EF"/>
    <w:rsid w:val="00B75464"/>
    <w:rsid w:val="00B75C27"/>
    <w:rsid w:val="00B81DA6"/>
    <w:rsid w:val="00B94A9F"/>
    <w:rsid w:val="00B95718"/>
    <w:rsid w:val="00B96582"/>
    <w:rsid w:val="00BA145C"/>
    <w:rsid w:val="00BA49AA"/>
    <w:rsid w:val="00BA585C"/>
    <w:rsid w:val="00BA5A0B"/>
    <w:rsid w:val="00BC31A2"/>
    <w:rsid w:val="00BC42E2"/>
    <w:rsid w:val="00BD0215"/>
    <w:rsid w:val="00BD13A0"/>
    <w:rsid w:val="00BD29BA"/>
    <w:rsid w:val="00BE2E40"/>
    <w:rsid w:val="00BF35F1"/>
    <w:rsid w:val="00BF36C7"/>
    <w:rsid w:val="00C0148B"/>
    <w:rsid w:val="00C024A9"/>
    <w:rsid w:val="00C04E40"/>
    <w:rsid w:val="00C11737"/>
    <w:rsid w:val="00C138D6"/>
    <w:rsid w:val="00C14977"/>
    <w:rsid w:val="00C15C52"/>
    <w:rsid w:val="00C16FD6"/>
    <w:rsid w:val="00C2651D"/>
    <w:rsid w:val="00C33796"/>
    <w:rsid w:val="00C37BD1"/>
    <w:rsid w:val="00C55904"/>
    <w:rsid w:val="00C7390D"/>
    <w:rsid w:val="00C7771A"/>
    <w:rsid w:val="00C8269D"/>
    <w:rsid w:val="00C87AEA"/>
    <w:rsid w:val="00C96B5E"/>
    <w:rsid w:val="00CD0BB1"/>
    <w:rsid w:val="00CD7951"/>
    <w:rsid w:val="00CE3213"/>
    <w:rsid w:val="00CF69F7"/>
    <w:rsid w:val="00D15F1D"/>
    <w:rsid w:val="00D26EF3"/>
    <w:rsid w:val="00D3337D"/>
    <w:rsid w:val="00D54F18"/>
    <w:rsid w:val="00D6314A"/>
    <w:rsid w:val="00D634B1"/>
    <w:rsid w:val="00D9092D"/>
    <w:rsid w:val="00D92142"/>
    <w:rsid w:val="00D94B89"/>
    <w:rsid w:val="00D96D7C"/>
    <w:rsid w:val="00DA1ACA"/>
    <w:rsid w:val="00DA285B"/>
    <w:rsid w:val="00DA7487"/>
    <w:rsid w:val="00DA7FF5"/>
    <w:rsid w:val="00DB2769"/>
    <w:rsid w:val="00DB4A10"/>
    <w:rsid w:val="00DB5178"/>
    <w:rsid w:val="00DC2B1A"/>
    <w:rsid w:val="00DC2DBE"/>
    <w:rsid w:val="00DE5E59"/>
    <w:rsid w:val="00DE6CC3"/>
    <w:rsid w:val="00DF52C9"/>
    <w:rsid w:val="00DF6EAC"/>
    <w:rsid w:val="00E014C8"/>
    <w:rsid w:val="00E06625"/>
    <w:rsid w:val="00E112BD"/>
    <w:rsid w:val="00E20BD3"/>
    <w:rsid w:val="00E23EE8"/>
    <w:rsid w:val="00E257D1"/>
    <w:rsid w:val="00E2743F"/>
    <w:rsid w:val="00E30AD8"/>
    <w:rsid w:val="00E36DF5"/>
    <w:rsid w:val="00E41881"/>
    <w:rsid w:val="00E449ED"/>
    <w:rsid w:val="00E4557B"/>
    <w:rsid w:val="00E63D7B"/>
    <w:rsid w:val="00E76D91"/>
    <w:rsid w:val="00E8297F"/>
    <w:rsid w:val="00E870DA"/>
    <w:rsid w:val="00E93857"/>
    <w:rsid w:val="00E95AF8"/>
    <w:rsid w:val="00EA4B8F"/>
    <w:rsid w:val="00EA749D"/>
    <w:rsid w:val="00EB10F4"/>
    <w:rsid w:val="00EB131F"/>
    <w:rsid w:val="00EB1C64"/>
    <w:rsid w:val="00ED0E89"/>
    <w:rsid w:val="00EE02AD"/>
    <w:rsid w:val="00EE0A2E"/>
    <w:rsid w:val="00EE365F"/>
    <w:rsid w:val="00EE57BF"/>
    <w:rsid w:val="00EF2561"/>
    <w:rsid w:val="00EF4088"/>
    <w:rsid w:val="00EF7637"/>
    <w:rsid w:val="00F06698"/>
    <w:rsid w:val="00F10983"/>
    <w:rsid w:val="00F12803"/>
    <w:rsid w:val="00F12FBF"/>
    <w:rsid w:val="00F21A89"/>
    <w:rsid w:val="00F267AB"/>
    <w:rsid w:val="00F341EB"/>
    <w:rsid w:val="00F41DA8"/>
    <w:rsid w:val="00F56CD8"/>
    <w:rsid w:val="00F66C49"/>
    <w:rsid w:val="00F765CA"/>
    <w:rsid w:val="00F84DE1"/>
    <w:rsid w:val="00F95034"/>
    <w:rsid w:val="00FA2D89"/>
    <w:rsid w:val="00FA3F3F"/>
    <w:rsid w:val="00FB0BEB"/>
    <w:rsid w:val="00FB22BF"/>
    <w:rsid w:val="00FB3678"/>
    <w:rsid w:val="00FB60EB"/>
    <w:rsid w:val="00FB6566"/>
    <w:rsid w:val="00FC5AA4"/>
    <w:rsid w:val="00FC687C"/>
    <w:rsid w:val="00FD13F3"/>
    <w:rsid w:val="00FD182A"/>
    <w:rsid w:val="00FD3C21"/>
    <w:rsid w:val="00FF415A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49A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A4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A49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BA49AA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A49AA"/>
    <w:pPr>
      <w:shd w:val="clear" w:color="auto" w:fill="FFFFFF"/>
      <w:spacing w:before="5100" w:after="42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BA49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F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F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E2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rsid w:val="004463F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4463F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906620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80">
    <w:name w:val="Основной текст (8)"/>
    <w:basedOn w:val="8"/>
    <w:rsid w:val="0090662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7pt">
    <w:name w:val="Основной текст (8) + 7 pt;Не полужирный;Не курсив"/>
    <w:basedOn w:val="8"/>
    <w:rsid w:val="003F4FF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6">
    <w:name w:val="Hyperlink"/>
    <w:basedOn w:val="a0"/>
    <w:rsid w:val="00C024A9"/>
    <w:rPr>
      <w:color w:val="000080"/>
      <w:u w:val="single"/>
    </w:rPr>
  </w:style>
  <w:style w:type="character" w:customStyle="1" w:styleId="100">
    <w:name w:val="Основной текст (10)_"/>
    <w:basedOn w:val="a0"/>
    <w:link w:val="101"/>
    <w:rsid w:val="00C024A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024A9"/>
    <w:pPr>
      <w:widowControl w:val="0"/>
      <w:shd w:val="clear" w:color="auto" w:fill="FFFFFF"/>
      <w:spacing w:after="600" w:line="0" w:lineRule="atLeast"/>
    </w:pPr>
    <w:rPr>
      <w:i/>
      <w:i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ED0E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endnote text"/>
    <w:basedOn w:val="a"/>
    <w:link w:val="a8"/>
    <w:uiPriority w:val="99"/>
    <w:semiHidden/>
    <w:unhideWhenUsed/>
    <w:rsid w:val="00D96D7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96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D96D7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96D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D96D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96D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9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797385"/>
    <w:pPr>
      <w:spacing w:before="100" w:beforeAutospacing="1" w:after="100" w:afterAutospacing="1"/>
    </w:pPr>
  </w:style>
  <w:style w:type="character" w:customStyle="1" w:styleId="9">
    <w:name w:val="Основной текст (9)"/>
    <w:basedOn w:val="a0"/>
    <w:rsid w:val="00FB656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3pt">
    <w:name w:val="Основной текст (2) + 13 pt"/>
    <w:basedOn w:val="a0"/>
    <w:rsid w:val="00FB65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24">
    <w:name w:val="Body Text 2"/>
    <w:basedOn w:val="a"/>
    <w:link w:val="25"/>
    <w:uiPriority w:val="99"/>
    <w:semiHidden/>
    <w:unhideWhenUsed/>
    <w:rsid w:val="003B538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B53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511EE7"/>
  </w:style>
  <w:style w:type="character" w:customStyle="1" w:styleId="2Exact">
    <w:name w:val="Основной текст (2) Exact"/>
    <w:basedOn w:val="a0"/>
    <w:rsid w:val="00EF408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sid w:val="0020387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ConsPlusNormal">
    <w:name w:val="ConsPlusNormal"/>
    <w:rsid w:val="00246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fspo.ru/books/1068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921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1051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0829-7D3C-4B56-AB4C-95DDB813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16</Pages>
  <Words>6683</Words>
  <Characters>38097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ПУ№35</Company>
  <LinksUpToDate>false</LinksUpToDate>
  <CharactersWithSpaces>44691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Методист</cp:lastModifiedBy>
  <cp:revision>117</cp:revision>
  <cp:lastPrinted>2024-06-04T08:23:00Z</cp:lastPrinted>
  <dcterms:created xsi:type="dcterms:W3CDTF">2014-04-30T08:44:00Z</dcterms:created>
  <dcterms:modified xsi:type="dcterms:W3CDTF">2025-12-03T11:17:00Z</dcterms:modified>
</cp:coreProperties>
</file>