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60" w:rsidRPr="006A0860" w:rsidRDefault="006A0860" w:rsidP="006A0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6A0860">
        <w:rPr>
          <w:rFonts w:ascii="Times New Roman" w:hAnsi="Times New Roman" w:cs="Times New Roman"/>
          <w:sz w:val="24"/>
          <w:szCs w:val="24"/>
        </w:rPr>
        <w:tab/>
      </w:r>
      <w:r w:rsidRPr="006A0860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6A0860" w:rsidRPr="006A0860" w:rsidRDefault="006A0860" w:rsidP="006A08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6A0860" w:rsidRPr="006A0860" w:rsidRDefault="006A0860" w:rsidP="006A08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6A0860">
        <w:rPr>
          <w:rFonts w:ascii="Times New Roman" w:hAnsi="Times New Roman" w:cs="Times New Roman"/>
          <w:sz w:val="24"/>
          <w:szCs w:val="24"/>
        </w:rPr>
        <w:tab/>
      </w:r>
      <w:r w:rsidRPr="006A0860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6A0860" w:rsidRPr="006A0860" w:rsidRDefault="006A0860" w:rsidP="006A08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6A0860" w:rsidRPr="006A0860" w:rsidRDefault="006A0860" w:rsidP="006A08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Default="006A0860" w:rsidP="006A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6A0860" w:rsidRPr="006A0860" w:rsidRDefault="006A0860" w:rsidP="006A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A0860" w:rsidRPr="006A0860" w:rsidRDefault="006A0860" w:rsidP="006A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0">
        <w:rPr>
          <w:rFonts w:ascii="Times New Roman" w:hAnsi="Times New Roman" w:cs="Times New Roman"/>
          <w:b/>
          <w:sz w:val="24"/>
          <w:szCs w:val="24"/>
        </w:rPr>
        <w:t>ОУП.07 ОСНОВЫ БЕЗОПАСНОСТИ ЖИЗНЕДЕЯТЕЛЬНОСТИ</w:t>
      </w:r>
    </w:p>
    <w:p w:rsidR="006A0860" w:rsidRPr="006A0860" w:rsidRDefault="006A0860" w:rsidP="006A0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</w:p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6A0860" w:rsidRPr="006A0860" w:rsidRDefault="006A0860" w:rsidP="006A0860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6A0860" w:rsidRPr="006A0860" w:rsidRDefault="006A0860" w:rsidP="006A0860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6A0860" w:rsidRPr="006A0860" w:rsidRDefault="006A0860" w:rsidP="006A0860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0860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99591D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99591D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6A0860" w:rsidRPr="006A0860" w:rsidRDefault="003F0CDC" w:rsidP="006A0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6A0860">
        <w:rPr>
          <w:rFonts w:ascii="Times New Roman" w:hAnsi="Times New Roman" w:cs="Times New Roman"/>
          <w:sz w:val="24"/>
          <w:szCs w:val="24"/>
        </w:rPr>
        <w:t xml:space="preserve">по </w:t>
      </w:r>
      <w:r w:rsidR="006A0860" w:rsidRPr="006A0860">
        <w:rPr>
          <w:rFonts w:ascii="Times New Roman" w:hAnsi="Times New Roman" w:cs="Times New Roman"/>
          <w:sz w:val="24"/>
          <w:szCs w:val="24"/>
        </w:rPr>
        <w:t>учебно</w:t>
      </w:r>
      <w:r w:rsidR="006A0860">
        <w:rPr>
          <w:rFonts w:ascii="Times New Roman" w:hAnsi="Times New Roman" w:cs="Times New Roman"/>
          <w:sz w:val="24"/>
          <w:szCs w:val="24"/>
        </w:rPr>
        <w:t>му предмету</w:t>
      </w:r>
      <w:r w:rsidR="006A0860" w:rsidRPr="006A0860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«Основы безопасности жизнедеятельности» для профессиональных образовательных организаций, 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6A0860" w:rsidRPr="006A0860">
        <w:rPr>
          <w:rFonts w:ascii="Times New Roman" w:hAnsi="Times New Roman" w:cs="Times New Roman"/>
          <w:sz w:val="24"/>
          <w:szCs w:val="24"/>
        </w:rPr>
        <w:t>«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6A0860" w:rsidRPr="006A086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6A0860" w:rsidRPr="006A0860">
        <w:rPr>
          <w:rFonts w:ascii="Times New Roman" w:hAnsi="Times New Roman" w:cs="Times New Roman"/>
          <w:sz w:val="24"/>
          <w:szCs w:val="24"/>
        </w:rPr>
        <w:t>«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>ФИРО</w:t>
      </w:r>
      <w:r w:rsidR="006A0860" w:rsidRPr="006A0860">
        <w:rPr>
          <w:rFonts w:ascii="Times New Roman" w:hAnsi="Times New Roman" w:cs="Times New Roman"/>
          <w:sz w:val="24"/>
          <w:szCs w:val="24"/>
        </w:rPr>
        <w:t xml:space="preserve">») 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6A0860" w:rsidRPr="006A0860">
        <w:rPr>
          <w:rFonts w:ascii="Times New Roman" w:hAnsi="Times New Roman" w:cs="Times New Roman"/>
          <w:sz w:val="24"/>
          <w:szCs w:val="24"/>
        </w:rPr>
        <w:t>«</w:t>
      </w:r>
      <w:r w:rsidR="006A0860" w:rsidRPr="006A0860">
        <w:rPr>
          <w:rFonts w:ascii="Times New Roman" w:hAnsi="Times New Roman" w:cs="Times New Roman"/>
          <w:iCs/>
          <w:sz w:val="24"/>
          <w:szCs w:val="24"/>
        </w:rPr>
        <w:t>ФИРО</w:t>
      </w:r>
      <w:r w:rsidR="006A0860" w:rsidRPr="006A0860">
        <w:rPr>
          <w:rFonts w:ascii="Times New Roman" w:hAnsi="Times New Roman" w:cs="Times New Roman"/>
          <w:sz w:val="24"/>
          <w:szCs w:val="24"/>
        </w:rPr>
        <w:t>».</w:t>
      </w:r>
    </w:p>
    <w:p w:rsidR="006A0860" w:rsidRPr="006A0860" w:rsidRDefault="006A0860" w:rsidP="006A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A0860" w:rsidRPr="006A0860" w:rsidRDefault="006A0860" w:rsidP="006A0860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Организация-разработчик: Кировское областное государственное профессиональное образовательное автономное учреждение  «Нолинский политехнический техникум»</w:t>
      </w: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860">
        <w:rPr>
          <w:rFonts w:ascii="Times New Roman" w:hAnsi="Times New Roman" w:cs="Times New Roman"/>
          <w:b/>
          <w:sz w:val="24"/>
          <w:szCs w:val="24"/>
        </w:rPr>
        <w:t>Ивакин Алексей Александрович</w:t>
      </w:r>
      <w:r w:rsidRPr="006A0860">
        <w:rPr>
          <w:rFonts w:ascii="Times New Roman" w:hAnsi="Times New Roman" w:cs="Times New Roman"/>
          <w:sz w:val="24"/>
          <w:szCs w:val="24"/>
        </w:rPr>
        <w:t xml:space="preserve">, преподаватель-организатор, преподаватель дисциплины «Основы безопасности жизнедеятельности» </w:t>
      </w:r>
    </w:p>
    <w:p w:rsidR="003F0CDC" w:rsidRPr="0099591D" w:rsidRDefault="003F0CDC" w:rsidP="006A08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  <w:r w:rsidRPr="0099591D">
        <w:rPr>
          <w:rFonts w:ascii="Times New Roman" w:hAnsi="Times New Roman" w:cs="Times New Roman"/>
          <w:sz w:val="24"/>
          <w:szCs w:val="24"/>
        </w:rPr>
        <w:tab/>
      </w: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99591D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6A0860" w:rsidRDefault="006A086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6A0860" w:rsidRDefault="006A086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6A0860" w:rsidRDefault="006A086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6A0860" w:rsidRDefault="006A086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6A0860" w:rsidRPr="0099591D" w:rsidRDefault="006A086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99591D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99591D">
        <w:lastRenderedPageBreak/>
        <w:t>СОДЕРЖАНИЕ</w:t>
      </w: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99591D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73644E">
        <w:rPr>
          <w:rFonts w:ascii="Times New Roman" w:hAnsi="Times New Roman" w:cs="Times New Roman"/>
          <w:sz w:val="24"/>
          <w:szCs w:val="24"/>
        </w:rPr>
        <w:t>предмета</w:t>
      </w:r>
      <w:r w:rsidRPr="0099591D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rStyle w:val="a4"/>
          <w:sz w:val="24"/>
          <w:szCs w:val="24"/>
        </w:rPr>
        <w:t xml:space="preserve">        </w:t>
      </w:r>
      <w:r w:rsidRPr="0099591D">
        <w:rPr>
          <w:sz w:val="24"/>
          <w:szCs w:val="24"/>
        </w:rPr>
        <w:t>3. Контрольно-оценочные материалы для итоговой аттестации по учебно</w:t>
      </w:r>
      <w:r w:rsidR="006A0860">
        <w:rPr>
          <w:sz w:val="24"/>
          <w:szCs w:val="24"/>
        </w:rPr>
        <w:t>му</w:t>
      </w:r>
      <w:r w:rsidRPr="0099591D">
        <w:rPr>
          <w:sz w:val="24"/>
          <w:szCs w:val="24"/>
        </w:rPr>
        <w:t xml:space="preserve">     </w:t>
      </w:r>
    </w:p>
    <w:p w:rsidR="003F0CDC" w:rsidRPr="0099591D" w:rsidRDefault="003F0CDC" w:rsidP="003F0CDC">
      <w:pPr>
        <w:pStyle w:val="11"/>
        <w:rPr>
          <w:sz w:val="24"/>
          <w:szCs w:val="24"/>
        </w:rPr>
      </w:pPr>
      <w:r w:rsidRPr="0099591D">
        <w:rPr>
          <w:sz w:val="24"/>
          <w:szCs w:val="24"/>
        </w:rPr>
        <w:t xml:space="preserve">         </w:t>
      </w:r>
      <w:r w:rsidR="006A0860">
        <w:rPr>
          <w:sz w:val="24"/>
          <w:szCs w:val="24"/>
        </w:rPr>
        <w:t>предмету</w:t>
      </w:r>
      <w:r w:rsidRPr="0099591D">
        <w:rPr>
          <w:sz w:val="24"/>
          <w:szCs w:val="24"/>
        </w:rPr>
        <w:t xml:space="preserve"> </w:t>
      </w:r>
      <w:r w:rsidR="00C04AD0" w:rsidRPr="0099591D">
        <w:rPr>
          <w:sz w:val="24"/>
          <w:szCs w:val="24"/>
        </w:rPr>
        <w:t xml:space="preserve">                                    </w:t>
      </w:r>
      <w:r w:rsidRPr="0099591D">
        <w:rPr>
          <w:sz w:val="24"/>
          <w:szCs w:val="24"/>
        </w:rPr>
        <w:t>…………………………………………</w:t>
      </w:r>
      <w:r w:rsidR="00F4346A" w:rsidRPr="0099591D">
        <w:rPr>
          <w:sz w:val="24"/>
          <w:szCs w:val="24"/>
        </w:rPr>
        <w:t xml:space="preserve">    </w:t>
      </w:r>
      <w:r w:rsidR="00C80E9D" w:rsidRPr="0099591D">
        <w:rPr>
          <w:sz w:val="24"/>
          <w:szCs w:val="24"/>
        </w:rPr>
        <w:t>5</w:t>
      </w:r>
    </w:p>
    <w:p w:rsidR="003F0CDC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99591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99591D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99591D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99591D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99591D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99591D" w:rsidRDefault="00FD5200" w:rsidP="006A0860">
      <w:pPr>
        <w:pStyle w:val="a3"/>
        <w:numPr>
          <w:ilvl w:val="0"/>
          <w:numId w:val="1"/>
        </w:numPr>
        <w:spacing w:line="360" w:lineRule="auto"/>
        <w:jc w:val="both"/>
      </w:pPr>
      <w:r w:rsidRPr="0099591D">
        <w:rPr>
          <w:b/>
          <w:bCs/>
        </w:rPr>
        <w:lastRenderedPageBreak/>
        <w:t>Общие положения</w:t>
      </w:r>
    </w:p>
    <w:p w:rsidR="00FD5200" w:rsidRPr="0099591D" w:rsidRDefault="00FD5200" w:rsidP="006A0860">
      <w:pPr>
        <w:pStyle w:val="a3"/>
        <w:spacing w:before="0" w:beforeAutospacing="0" w:after="0" w:afterAutospacing="0" w:line="276" w:lineRule="auto"/>
        <w:jc w:val="both"/>
      </w:pPr>
      <w:r w:rsidRPr="0099591D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6A0860">
        <w:t>го предмета</w:t>
      </w:r>
      <w:r w:rsidRPr="0099591D">
        <w:t xml:space="preserve"> О</w:t>
      </w:r>
      <w:r w:rsidR="00C04AD0" w:rsidRPr="0099591D">
        <w:t>У</w:t>
      </w:r>
      <w:r w:rsidR="006A0860">
        <w:t>П</w:t>
      </w:r>
      <w:r w:rsidRPr="0099591D">
        <w:t>.0</w:t>
      </w:r>
      <w:r w:rsidR="006A0860">
        <w:t>7</w:t>
      </w:r>
      <w:r w:rsidR="0099591D" w:rsidRPr="0099591D">
        <w:t xml:space="preserve"> Основы безопасности жизнедеятельности</w:t>
      </w:r>
      <w:r w:rsidR="00A4029A" w:rsidRPr="0099591D">
        <w:t xml:space="preserve">. </w:t>
      </w:r>
      <w:r w:rsidRPr="0099591D">
        <w:t xml:space="preserve"> Промежуточная аттестация по учебно</w:t>
      </w:r>
      <w:r w:rsidR="006A0860">
        <w:t>му предмету</w:t>
      </w:r>
      <w:r w:rsidRPr="0099591D">
        <w:t xml:space="preserve"> </w:t>
      </w:r>
      <w:r w:rsidR="00C04AD0" w:rsidRPr="0099591D">
        <w:t>ОУ</w:t>
      </w:r>
      <w:r w:rsidR="006A0860">
        <w:t>П</w:t>
      </w:r>
      <w:r w:rsidR="00C04AD0" w:rsidRPr="0099591D">
        <w:t>.0</w:t>
      </w:r>
      <w:r w:rsidR="006A0860">
        <w:t>7</w:t>
      </w:r>
      <w:r w:rsidR="00DA4BAD" w:rsidRPr="0099591D">
        <w:t xml:space="preserve"> </w:t>
      </w:r>
      <w:r w:rsidR="0099591D" w:rsidRPr="0099591D">
        <w:t>Основы безопасности жизнедеятельности</w:t>
      </w:r>
      <w:r w:rsidRPr="0099591D">
        <w:t xml:space="preserve"> проводится в форме </w:t>
      </w:r>
      <w:r w:rsidR="006A0860">
        <w:t xml:space="preserve">дифференцированного </w:t>
      </w:r>
      <w:r w:rsidR="00A4029A" w:rsidRPr="0099591D">
        <w:t>зачета с целью установления результатов освоения учебно</w:t>
      </w:r>
      <w:r w:rsidR="006A0860">
        <w:t>го предмета</w:t>
      </w:r>
      <w:r w:rsidR="00A4029A" w:rsidRPr="0099591D">
        <w:t>.</w:t>
      </w:r>
      <w:r w:rsidRPr="0099591D">
        <w:t xml:space="preserve"> </w:t>
      </w:r>
    </w:p>
    <w:p w:rsidR="00C04AD0" w:rsidRPr="006A0860" w:rsidRDefault="00C04AD0" w:rsidP="006A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6A0860">
        <w:rPr>
          <w:rFonts w:ascii="Times New Roman" w:hAnsi="Times New Roman" w:cs="Times New Roman"/>
          <w:sz w:val="24"/>
          <w:szCs w:val="24"/>
        </w:rPr>
        <w:t>го предмета</w:t>
      </w:r>
      <w:r w:rsidRPr="0099591D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</w:t>
      </w:r>
      <w:r w:rsidRPr="006A086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A0860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A086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6A0860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6A0860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6A0860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6A086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A0860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A0860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A0860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6A0860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A0860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6A086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6A086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6A0860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6A0860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6A0860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6A0860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6A0860">
        <w:rPr>
          <w:rFonts w:ascii="Times New Roman" w:hAnsi="Times New Roman" w:cs="Times New Roman"/>
          <w:sz w:val="24"/>
          <w:szCs w:val="24"/>
        </w:rPr>
        <w:lastRenderedPageBreak/>
        <w:t>участия в решении личных, общественных, государственных, общенациональных проблем;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6A0860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6A0860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6A0860" w:rsidRPr="006A0860" w:rsidRDefault="006A0860" w:rsidP="006A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A0860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6A0860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6A0860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60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6A0860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6A0860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60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6A0860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6A0860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6A0860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6A0860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60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6A0860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6A0860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pStyle w:val="1"/>
        <w:rPr>
          <w:rFonts w:eastAsiaTheme="minorHAnsi"/>
          <w:b/>
          <w:lang w:eastAsia="en-US"/>
        </w:rPr>
      </w:pPr>
      <w:r w:rsidRPr="006A0860">
        <w:rPr>
          <w:rFonts w:eastAsiaTheme="minorHAnsi"/>
          <w:lang w:eastAsia="en-US"/>
        </w:rPr>
        <w:t xml:space="preserve"> </w:t>
      </w:r>
      <w:r w:rsidRPr="006A0860">
        <w:rPr>
          <w:rFonts w:eastAsiaTheme="minorHAnsi"/>
          <w:b/>
          <w:lang w:eastAsia="en-US"/>
        </w:rPr>
        <w:t xml:space="preserve">предметные результаты: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2)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4)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lastRenderedPageBreak/>
        <w:t xml:space="preserve">5) знание распространенных опасных и чрезвычайных ситуаций природного, техногенного и социального характера;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6) знание факторов, пагубно влияющих на здоровье человека, исключение из своей жизни вредных привычек (курения, пьянства и т.д.);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7) знание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6A0860" w:rsidRPr="006A0860" w:rsidRDefault="006A0860" w:rsidP="006A0860">
      <w:pPr>
        <w:pStyle w:val="Default"/>
        <w:jc w:val="both"/>
        <w:rPr>
          <w:rFonts w:ascii="Times New Roman" w:hAnsi="Times New Roman" w:cs="Times New Roman"/>
        </w:rPr>
      </w:pPr>
      <w:r w:rsidRPr="006A0860">
        <w:rPr>
          <w:rFonts w:ascii="Times New Roman" w:hAnsi="Times New Roman" w:cs="Times New Roman"/>
        </w:rPr>
        <w:t xml:space="preserve"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6A0860" w:rsidRPr="006A0860" w:rsidTr="006A21E8">
        <w:tc>
          <w:tcPr>
            <w:tcW w:w="7338" w:type="dxa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A0860" w:rsidRPr="006A0860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6A0860" w:rsidRPr="006A0860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6A0860" w:rsidRPr="006A0860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</w:tbl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«Основы безопасности жизнедеятельности»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38"/>
        <w:gridCol w:w="2833"/>
      </w:tblGrid>
      <w:tr w:rsidR="006A0860" w:rsidRPr="006A0860" w:rsidTr="006A21E8">
        <w:tc>
          <w:tcPr>
            <w:tcW w:w="7621" w:type="dxa"/>
          </w:tcPr>
          <w:p w:rsidR="006A0860" w:rsidRPr="006A0860" w:rsidRDefault="006A0860" w:rsidP="006A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930" w:type="dxa"/>
          </w:tcPr>
          <w:p w:rsidR="006A0860" w:rsidRPr="006A0860" w:rsidRDefault="006A0860" w:rsidP="006A0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6A0860" w:rsidRPr="006A0860" w:rsidRDefault="006A0860" w:rsidP="006A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6A0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6A0860" w:rsidRPr="006A0860" w:rsidTr="006A21E8">
        <w:tc>
          <w:tcPr>
            <w:tcW w:w="7621" w:type="dxa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A0860" w:rsidRPr="006A0860" w:rsidRDefault="006A0860" w:rsidP="006A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6A0860" w:rsidRPr="006A0860" w:rsidRDefault="006A0860" w:rsidP="006A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A0860" w:rsidRPr="006A0860" w:rsidRDefault="006A0860" w:rsidP="006A086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30" w:type="dxa"/>
          </w:tcPr>
          <w:p w:rsidR="006A0860" w:rsidRPr="006A0860" w:rsidRDefault="006A0860" w:rsidP="006A0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6A0860" w:rsidRPr="006A0860" w:rsidRDefault="006A0860" w:rsidP="006A0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A0860" w:rsidRPr="006A0860" w:rsidRDefault="006A0860" w:rsidP="006A0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6A0860" w:rsidRPr="006A0860" w:rsidRDefault="006A0860" w:rsidP="006A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60" w:rsidRDefault="006A0860" w:rsidP="006A08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860" w:rsidRDefault="006A0860" w:rsidP="006A08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91D" w:rsidRPr="0099591D" w:rsidRDefault="0099591D" w:rsidP="0099591D">
      <w:pPr>
        <w:spacing w:line="240" w:lineRule="auto"/>
        <w:ind w:left="360"/>
        <w:rPr>
          <w:rFonts w:ascii="Times New Roman" w:hAnsi="Times New Roman" w:cs="Times New Roman"/>
        </w:rPr>
      </w:pPr>
    </w:p>
    <w:p w:rsidR="0099591D" w:rsidRPr="0099591D" w:rsidRDefault="0099591D" w:rsidP="0099591D">
      <w:pPr>
        <w:spacing w:line="240" w:lineRule="auto"/>
        <w:ind w:left="360"/>
        <w:rPr>
          <w:rFonts w:ascii="Times New Roman" w:hAnsi="Times New Roman" w:cs="Times New Roman"/>
        </w:rPr>
      </w:pPr>
    </w:p>
    <w:p w:rsidR="0099591D" w:rsidRPr="0099591D" w:rsidRDefault="0099591D" w:rsidP="0099591D">
      <w:pPr>
        <w:spacing w:line="240" w:lineRule="auto"/>
        <w:ind w:left="360"/>
        <w:rPr>
          <w:rFonts w:ascii="Times New Roman" w:hAnsi="Times New Roman" w:cs="Times New Roman"/>
        </w:rPr>
      </w:pPr>
    </w:p>
    <w:p w:rsidR="0099591D" w:rsidRPr="006A0860" w:rsidRDefault="0099591D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6A0860" w:rsidRPr="006A0860" w:rsidRDefault="006A0860" w:rsidP="006A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6810"/>
        <w:gridCol w:w="2937"/>
      </w:tblGrid>
      <w:tr w:rsidR="006A0860" w:rsidRPr="006A0860" w:rsidTr="006A0860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 результаты)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A0860" w:rsidRPr="006A0860" w:rsidTr="006A0860"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сформированность 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сформированность 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освоение знания факторов, пагубно влияющих на здоровье человека;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получение и освоение знания основ обороны государства и воинской службы: законодательства об обороне государства и воинской 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−−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 xml:space="preserve">−−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</w:t>
            </w: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основных инфекционных заболеваниях и их профилактике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проверка и оценка рефератов.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проверка и оценка компьютерных презентаций, практические  работы.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проверка и оценка докладов, рефератов, компьютерных презентаций, проектов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Их решение.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6A0860" w:rsidRPr="006A0860" w:rsidTr="006A08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 по завершению изучения дисциплины – дифференцированный зачет</w:t>
            </w:r>
          </w:p>
        </w:tc>
      </w:tr>
    </w:tbl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60" w:rsidRPr="006A0860" w:rsidRDefault="006A0860" w:rsidP="006A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6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tbl>
      <w:tblPr>
        <w:tblStyle w:val="a9"/>
        <w:tblW w:w="0" w:type="auto"/>
        <w:tblLook w:val="04A0"/>
      </w:tblPr>
      <w:tblGrid>
        <w:gridCol w:w="3845"/>
        <w:gridCol w:w="2726"/>
        <w:gridCol w:w="3000"/>
      </w:tblGrid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Результаты</w:t>
            </w:r>
          </w:p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6A0860" w:rsidRPr="006A0860" w:rsidTr="006A21E8">
        <w:tc>
          <w:tcPr>
            <w:tcW w:w="10598" w:type="dxa"/>
            <w:gridSpan w:val="3"/>
            <w:vAlign w:val="center"/>
          </w:tcPr>
          <w:p w:rsidR="006A0860" w:rsidRPr="006A0860" w:rsidRDefault="006A0860" w:rsidP="006A0860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-проявление гражданственности, патриотизма;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знание истории своей страны;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6A0860" w:rsidRPr="006A0860" w:rsidRDefault="006A0860" w:rsidP="006A0860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6A0860" w:rsidRPr="006A0860" w:rsidRDefault="006A0860" w:rsidP="006A0860">
            <w:pPr>
              <w:widowControl w:val="0"/>
              <w:tabs>
                <w:tab w:val="left" w:pos="397"/>
              </w:tabs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проявление общественного сознания;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воспитанность и тактичность;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 xml:space="preserve">- демонстрация </w:t>
            </w:r>
            <w:r w:rsidRPr="006A0860">
              <w:rPr>
                <w:rStyle w:val="23"/>
                <w:rFonts w:eastAsiaTheme="minorHAnsi"/>
                <w:sz w:val="24"/>
                <w:szCs w:val="24"/>
              </w:rPr>
              <w:lastRenderedPageBreak/>
              <w:t>готовности к самостоятельной, творческой деятельности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bCs w:val="0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6A0860">
              <w:rPr>
                <w:rStyle w:val="23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6A0860" w:rsidRPr="006A0860" w:rsidRDefault="006A0860" w:rsidP="006A0860">
            <w:pPr>
              <w:pStyle w:val="a3"/>
              <w:spacing w:before="0" w:beforeAutospacing="0" w:after="0" w:afterAutospacing="0"/>
              <w:rPr>
                <w:rStyle w:val="23"/>
                <w:b w:val="0"/>
                <w:bCs w:val="0"/>
                <w:sz w:val="24"/>
                <w:szCs w:val="24"/>
              </w:rPr>
            </w:pPr>
            <w:r w:rsidRPr="006A0860">
              <w:rPr>
                <w:rStyle w:val="23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образованию, в том числе самообразованию, на протяжении </w:t>
            </w: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lastRenderedPageBreak/>
              <w:t>- демонстрация желания учиться;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 xml:space="preserve">- сознательное </w:t>
            </w:r>
            <w:r w:rsidRPr="006A0860">
              <w:rPr>
                <w:rStyle w:val="23"/>
                <w:rFonts w:eastAsiaTheme="minorHAnsi"/>
                <w:sz w:val="24"/>
                <w:szCs w:val="24"/>
              </w:rPr>
              <w:lastRenderedPageBreak/>
              <w:t>отношение к продолжению образования в ВУЗе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демонстрация интереса к будущей профессии;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</w:t>
            </w: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эколого-направленной деятельности;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lastRenderedPageBreak/>
              <w:t>- демонстрация сформированности экологического мышления;</w:t>
            </w:r>
          </w:p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 xml:space="preserve">- демонстрация опыта эколого-направленной </w:t>
            </w:r>
            <w:r w:rsidRPr="006A0860">
              <w:rPr>
                <w:rStyle w:val="23"/>
                <w:rFonts w:eastAsiaTheme="minorHAnsi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A0860">
              <w:rPr>
                <w:rStyle w:val="23"/>
                <w:rFonts w:eastAsiaTheme="minorHAnsi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c>
          <w:tcPr>
            <w:tcW w:w="10598" w:type="dxa"/>
            <w:gridSpan w:val="3"/>
            <w:vAlign w:val="center"/>
          </w:tcPr>
          <w:p w:rsidR="006A0860" w:rsidRPr="006A0860" w:rsidRDefault="006A0860" w:rsidP="006A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6A0860" w:rsidRPr="006A0860" w:rsidTr="006A21E8">
        <w:trPr>
          <w:trHeight w:val="2388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6A0860" w:rsidRPr="006A0860" w:rsidRDefault="006A0860" w:rsidP="006A0860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6A0860" w:rsidRPr="006A0860" w:rsidRDefault="006A0860" w:rsidP="006A0860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</w:t>
            </w: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информацию, получаемую из различных источников;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эффективный поиск необходимой информации;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6A0860" w:rsidRPr="006A0860" w:rsidTr="006A21E8">
        <w:trPr>
          <w:trHeight w:val="2382"/>
        </w:trPr>
        <w:tc>
          <w:tcPr>
            <w:tcW w:w="4361" w:type="dxa"/>
            <w:vAlign w:val="center"/>
          </w:tcPr>
          <w:p w:rsidR="006A0860" w:rsidRPr="006A0860" w:rsidRDefault="006A0860" w:rsidP="006A0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835" w:type="dxa"/>
            <w:vAlign w:val="center"/>
          </w:tcPr>
          <w:p w:rsidR="006A0860" w:rsidRPr="006A0860" w:rsidRDefault="006A0860" w:rsidP="006A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3402" w:type="dxa"/>
            <w:vAlign w:val="center"/>
          </w:tcPr>
          <w:p w:rsidR="006A0860" w:rsidRPr="006A0860" w:rsidRDefault="006A0860" w:rsidP="006A0860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A086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6A0860" w:rsidRPr="006A0860" w:rsidRDefault="006A0860" w:rsidP="006A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977"/>
        <w:gridCol w:w="2268"/>
      </w:tblGrid>
      <w:tr w:rsidR="006A0860" w:rsidRPr="006A0860" w:rsidTr="006A0860">
        <w:tc>
          <w:tcPr>
            <w:tcW w:w="4361" w:type="dxa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268" w:type="dxa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A0860" w:rsidRPr="006A0860" w:rsidTr="006A08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A0860" w:rsidRPr="006A0860" w:rsidTr="006A08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A0860" w:rsidRPr="006A0860" w:rsidTr="006A08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0" w:rsidRPr="006A0860" w:rsidRDefault="006A0860" w:rsidP="006A08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8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6A0860" w:rsidRDefault="006A0860" w:rsidP="006A0860">
      <w:pPr>
        <w:spacing w:line="240" w:lineRule="auto"/>
      </w:pPr>
    </w:p>
    <w:p w:rsidR="0099591D" w:rsidRPr="0099591D" w:rsidRDefault="0099591D" w:rsidP="0099591D">
      <w:pPr>
        <w:spacing w:line="240" w:lineRule="auto"/>
        <w:rPr>
          <w:rFonts w:ascii="Times New Roman" w:hAnsi="Times New Roman" w:cs="Times New Roman"/>
        </w:rPr>
      </w:pPr>
    </w:p>
    <w:p w:rsidR="0099591D" w:rsidRDefault="0099591D" w:rsidP="0099591D">
      <w:pPr>
        <w:spacing w:line="240" w:lineRule="auto"/>
        <w:rPr>
          <w:rFonts w:ascii="Times New Roman" w:hAnsi="Times New Roman" w:cs="Times New Roman"/>
        </w:rPr>
      </w:pPr>
    </w:p>
    <w:p w:rsidR="006A0860" w:rsidRDefault="006A0860" w:rsidP="0099591D">
      <w:pPr>
        <w:spacing w:line="240" w:lineRule="auto"/>
        <w:rPr>
          <w:rFonts w:ascii="Times New Roman" w:hAnsi="Times New Roman" w:cs="Times New Roman"/>
        </w:rPr>
      </w:pPr>
    </w:p>
    <w:p w:rsidR="006A0860" w:rsidRDefault="006A0860" w:rsidP="0099591D">
      <w:pPr>
        <w:spacing w:line="240" w:lineRule="auto"/>
        <w:rPr>
          <w:rFonts w:ascii="Times New Roman" w:hAnsi="Times New Roman" w:cs="Times New Roman"/>
        </w:rPr>
      </w:pPr>
    </w:p>
    <w:p w:rsidR="006A0860" w:rsidRDefault="006A0860" w:rsidP="0099591D">
      <w:pPr>
        <w:spacing w:line="240" w:lineRule="auto"/>
        <w:rPr>
          <w:rFonts w:ascii="Times New Roman" w:hAnsi="Times New Roman" w:cs="Times New Roman"/>
        </w:rPr>
      </w:pPr>
    </w:p>
    <w:p w:rsidR="006A0860" w:rsidRDefault="006A0860" w:rsidP="0099591D">
      <w:pPr>
        <w:spacing w:line="240" w:lineRule="auto"/>
        <w:rPr>
          <w:rFonts w:ascii="Times New Roman" w:hAnsi="Times New Roman" w:cs="Times New Roman"/>
        </w:rPr>
      </w:pPr>
    </w:p>
    <w:p w:rsidR="006A0860" w:rsidRPr="0099591D" w:rsidRDefault="006A0860" w:rsidP="0099591D">
      <w:pPr>
        <w:spacing w:line="240" w:lineRule="auto"/>
        <w:rPr>
          <w:rFonts w:ascii="Times New Roman" w:hAnsi="Times New Roman" w:cs="Times New Roman"/>
        </w:rPr>
      </w:pPr>
    </w:p>
    <w:p w:rsidR="0099591D" w:rsidRPr="0099591D" w:rsidRDefault="0099591D" w:rsidP="0099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lastRenderedPageBreak/>
        <w:t>Дифференцированный зачет</w:t>
      </w:r>
    </w:p>
    <w:p w:rsidR="0099591D" w:rsidRPr="0099591D" w:rsidRDefault="0099591D" w:rsidP="0099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Выберите из предложенных вопросов 1, на которые нужно дать развернутый ответ.</w:t>
      </w:r>
    </w:p>
    <w:p w:rsidR="0099591D" w:rsidRPr="0099591D" w:rsidRDefault="0099591D" w:rsidP="005578E6">
      <w:pPr>
        <w:pStyle w:val="12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9591D">
        <w:rPr>
          <w:rFonts w:ascii="Times New Roman" w:hAnsi="Times New Roman" w:cs="Times New Roman"/>
          <w:sz w:val="24"/>
          <w:szCs w:val="24"/>
          <w:lang w:val="ru-RU"/>
        </w:rPr>
        <w:t>Какой образ жизни можно назвать здоровым?</w:t>
      </w:r>
    </w:p>
    <w:p w:rsidR="0099591D" w:rsidRPr="0099591D" w:rsidRDefault="0099591D" w:rsidP="005578E6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Вы оказались в завале. Каковы будут ваши действия?</w:t>
      </w:r>
    </w:p>
    <w:p w:rsidR="0099591D" w:rsidRPr="0099591D" w:rsidRDefault="0099591D" w:rsidP="005578E6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Вы оказались в зоне очага пожара в лесу или на торфянике. Каковы ваши действия?</w:t>
      </w:r>
    </w:p>
    <w:p w:rsidR="0099591D" w:rsidRPr="0099591D" w:rsidRDefault="0099591D" w:rsidP="005578E6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Каким огнетушителем вы воспользуетесь при возгорании электропроводки и почему?</w:t>
      </w:r>
    </w:p>
    <w:p w:rsidR="0099591D" w:rsidRPr="0099591D" w:rsidRDefault="0099591D" w:rsidP="005578E6">
      <w:pPr>
        <w:pStyle w:val="12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91D">
        <w:rPr>
          <w:rFonts w:ascii="Times New Roman" w:hAnsi="Times New Roman" w:cs="Times New Roman"/>
          <w:sz w:val="24"/>
          <w:szCs w:val="24"/>
          <w:lang w:val="ru-RU"/>
        </w:rPr>
        <w:t>Для какой цели осуществляется и как организуется медицинское освидетельствование призывников?</w:t>
      </w:r>
    </w:p>
    <w:p w:rsidR="0099591D" w:rsidRPr="0099591D" w:rsidRDefault="0099591D" w:rsidP="005578E6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Повреждена рука. Из раны несильно идёт кровь тёмно-вишнёвого цвета. Какой сосуд повреждён? Докажите.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99591D" w:rsidRPr="0099591D" w:rsidRDefault="0099591D" w:rsidP="009959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Выберите из предложенных вопросов 2</w:t>
      </w:r>
      <w:bookmarkStart w:id="23" w:name="_GoBack"/>
      <w:bookmarkEnd w:id="23"/>
      <w:r w:rsidRPr="0099591D">
        <w:rPr>
          <w:rFonts w:ascii="Times New Roman" w:hAnsi="Times New Roman" w:cs="Times New Roman"/>
          <w:b/>
          <w:sz w:val="24"/>
          <w:szCs w:val="24"/>
        </w:rPr>
        <w:t>, на который нужно дать развернутый ответ.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Здоровье и здоровый образ жизни.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Вредные  привычки и их профилактика.</w:t>
      </w:r>
      <w:r w:rsidRPr="00995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Современные средства поражения и их поражающие факторы.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Характеристика чрезвычайных ситуаций природного и техногенного характера.</w:t>
      </w:r>
      <w:r w:rsidRPr="00995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 xml:space="preserve">Правила безопасного поведения при угрозе террористического акта, захвате в качестве заложника. 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Прохождение военной службы по контракту.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Воинская дисциплина и ответственность.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Боевые традиции Вооруженных Сил России.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Понятие и виды кровотечений.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Первая помощь при отсутствии сознания.</w:t>
      </w:r>
    </w:p>
    <w:p w:rsidR="0099591D" w:rsidRPr="0099591D" w:rsidRDefault="0099591D" w:rsidP="005578E6">
      <w:pPr>
        <w:pStyle w:val="a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eastAsia="Arial" w:hAnsi="Times New Roman" w:cs="Times New Roman"/>
          <w:sz w:val="24"/>
          <w:szCs w:val="24"/>
        </w:rPr>
        <w:t>Основные инфекционные болезни, их классификация и профилактика.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Выберите правильные варианты ответов.</w:t>
      </w:r>
    </w:p>
    <w:p w:rsidR="0099591D" w:rsidRPr="0099591D" w:rsidRDefault="0099591D" w:rsidP="009959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Назовите единицу изм</w:t>
      </w:r>
      <w:bookmarkStart w:id="24" w:name="OCRUncertain46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2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рения дозы облучения: </w:t>
      </w:r>
    </w:p>
    <w:p w:rsidR="0099591D" w:rsidRPr="0099591D" w:rsidRDefault="0099591D" w:rsidP="005578E6">
      <w:pPr>
        <w:widowControl w:val="0"/>
        <w:numPr>
          <w:ilvl w:val="0"/>
          <w:numId w:val="6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Ньютон.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2)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Рентген в час.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3)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Килограмм.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4)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Рентген.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5)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Паскаль.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При каком виде яд</w:t>
      </w:r>
      <w:bookmarkStart w:id="25" w:name="OCRUncertain49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2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рного взрыва о</w:t>
      </w:r>
      <w:bookmarkStart w:id="26" w:name="OCRUncertain49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bookmarkEnd w:id="2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сутствует световое излучение как поражающий фак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тор?</w:t>
      </w:r>
    </w:p>
    <w:tbl>
      <w:tblPr>
        <w:tblW w:w="9462" w:type="dxa"/>
        <w:tblInd w:w="32" w:type="dxa"/>
        <w:tblLayout w:type="fixed"/>
        <w:tblLook w:val="0000"/>
      </w:tblPr>
      <w:tblGrid>
        <w:gridCol w:w="4535"/>
        <w:gridCol w:w="4927"/>
      </w:tblGrid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</w:t>
            </w:r>
            <w:bookmarkStart w:id="27" w:name="OCRUncertain497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bookmarkEnd w:id="27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Наземном.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</w:t>
            </w:r>
            <w:bookmarkStart w:id="28" w:name="OCRUncertain49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зд</w:t>
            </w:r>
            <w:bookmarkEnd w:id="2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уш</w:t>
            </w:r>
            <w:bookmarkStart w:id="29" w:name="OCRUncertain49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bookmarkEnd w:id="2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ом.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Подземном.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Надводном. </w:t>
            </w:r>
          </w:p>
        </w:tc>
        <w:tc>
          <w:tcPr>
            <w:tcW w:w="4927" w:type="dxa"/>
          </w:tcPr>
          <w:p w:rsidR="0099591D" w:rsidRPr="0099591D" w:rsidRDefault="0099591D" w:rsidP="0027195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 аварии на химически опасном объекте произошла утечка хлора. Вы живете на 1-м </w:t>
      </w:r>
      <w:bookmarkStart w:id="30" w:name="OCRUncertain88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эт</w:t>
      </w:r>
      <w:bookmarkEnd w:id="3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аже 9</w:t>
      </w:r>
      <w:bookmarkStart w:id="31" w:name="OCRUncertain88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-эт</w:t>
      </w:r>
      <w:bookmarkEnd w:id="3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аж</w:t>
      </w:r>
      <w:bookmarkStart w:id="32" w:name="OCRUncertain88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ного до</w:t>
      </w:r>
      <w:bookmarkEnd w:id="3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ма и м</w:t>
      </w:r>
      <w:bookmarkStart w:id="33" w:name="OCRUncertain88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3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ж</w:t>
      </w:r>
      <w:bookmarkStart w:id="34" w:name="OCRUncertain88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ет</w:t>
      </w:r>
      <w:bookmarkEnd w:id="3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 о</w:t>
      </w:r>
      <w:bookmarkStart w:id="35" w:name="OCRUncertain88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</w:t>
      </w:r>
      <w:bookmarkEnd w:id="3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аза</w:t>
      </w:r>
      <w:bookmarkStart w:id="36" w:name="OCRUncertain88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тьс</w:t>
      </w:r>
      <w:bookmarkEnd w:id="3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я в</w:t>
      </w:r>
      <w:bookmarkStart w:id="37" w:name="OCRUncertain88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зон</w:t>
      </w:r>
      <w:bookmarkEnd w:id="3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 зараже</w:t>
      </w:r>
      <w:bookmarkStart w:id="38" w:name="OCRUncertain88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ни</w:t>
      </w:r>
      <w:bookmarkEnd w:id="3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я. Ваши</w:t>
      </w:r>
      <w:bookmarkStart w:id="39" w:name="OCRUncertain88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</w:t>
      </w:r>
      <w:bookmarkEnd w:id="3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ей</w:t>
      </w:r>
      <w:bookmarkStart w:id="40" w:name="OCRUncertain89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ст</w:t>
      </w:r>
      <w:bookmarkEnd w:id="4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</w:t>
      </w:r>
      <w:bookmarkStart w:id="41" w:name="OCRUncertain89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и</w:t>
      </w:r>
      <w:bookmarkEnd w:id="4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я: </w:t>
      </w:r>
    </w:p>
    <w:p w:rsidR="0099591D" w:rsidRPr="0099591D" w:rsidRDefault="0099591D" w:rsidP="005578E6">
      <w:pPr>
        <w:widowControl w:val="0"/>
        <w:numPr>
          <w:ilvl w:val="0"/>
          <w:numId w:val="10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Укро</w:t>
      </w:r>
      <w:bookmarkStart w:id="42" w:name="OCRUncertain893"/>
      <w:r w:rsidRPr="0099591D">
        <w:rPr>
          <w:rFonts w:ascii="Times New Roman" w:hAnsi="Times New Roman" w:cs="Times New Roman"/>
          <w:snapToGrid w:val="0"/>
          <w:sz w:val="24"/>
          <w:szCs w:val="24"/>
        </w:rPr>
        <w:t>ет</w:t>
      </w:r>
      <w:bookmarkEnd w:id="42"/>
      <w:r w:rsidRPr="0099591D">
        <w:rPr>
          <w:rFonts w:ascii="Times New Roman" w:hAnsi="Times New Roman" w:cs="Times New Roman"/>
          <w:snapToGrid w:val="0"/>
          <w:sz w:val="24"/>
          <w:szCs w:val="24"/>
        </w:rPr>
        <w:t>есь в подвале.</w:t>
      </w:r>
    </w:p>
    <w:p w:rsidR="0099591D" w:rsidRPr="0099591D" w:rsidRDefault="0099591D" w:rsidP="005578E6">
      <w:pPr>
        <w:widowControl w:val="0"/>
        <w:numPr>
          <w:ilvl w:val="0"/>
          <w:numId w:val="10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Подниметесь на верхние этажи.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0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Остан</w:t>
      </w:r>
      <w:bookmarkStart w:id="43" w:name="OCRUncertain894"/>
      <w:r w:rsidRPr="0099591D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3"/>
      <w:r w:rsidRPr="0099591D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44" w:name="OCRUncertain895"/>
      <w:r w:rsidRPr="0099591D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сь в своей квартире.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Воздействи</w:t>
      </w:r>
      <w:bookmarkStart w:id="45" w:name="OCRUncertain90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4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какого поражающего фактора ядерного взрыва может вызвать </w:t>
      </w:r>
      <w:bookmarkStart w:id="46" w:name="OCRUncertain90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о</w:t>
      </w:r>
      <w:bookmarkEnd w:id="4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жоги кожи, пораж</w:t>
      </w:r>
      <w:bookmarkStart w:id="47" w:name="OCRUncertain90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4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ние глаз и пожары?</w:t>
      </w:r>
    </w:p>
    <w:p w:rsidR="0099591D" w:rsidRPr="0099591D" w:rsidRDefault="0099591D" w:rsidP="005578E6">
      <w:pPr>
        <w:widowControl w:val="0"/>
        <w:numPr>
          <w:ilvl w:val="0"/>
          <w:numId w:val="12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Проникающей радиации.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2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Светового из</w:t>
      </w:r>
      <w:bookmarkStart w:id="48" w:name="OCRUncertain905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48"/>
      <w:r w:rsidRPr="0099591D">
        <w:rPr>
          <w:rFonts w:ascii="Times New Roman" w:hAnsi="Times New Roman" w:cs="Times New Roman"/>
          <w:snapToGrid w:val="0"/>
          <w:sz w:val="24"/>
          <w:szCs w:val="24"/>
        </w:rPr>
        <w:t>учения.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2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Электромагнитного импульса.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 xml:space="preserve"> Что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относится к СИЗ органов дыхания?</w:t>
      </w:r>
    </w:p>
    <w:p w:rsidR="0099591D" w:rsidRPr="0099591D" w:rsidRDefault="0099591D" w:rsidP="005578E6">
      <w:pPr>
        <w:widowControl w:val="0"/>
        <w:numPr>
          <w:ilvl w:val="0"/>
          <w:numId w:val="14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Костюм </w:t>
      </w:r>
      <w:bookmarkStart w:id="49" w:name="OCRUncertain628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49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-1, </w:t>
      </w:r>
      <w:bookmarkStart w:id="50" w:name="OCRUncertain629"/>
      <w:r w:rsidRPr="0099591D">
        <w:rPr>
          <w:rFonts w:ascii="Times New Roman" w:hAnsi="Times New Roman" w:cs="Times New Roman"/>
          <w:snapToGrid w:val="0"/>
          <w:sz w:val="24"/>
          <w:szCs w:val="24"/>
        </w:rPr>
        <w:t>ОЗК.</w:t>
      </w:r>
      <w:bookmarkEnd w:id="50"/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4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Противогаз, респиратор.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4"/>
        </w:numPr>
        <w:tabs>
          <w:tab w:val="clear" w:pos="8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Убежище, ПРУ.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Вашего приятеля во время грозы поразила молния. Определите, какой из пред</w:t>
      </w:r>
      <w:bookmarkStart w:id="51" w:name="OCRUncertain64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л</w:t>
      </w:r>
      <w:bookmarkEnd w:id="5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оженных способов спасения может повредить ему?</w:t>
      </w:r>
    </w:p>
    <w:p w:rsidR="0099591D" w:rsidRPr="0099591D" w:rsidRDefault="0099591D" w:rsidP="005578E6">
      <w:pPr>
        <w:widowControl w:val="0"/>
        <w:numPr>
          <w:ilvl w:val="0"/>
          <w:numId w:val="16"/>
        </w:numPr>
        <w:tabs>
          <w:tab w:val="clear" w:pos="825"/>
          <w:tab w:val="num" w:pos="465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Сде</w:t>
      </w:r>
      <w:bookmarkStart w:id="52" w:name="OCRUncertain642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52"/>
      <w:r w:rsidRPr="0099591D">
        <w:rPr>
          <w:rFonts w:ascii="Times New Roman" w:hAnsi="Times New Roman" w:cs="Times New Roman"/>
          <w:snapToGrid w:val="0"/>
          <w:sz w:val="24"/>
          <w:szCs w:val="24"/>
        </w:rPr>
        <w:t>ать искусственное дыхание.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6"/>
        </w:numPr>
        <w:tabs>
          <w:tab w:val="clear" w:pos="825"/>
          <w:tab w:val="num" w:pos="4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Закопать пострадавшего в землю.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6"/>
        </w:numPr>
        <w:tabs>
          <w:tab w:val="clear" w:pos="825"/>
          <w:tab w:val="num" w:pos="4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Согреть тело постра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softHyphen/>
        <w:t>давшего.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При аварии на химически опасном объекте вы оказались в зоне зараж</w:t>
      </w:r>
      <w:bookmarkStart w:id="53" w:name="OCRUncertain65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5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ния. В каком направлении следует покидать ее?</w:t>
      </w:r>
    </w:p>
    <w:p w:rsidR="0099591D" w:rsidRPr="0099591D" w:rsidRDefault="0099591D" w:rsidP="005578E6">
      <w:pPr>
        <w:widowControl w:val="0"/>
        <w:numPr>
          <w:ilvl w:val="0"/>
          <w:numId w:val="18"/>
        </w:numPr>
        <w:tabs>
          <w:tab w:val="clear" w:pos="810"/>
          <w:tab w:val="num" w:pos="45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По направ</w:t>
      </w:r>
      <w:bookmarkStart w:id="54" w:name="OCRUncertain654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54"/>
      <w:r w:rsidRPr="0099591D">
        <w:rPr>
          <w:rFonts w:ascii="Times New Roman" w:hAnsi="Times New Roman" w:cs="Times New Roman"/>
          <w:snapToGrid w:val="0"/>
          <w:sz w:val="24"/>
          <w:szCs w:val="24"/>
        </w:rPr>
        <w:t>ению ветра.</w:t>
      </w:r>
    </w:p>
    <w:p w:rsidR="0099591D" w:rsidRPr="0099591D" w:rsidRDefault="0099591D" w:rsidP="005578E6">
      <w:pPr>
        <w:widowControl w:val="0"/>
        <w:numPr>
          <w:ilvl w:val="0"/>
          <w:numId w:val="18"/>
        </w:numPr>
        <w:tabs>
          <w:tab w:val="clear" w:pos="810"/>
          <w:tab w:val="num" w:pos="45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Навстречу ветру.</w:t>
      </w:r>
    </w:p>
    <w:p w:rsidR="0099591D" w:rsidRPr="0099591D" w:rsidRDefault="0099591D" w:rsidP="005578E6">
      <w:pPr>
        <w:widowControl w:val="0"/>
        <w:numPr>
          <w:ilvl w:val="0"/>
          <w:numId w:val="18"/>
        </w:numPr>
        <w:tabs>
          <w:tab w:val="clear" w:pos="810"/>
          <w:tab w:val="num" w:pos="45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Перпендикулярно ветру.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Назовите основные ро</w:t>
      </w:r>
      <w:bookmarkStart w:id="55" w:name="OCRUncertain68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д</w:t>
      </w:r>
      <w:bookmarkEnd w:id="5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 войск: </w:t>
      </w:r>
    </w:p>
    <w:tbl>
      <w:tblPr>
        <w:tblW w:w="0" w:type="auto"/>
        <w:tblInd w:w="32" w:type="dxa"/>
        <w:tblLayout w:type="fixed"/>
        <w:tblLook w:val="0000"/>
      </w:tblPr>
      <w:tblGrid>
        <w:gridCol w:w="4535"/>
        <w:gridCol w:w="4927"/>
      </w:tblGrid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bookmarkStart w:id="56" w:name="OCRUncertain685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Мотострелковые.</w:t>
            </w:r>
            <w:bookmarkEnd w:id="56"/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Танковые.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Ракетные войска и артиллерия.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ПВО сухопутных войск.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Армейская авиация.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Радиотехнические.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Воздушно-десантные. </w:t>
            </w:r>
          </w:p>
        </w:tc>
        <w:tc>
          <w:tcPr>
            <w:tcW w:w="4927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Какой из перечисленных родов войск является отдельным?</w:t>
      </w:r>
    </w:p>
    <w:tbl>
      <w:tblPr>
        <w:tblW w:w="9462" w:type="dxa"/>
        <w:tblInd w:w="32" w:type="dxa"/>
        <w:tblLayout w:type="fixed"/>
        <w:tblLook w:val="0000"/>
      </w:tblPr>
      <w:tblGrid>
        <w:gridCol w:w="4535"/>
        <w:gridCol w:w="4927"/>
      </w:tblGrid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Мотострелковые.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Ракет</w:t>
            </w:r>
            <w:bookmarkStart w:id="57" w:name="OCRUncertain68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bookmarkEnd w:id="57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ые.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Воздушно-десантные.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Авиация.</w:t>
            </w:r>
            <w:bookmarkStart w:id="58" w:name="OCRUncertain690"/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Танковые.</w:t>
            </w:r>
            <w:bookmarkEnd w:id="58"/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bookmarkStart w:id="59" w:name="OCRUncertain691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</w:t>
            </w:r>
            <w:bookmarkEnd w:id="5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езнодо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рожные.</w:t>
            </w: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Какой сигнал ГО означают завывание сирены, прерывистые </w:t>
      </w:r>
      <w:bookmarkStart w:id="60" w:name="OCRUncertain70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гудки</w:t>
      </w:r>
      <w:bookmarkEnd w:id="6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предприятий и транс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 xml:space="preserve">портных средств? </w:t>
      </w:r>
    </w:p>
    <w:tbl>
      <w:tblPr>
        <w:tblW w:w="0" w:type="auto"/>
        <w:tblInd w:w="32" w:type="dxa"/>
        <w:tblLayout w:type="fixed"/>
        <w:tblLook w:val="0000"/>
      </w:tblPr>
      <w:tblGrid>
        <w:gridCol w:w="5386"/>
        <w:gridCol w:w="4076"/>
      </w:tblGrid>
      <w:tr w:rsidR="0099591D" w:rsidRPr="0099591D" w:rsidTr="00271957">
        <w:tc>
          <w:tcPr>
            <w:tcW w:w="538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«Воздушная тревога</w:t>
            </w:r>
            <w:bookmarkStart w:id="61" w:name="OCRUncertain703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!».</w:t>
            </w:r>
            <w:bookmarkEnd w:id="61"/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«Химическая тревога».</w:t>
            </w:r>
          </w:p>
        </w:tc>
      </w:tr>
      <w:tr w:rsidR="0099591D" w:rsidRPr="0099591D" w:rsidTr="00271957">
        <w:tc>
          <w:tcPr>
            <w:tcW w:w="538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«Радиационная опасность».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«Внимание всем</w:t>
            </w:r>
            <w:bookmarkStart w:id="62" w:name="OCRUncertain704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!». </w:t>
            </w:r>
            <w:bookmarkEnd w:id="62"/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Землетрясени</w:t>
      </w:r>
      <w:bookmarkStart w:id="63" w:name="OCRUncertain70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6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застало вас на улице. Что необходимо сделать? </w:t>
      </w:r>
    </w:p>
    <w:p w:rsidR="0099591D" w:rsidRPr="0099591D" w:rsidRDefault="0099591D" w:rsidP="005578E6">
      <w:pPr>
        <w:widowControl w:val="0"/>
        <w:numPr>
          <w:ilvl w:val="0"/>
          <w:numId w:val="25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Бежать укрываться в метро.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5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Забежать </w:t>
      </w:r>
      <w:bookmarkStart w:id="64" w:name="OCRUncertain709"/>
      <w:r w:rsidRPr="0099591D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64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первый попавшийся под</w:t>
      </w:r>
      <w:bookmarkStart w:id="65" w:name="OCRUncertain710"/>
      <w:r w:rsidRPr="0099591D">
        <w:rPr>
          <w:rFonts w:ascii="Times New Roman" w:hAnsi="Times New Roman" w:cs="Times New Roman"/>
          <w:snapToGrid w:val="0"/>
          <w:sz w:val="24"/>
          <w:szCs w:val="24"/>
        </w:rPr>
        <w:t>ъ</w:t>
      </w:r>
      <w:bookmarkEnd w:id="65"/>
      <w:r w:rsidRPr="0099591D">
        <w:rPr>
          <w:rFonts w:ascii="Times New Roman" w:hAnsi="Times New Roman" w:cs="Times New Roman"/>
          <w:snapToGrid w:val="0"/>
          <w:sz w:val="24"/>
          <w:szCs w:val="24"/>
        </w:rPr>
        <w:t>езд и постараться спрятать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softHyphen/>
        <w:t>ся в подвале.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5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Отбежа</w:t>
      </w:r>
      <w:bookmarkStart w:id="66" w:name="OCRUncertain711"/>
      <w:r w:rsidRPr="0099591D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66"/>
      <w:r w:rsidRPr="0099591D">
        <w:rPr>
          <w:rFonts w:ascii="Times New Roman" w:hAnsi="Times New Roman" w:cs="Times New Roman"/>
          <w:snapToGrid w:val="0"/>
          <w:sz w:val="24"/>
          <w:szCs w:val="24"/>
        </w:rPr>
        <w:t>ь на середину улицы, на площадь или пустырь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-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подальше от зданий и сооружений, ст</w:t>
      </w:r>
      <w:bookmarkStart w:id="67" w:name="OCRUncertain712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67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лбов, линий электропередачи.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При ликвидации последствий стихийного бедствия вы вошли в темное здание. Что вы предпримете, чтоб осмотреться?</w:t>
      </w:r>
    </w:p>
    <w:p w:rsidR="0099591D" w:rsidRPr="0099591D" w:rsidRDefault="0099591D" w:rsidP="005578E6">
      <w:pPr>
        <w:widowControl w:val="0"/>
        <w:numPr>
          <w:ilvl w:val="0"/>
          <w:numId w:val="2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Зажже</w:t>
      </w:r>
      <w:bookmarkStart w:id="68" w:name="OCRUncertain719"/>
      <w:r w:rsidRPr="0099591D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68"/>
      <w:r w:rsidRPr="0099591D">
        <w:rPr>
          <w:rFonts w:ascii="Times New Roman" w:hAnsi="Times New Roman" w:cs="Times New Roman"/>
          <w:snapToGrid w:val="0"/>
          <w:sz w:val="24"/>
          <w:szCs w:val="24"/>
        </w:rPr>
        <w:t>е спичку, свечку.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Включите электричество.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>В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>осп</w:t>
      </w:r>
      <w:bookmarkStart w:id="69" w:name="OCRUncertain720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69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льзуетесь фонарем.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Придя веч</w:t>
      </w:r>
      <w:bookmarkStart w:id="70" w:name="OCRUncertain73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7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ром домой, вы обнаружили запах газа. Ваши действия: </w:t>
      </w:r>
    </w:p>
    <w:p w:rsidR="0099591D" w:rsidRPr="0099591D" w:rsidRDefault="0099591D" w:rsidP="005578E6">
      <w:pPr>
        <w:widowControl w:val="0"/>
        <w:numPr>
          <w:ilvl w:val="0"/>
          <w:numId w:val="29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Вк</w:t>
      </w:r>
      <w:bookmarkStart w:id="71" w:name="OCRUncertain740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71"/>
      <w:r w:rsidRPr="0099591D">
        <w:rPr>
          <w:rFonts w:ascii="Times New Roman" w:hAnsi="Times New Roman" w:cs="Times New Roman"/>
          <w:snapToGrid w:val="0"/>
          <w:sz w:val="24"/>
          <w:szCs w:val="24"/>
        </w:rPr>
        <w:t>ючите свет, позвоните по телефону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04.</w:t>
      </w:r>
    </w:p>
    <w:p w:rsidR="0099591D" w:rsidRPr="0099591D" w:rsidRDefault="0099591D" w:rsidP="005578E6">
      <w:pPr>
        <w:widowControl w:val="0"/>
        <w:numPr>
          <w:ilvl w:val="0"/>
          <w:numId w:val="29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Сообщите соседям и от них позвоните в га</w:t>
      </w:r>
      <w:bookmarkStart w:id="72" w:name="OCRUncertain742"/>
      <w:r w:rsidRPr="0099591D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72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Start w:id="73" w:name="OCRUncertain743"/>
      <w:r w:rsidRPr="0099591D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73"/>
      <w:r w:rsidRPr="0099591D">
        <w:rPr>
          <w:rFonts w:ascii="Times New Roman" w:hAnsi="Times New Roman" w:cs="Times New Roman"/>
          <w:snapToGrid w:val="0"/>
          <w:sz w:val="24"/>
          <w:szCs w:val="24"/>
        </w:rPr>
        <w:t>ую службу.</w:t>
      </w:r>
    </w:p>
    <w:p w:rsidR="0099591D" w:rsidRPr="0099591D" w:rsidRDefault="0099591D" w:rsidP="005578E6">
      <w:pPr>
        <w:widowControl w:val="0"/>
        <w:numPr>
          <w:ilvl w:val="0"/>
          <w:numId w:val="29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Откроете окна, перекроете газ. Ес</w:t>
      </w:r>
      <w:bookmarkStart w:id="74" w:name="OCRUncertain744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74"/>
      <w:r w:rsidRPr="0099591D">
        <w:rPr>
          <w:rFonts w:ascii="Times New Roman" w:hAnsi="Times New Roman" w:cs="Times New Roman"/>
          <w:snapToGrid w:val="0"/>
          <w:sz w:val="24"/>
          <w:szCs w:val="24"/>
        </w:rPr>
        <w:t>и запах газа не устраняется, позвоните от соседей по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04.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Назовите, в каком году произошла авария на Чернобыльской АЭС: </w:t>
      </w:r>
    </w:p>
    <w:p w:rsidR="0099591D" w:rsidRPr="0099591D" w:rsidRDefault="0099591D" w:rsidP="009959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>1) 1986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год.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2) 1966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год.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   3) 1956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75" w:name="OCRUncertain773"/>
      <w:r w:rsidRPr="0099591D">
        <w:rPr>
          <w:rFonts w:ascii="Times New Roman" w:hAnsi="Times New Roman" w:cs="Times New Roman"/>
          <w:snapToGrid w:val="0"/>
          <w:sz w:val="24"/>
          <w:szCs w:val="24"/>
        </w:rPr>
        <w:t>год.</w:t>
      </w:r>
      <w:bookmarkEnd w:id="75"/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Опр</w:t>
      </w:r>
      <w:bookmarkStart w:id="76" w:name="OCRUncertain77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7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делите по следующим признакам, каким АХОВ произошло отравление: ощущение удушья, кашель, раздражение кожи, насморк, слезы, резь в глазах, б</w:t>
      </w:r>
      <w:bookmarkStart w:id="77" w:name="OCRUncertain78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7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ли в ж</w:t>
      </w:r>
      <w:bookmarkStart w:id="78" w:name="OCRUncertain78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7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лудке:</w:t>
      </w:r>
    </w:p>
    <w:p w:rsidR="0099591D" w:rsidRPr="0099591D" w:rsidRDefault="0099591D" w:rsidP="005578E6">
      <w:pPr>
        <w:widowControl w:val="0"/>
        <w:numPr>
          <w:ilvl w:val="0"/>
          <w:numId w:val="31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Хлором.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2)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Аммиаком.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3)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Сероуглеродом.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Гражданин РФ, призванный врем</w:t>
      </w:r>
      <w:bookmarkStart w:id="79" w:name="OCRUncertain80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7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нно не </w:t>
      </w:r>
      <w:bookmarkStart w:id="80" w:name="OCRUncertain80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г</w:t>
      </w:r>
      <w:bookmarkEnd w:id="8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одным к военной службе по состоянию здоро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 xml:space="preserve">вья: </w:t>
      </w:r>
    </w:p>
    <w:p w:rsidR="0099591D" w:rsidRPr="0099591D" w:rsidRDefault="0099591D" w:rsidP="005578E6">
      <w:pPr>
        <w:widowControl w:val="0"/>
        <w:numPr>
          <w:ilvl w:val="0"/>
          <w:numId w:val="33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Освобождается </w:t>
      </w:r>
      <w:bookmarkStart w:id="81" w:name="OCRUncertain804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81"/>
      <w:r w:rsidRPr="0099591D">
        <w:rPr>
          <w:rFonts w:ascii="Times New Roman" w:hAnsi="Times New Roman" w:cs="Times New Roman"/>
          <w:snapToGrid w:val="0"/>
          <w:sz w:val="24"/>
          <w:szCs w:val="24"/>
        </w:rPr>
        <w:t>т призыва на военную службу.</w:t>
      </w:r>
    </w:p>
    <w:p w:rsidR="0099591D" w:rsidRPr="0099591D" w:rsidRDefault="0099591D" w:rsidP="005578E6">
      <w:pPr>
        <w:widowControl w:val="0"/>
        <w:numPr>
          <w:ilvl w:val="0"/>
          <w:numId w:val="33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Ему предоставляется отсрочка до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1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года.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33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Не ос</w:t>
      </w:r>
      <w:bookmarkStart w:id="82" w:name="OCRUncertain805"/>
      <w:r w:rsidRPr="0099591D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82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обождается от призыва.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По достижении какого возраста гражданин мужского пола подлежит призыву на военную службу?</w:t>
      </w:r>
    </w:p>
    <w:tbl>
      <w:tblPr>
        <w:tblW w:w="0" w:type="auto"/>
        <w:tblInd w:w="174" w:type="dxa"/>
        <w:tblLayout w:type="fixed"/>
        <w:tblLook w:val="0000"/>
      </w:tblPr>
      <w:tblGrid>
        <w:gridCol w:w="4961"/>
        <w:gridCol w:w="4359"/>
      </w:tblGrid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17—25.</w:t>
            </w:r>
          </w:p>
        </w:tc>
        <w:tc>
          <w:tcPr>
            <w:tcW w:w="435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17—28.</w:t>
            </w:r>
          </w:p>
        </w:tc>
      </w:tr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18—30.</w:t>
            </w:r>
          </w:p>
        </w:tc>
        <w:tc>
          <w:tcPr>
            <w:tcW w:w="435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18—27.</w:t>
            </w:r>
          </w:p>
        </w:tc>
      </w:tr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18—25.</w:t>
            </w:r>
          </w:p>
        </w:tc>
        <w:tc>
          <w:tcPr>
            <w:tcW w:w="4359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Сроки призыва граждан на военную службу: </w:t>
      </w:r>
    </w:p>
    <w:tbl>
      <w:tblPr>
        <w:tblW w:w="9320" w:type="dxa"/>
        <w:tblInd w:w="174" w:type="dxa"/>
        <w:tblLayout w:type="fixed"/>
        <w:tblLook w:val="0000"/>
      </w:tblPr>
      <w:tblGrid>
        <w:gridCol w:w="4819"/>
        <w:gridCol w:w="4501"/>
      </w:tblGrid>
      <w:tr w:rsidR="0099591D" w:rsidRPr="0099591D" w:rsidTr="00271957">
        <w:tc>
          <w:tcPr>
            <w:tcW w:w="481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1.01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30.03,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1.10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31.12.</w:t>
            </w:r>
          </w:p>
        </w:tc>
        <w:tc>
          <w:tcPr>
            <w:tcW w:w="450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1.04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30.06,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1.10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31.12. </w:t>
            </w:r>
          </w:p>
        </w:tc>
      </w:tr>
      <w:tr w:rsidR="0099591D" w:rsidRPr="0099591D" w:rsidTr="00271957">
        <w:tc>
          <w:tcPr>
            <w:tcW w:w="481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1.02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30.04,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1.08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</w:t>
            </w:r>
            <w:bookmarkStart w:id="83" w:name="OCRUncertain625"/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3</w:t>
            </w:r>
            <w:bookmarkEnd w:id="83"/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0.10.</w:t>
            </w:r>
          </w:p>
        </w:tc>
        <w:tc>
          <w:tcPr>
            <w:tcW w:w="450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1.03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30.05,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1.09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30.11.</w:t>
            </w:r>
          </w:p>
        </w:tc>
      </w:tr>
      <w:tr w:rsidR="0099591D" w:rsidRPr="0099591D" w:rsidTr="00271957">
        <w:tc>
          <w:tcPr>
            <w:tcW w:w="481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1.05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no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30.07,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1.11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30.02.</w:t>
            </w:r>
          </w:p>
        </w:tc>
        <w:tc>
          <w:tcPr>
            <w:tcW w:w="4501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случае уклонения гражданина от призыва на военную службу призывная комиссия: </w:t>
      </w:r>
    </w:p>
    <w:p w:rsidR="0099591D" w:rsidRPr="0099591D" w:rsidRDefault="0099591D" w:rsidP="005578E6">
      <w:pPr>
        <w:widowControl w:val="0"/>
        <w:numPr>
          <w:ilvl w:val="0"/>
          <w:numId w:val="38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Сообщает об этом по месту работы (учебы).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38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Сообщает родственникам.</w:t>
      </w:r>
    </w:p>
    <w:p w:rsidR="0099591D" w:rsidRPr="0099591D" w:rsidRDefault="0099591D" w:rsidP="005578E6">
      <w:pPr>
        <w:widowControl w:val="0"/>
        <w:numPr>
          <w:ilvl w:val="0"/>
          <w:numId w:val="38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Направляет матери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softHyphen/>
        <w:t>алы в с</w:t>
      </w:r>
      <w:bookmarkStart w:id="84" w:name="OCRUncertain926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84"/>
      <w:r w:rsidRPr="0099591D">
        <w:rPr>
          <w:rFonts w:ascii="Times New Roman" w:hAnsi="Times New Roman" w:cs="Times New Roman"/>
          <w:snapToGrid w:val="0"/>
          <w:sz w:val="24"/>
          <w:szCs w:val="24"/>
        </w:rPr>
        <w:t>едственные органы.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38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Определяет другой срок службы.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38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Применяет принудите</w:t>
      </w:r>
      <w:bookmarkStart w:id="85" w:name="OCRUncertain927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85"/>
      <w:r w:rsidRPr="0099591D">
        <w:rPr>
          <w:rFonts w:ascii="Times New Roman" w:hAnsi="Times New Roman" w:cs="Times New Roman"/>
          <w:snapToGrid w:val="0"/>
          <w:sz w:val="24"/>
          <w:szCs w:val="24"/>
        </w:rPr>
        <w:t>ьные меры.</w:t>
      </w:r>
    </w:p>
    <w:p w:rsidR="0099591D" w:rsidRPr="0099591D" w:rsidRDefault="0099591D" w:rsidP="005578E6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9591D">
        <w:rPr>
          <w:rFonts w:ascii="Times New Roman" w:eastAsia="Calibri" w:hAnsi="Times New Roman" w:cs="Times New Roman"/>
          <w:b/>
          <w:sz w:val="24"/>
          <w:szCs w:val="24"/>
        </w:rPr>
        <w:t xml:space="preserve">Гигиена – это: </w:t>
      </w:r>
    </w:p>
    <w:p w:rsidR="0099591D" w:rsidRPr="0099591D" w:rsidRDefault="0099591D" w:rsidP="005578E6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наука о чистоте тела и жилища;</w:t>
      </w:r>
    </w:p>
    <w:p w:rsidR="0099591D" w:rsidRPr="0099591D" w:rsidRDefault="0099591D" w:rsidP="005578E6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наука о здоровье и гигиенических требованиях, предъявляемых к здоровью человека;</w:t>
      </w:r>
    </w:p>
    <w:p w:rsidR="0099591D" w:rsidRPr="0099591D" w:rsidRDefault="0099591D" w:rsidP="005578E6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наука, изучающая влияние внешней среды на здоровье отдельного человека и всего населения, разрабатывающая гигиенические нормы и правила сохранения здоровья, высокой трудоспособности и продления активного долголетия.</w:t>
      </w:r>
    </w:p>
    <w:p w:rsidR="0099591D" w:rsidRPr="0099591D" w:rsidRDefault="0099591D" w:rsidP="005578E6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9591D">
        <w:rPr>
          <w:rFonts w:ascii="Times New Roman" w:eastAsia="Calibri" w:hAnsi="Times New Roman" w:cs="Times New Roman"/>
          <w:b/>
          <w:sz w:val="24"/>
          <w:szCs w:val="24"/>
        </w:rPr>
        <w:t>Семья – это:</w:t>
      </w:r>
    </w:p>
    <w:p w:rsidR="0099591D" w:rsidRPr="0099591D" w:rsidRDefault="0099591D" w:rsidP="005578E6">
      <w:pPr>
        <w:pStyle w:val="aa"/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выработавшаяся за многие века форма объединения людей мужского и женского пола в интересах создания нормальных условий для их повседневной жизнедеятельности, сохранения здоровья, рождения и воспитания детей, передачи жизненного опыта, осуществления преемственности поколений;</w:t>
      </w:r>
    </w:p>
    <w:p w:rsidR="0099591D" w:rsidRPr="0099591D" w:rsidRDefault="0099591D" w:rsidP="005578E6">
      <w:pPr>
        <w:pStyle w:val="aa"/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социальная группа, состоящая из мужчин и женщины, объединенных условиями среды обитания жизни, единой моралью и взаимным идеологическим мировоззрением;</w:t>
      </w:r>
    </w:p>
    <w:p w:rsidR="0099591D" w:rsidRPr="0099591D" w:rsidRDefault="0099591D" w:rsidP="005578E6">
      <w:pPr>
        <w:pStyle w:val="aa"/>
        <w:numPr>
          <w:ilvl w:val="0"/>
          <w:numId w:val="4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ячейка общества, объединяющая мужчину и женщину для совместной жизни и продолжения рода.</w:t>
      </w:r>
    </w:p>
    <w:p w:rsidR="0099591D" w:rsidRPr="0099591D" w:rsidRDefault="0099591D" w:rsidP="005578E6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9591D">
        <w:rPr>
          <w:rFonts w:ascii="Times New Roman" w:eastAsia="Calibri" w:hAnsi="Times New Roman" w:cs="Times New Roman"/>
          <w:b/>
          <w:sz w:val="24"/>
          <w:szCs w:val="24"/>
        </w:rPr>
        <w:t>В соответствии с Кодексом о браке и семье заключение брака происходит после подачи желающими вступить в брак заявления в органы загса по истечении:</w:t>
      </w:r>
    </w:p>
    <w:p w:rsidR="0099591D" w:rsidRPr="0099591D" w:rsidRDefault="0099591D" w:rsidP="005578E6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2 месяцев;</w:t>
      </w:r>
    </w:p>
    <w:p w:rsidR="0099591D" w:rsidRPr="0099591D" w:rsidRDefault="0099591D" w:rsidP="005578E6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2 недель;</w:t>
      </w:r>
    </w:p>
    <w:p w:rsidR="0099591D" w:rsidRPr="0099591D" w:rsidRDefault="0099591D" w:rsidP="005578E6">
      <w:pPr>
        <w:pStyle w:val="aa"/>
        <w:numPr>
          <w:ilvl w:val="0"/>
          <w:numId w:val="4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1 месяца;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Ключ к тесту:</w:t>
      </w:r>
    </w:p>
    <w:tbl>
      <w:tblPr>
        <w:tblStyle w:val="a9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9591D" w:rsidRPr="0099591D" w:rsidTr="00271957"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1D" w:rsidRPr="0099591D" w:rsidTr="00271957"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91D" w:rsidRPr="0099591D" w:rsidTr="00271957"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1D" w:rsidRPr="0099591D" w:rsidTr="00271957"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91D" w:rsidRPr="0099591D" w:rsidTr="00271957"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1D" w:rsidRPr="0099591D" w:rsidTr="00271957"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99591D" w:rsidRPr="0099591D" w:rsidRDefault="0099591D" w:rsidP="0099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lastRenderedPageBreak/>
        <w:t>Выберите правильные варианты ответов.</w:t>
      </w:r>
    </w:p>
    <w:p w:rsidR="0099591D" w:rsidRPr="0099591D" w:rsidRDefault="0099591D" w:rsidP="009959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91D" w:rsidRPr="0099591D" w:rsidRDefault="0099591D" w:rsidP="005578E6">
      <w:pPr>
        <w:widowControl w:val="0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Кому из перечисленных лиц д</w:t>
      </w:r>
      <w:bookmarkStart w:id="86" w:name="OCRUncertain43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ол</w:t>
      </w:r>
      <w:bookmarkEnd w:id="8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жны отдавать воинское приветствие военнослужащие? </w:t>
      </w:r>
    </w:p>
    <w:p w:rsidR="0099591D" w:rsidRPr="0099591D" w:rsidRDefault="0099591D" w:rsidP="005578E6">
      <w:pPr>
        <w:widowControl w:val="0"/>
        <w:numPr>
          <w:ilvl w:val="0"/>
          <w:numId w:val="5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Начальникам государственных учреждений.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5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Друг другу.</w:t>
      </w:r>
    </w:p>
    <w:p w:rsidR="0099591D" w:rsidRPr="0099591D" w:rsidRDefault="0099591D" w:rsidP="005578E6">
      <w:pPr>
        <w:widowControl w:val="0"/>
        <w:numPr>
          <w:ilvl w:val="0"/>
          <w:numId w:val="5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Офицерам и генералам.</w:t>
      </w:r>
    </w:p>
    <w:p w:rsidR="0099591D" w:rsidRPr="0099591D" w:rsidRDefault="0099591D" w:rsidP="005578E6">
      <w:pPr>
        <w:widowControl w:val="0"/>
        <w:numPr>
          <w:ilvl w:val="0"/>
          <w:numId w:val="5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Старшим по званию.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Кто являе</w:t>
      </w:r>
      <w:bookmarkStart w:id="87" w:name="OCRUncertain47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bookmarkEnd w:id="8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ся начальником </w:t>
      </w:r>
      <w:bookmarkStart w:id="88" w:name="OCRUncertain47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ГО</w:t>
      </w:r>
      <w:bookmarkEnd w:id="8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учебного заведения</w:t>
      </w:r>
      <w:bookmarkStart w:id="89" w:name="OCRUncertain47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? </w:t>
      </w:r>
      <w:bookmarkEnd w:id="89"/>
    </w:p>
    <w:tbl>
      <w:tblPr>
        <w:tblW w:w="9462" w:type="dxa"/>
        <w:tblInd w:w="66" w:type="dxa"/>
        <w:tblLayout w:type="fixed"/>
        <w:tblLook w:val="0000"/>
      </w:tblPr>
      <w:tblGrid>
        <w:gridCol w:w="4535"/>
        <w:gridCol w:w="4927"/>
      </w:tblGrid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Завуч.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Преподавате</w:t>
            </w:r>
            <w:bookmarkStart w:id="90" w:name="OCRUncertain480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90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ь </w:t>
            </w:r>
            <w:bookmarkStart w:id="91" w:name="OCRUncertain481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ОБЖ.</w:t>
            </w:r>
            <w:bookmarkEnd w:id="91"/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Преподавате</w:t>
            </w:r>
            <w:bookmarkStart w:id="92" w:name="OCRUncertain482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92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 физкультуры.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Директор.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Завхоз. </w:t>
            </w:r>
          </w:p>
        </w:tc>
        <w:tc>
          <w:tcPr>
            <w:tcW w:w="4927" w:type="dxa"/>
          </w:tcPr>
          <w:p w:rsidR="0099591D" w:rsidRPr="0099591D" w:rsidRDefault="0099591D" w:rsidP="0027195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Вы отправились на концерт. Среди предлага</w:t>
      </w:r>
      <w:bookmarkStart w:id="93" w:name="OCRUncertain86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9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мых р</w:t>
      </w:r>
      <w:bookmarkStart w:id="94" w:name="OCRUncertain86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9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комендаций по повед</w:t>
      </w:r>
      <w:bookmarkStart w:id="95" w:name="OCRUncertain86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9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нию в случае</w:t>
      </w:r>
    </w:p>
    <w:p w:rsidR="0099591D" w:rsidRPr="0099591D" w:rsidRDefault="0099591D" w:rsidP="0099591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пожара, паники, хулиганских действий «фанатов» есть пункт с неправильными действиями.</w:t>
      </w:r>
    </w:p>
    <w:p w:rsidR="0099591D" w:rsidRPr="0099591D" w:rsidRDefault="0099591D" w:rsidP="0099591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Найдите </w:t>
      </w:r>
      <w:bookmarkStart w:id="96" w:name="OCRUncertain86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9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го.</w:t>
      </w:r>
    </w:p>
    <w:p w:rsidR="0099591D" w:rsidRPr="0099591D" w:rsidRDefault="0099591D" w:rsidP="005578E6">
      <w:pPr>
        <w:widowControl w:val="0"/>
        <w:numPr>
          <w:ilvl w:val="0"/>
          <w:numId w:val="9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Пройдете в первый ряд, б</w:t>
      </w:r>
      <w:bookmarkStart w:id="97" w:name="OCRUncertain865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97"/>
      <w:r w:rsidRPr="0099591D">
        <w:rPr>
          <w:rFonts w:ascii="Times New Roman" w:hAnsi="Times New Roman" w:cs="Times New Roman"/>
          <w:snapToGrid w:val="0"/>
          <w:sz w:val="24"/>
          <w:szCs w:val="24"/>
        </w:rPr>
        <w:t>иж</w:t>
      </w:r>
      <w:bookmarkStart w:id="98" w:name="OCRUncertain866"/>
      <w:r w:rsidRPr="0099591D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8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к сцене, на </w:t>
      </w:r>
      <w:bookmarkStart w:id="99" w:name="OCRUncertain867"/>
      <w:r w:rsidRPr="0099591D">
        <w:rPr>
          <w:rFonts w:ascii="Times New Roman" w:hAnsi="Times New Roman" w:cs="Times New Roman"/>
          <w:snapToGrid w:val="0"/>
          <w:sz w:val="24"/>
          <w:szCs w:val="24"/>
        </w:rPr>
        <w:t>от</w:t>
      </w:r>
      <w:bookmarkEnd w:id="99"/>
      <w:r w:rsidRPr="0099591D">
        <w:rPr>
          <w:rFonts w:ascii="Times New Roman" w:hAnsi="Times New Roman" w:cs="Times New Roman"/>
          <w:snapToGrid w:val="0"/>
          <w:sz w:val="24"/>
          <w:szCs w:val="24"/>
        </w:rPr>
        <w:t>крытое пространство.</w:t>
      </w:r>
    </w:p>
    <w:p w:rsidR="0099591D" w:rsidRPr="0099591D" w:rsidRDefault="0099591D" w:rsidP="005578E6">
      <w:pPr>
        <w:widowControl w:val="0"/>
        <w:numPr>
          <w:ilvl w:val="0"/>
          <w:numId w:val="9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Будете держаться в сере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softHyphen/>
        <w:t>дине л</w:t>
      </w:r>
      <w:bookmarkStart w:id="100" w:name="OCRUncertain868"/>
      <w:r w:rsidRPr="0099591D">
        <w:rPr>
          <w:rFonts w:ascii="Times New Roman" w:hAnsi="Times New Roman" w:cs="Times New Roman"/>
          <w:snapToGrid w:val="0"/>
          <w:sz w:val="24"/>
          <w:szCs w:val="24"/>
        </w:rPr>
        <w:t>ю</w:t>
      </w:r>
      <w:bookmarkEnd w:id="100"/>
      <w:r w:rsidRPr="0099591D">
        <w:rPr>
          <w:rFonts w:ascii="Times New Roman" w:hAnsi="Times New Roman" w:cs="Times New Roman"/>
          <w:snapToGrid w:val="0"/>
          <w:sz w:val="24"/>
          <w:szCs w:val="24"/>
        </w:rPr>
        <w:t>дского потока.</w:t>
      </w:r>
    </w:p>
    <w:p w:rsidR="0099591D" w:rsidRPr="0099591D" w:rsidRDefault="0099591D" w:rsidP="005578E6">
      <w:pPr>
        <w:widowControl w:val="0"/>
        <w:numPr>
          <w:ilvl w:val="0"/>
          <w:numId w:val="9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Прилож</w:t>
      </w:r>
      <w:bookmarkStart w:id="101" w:name="OCRUncertain869"/>
      <w:r w:rsidRPr="0099591D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101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те все усилия, чтоб не позволить сбить себя с ног.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Вы услышали прерывистое завывание сирены</w:t>
      </w:r>
      <w:r w:rsidRPr="0099591D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 xml:space="preserve"> —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сигнал «Внимание всем</w:t>
      </w:r>
      <w:bookmarkStart w:id="102" w:name="OCRUncertain89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!».</w:t>
      </w:r>
      <w:bookmarkEnd w:id="10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Ваши дей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 xml:space="preserve">ствия: </w:t>
      </w:r>
    </w:p>
    <w:p w:rsidR="0099591D" w:rsidRPr="0099591D" w:rsidRDefault="0099591D" w:rsidP="005578E6">
      <w:pPr>
        <w:widowControl w:val="0"/>
        <w:numPr>
          <w:ilvl w:val="0"/>
          <w:numId w:val="11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Надене</w:t>
      </w:r>
      <w:bookmarkStart w:id="103" w:name="OCRUncertain898"/>
      <w:r w:rsidRPr="0099591D">
        <w:rPr>
          <w:rFonts w:ascii="Times New Roman" w:hAnsi="Times New Roman" w:cs="Times New Roman"/>
          <w:snapToGrid w:val="0"/>
          <w:sz w:val="24"/>
          <w:szCs w:val="24"/>
        </w:rPr>
        <w:t>те</w:t>
      </w:r>
      <w:bookmarkEnd w:id="103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средства защиты и покинете помещение.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1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Включите радио или ТВ и будете слушать информацию органов управления </w:t>
      </w:r>
      <w:bookmarkStart w:id="104" w:name="OCRUncertain899"/>
      <w:r w:rsidRPr="0099591D">
        <w:rPr>
          <w:rFonts w:ascii="Times New Roman" w:hAnsi="Times New Roman" w:cs="Times New Roman"/>
          <w:snapToGrid w:val="0"/>
          <w:sz w:val="24"/>
          <w:szCs w:val="24"/>
        </w:rPr>
        <w:t>ГО</w:t>
      </w:r>
      <w:bookmarkEnd w:id="104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bookmarkStart w:id="105" w:name="OCRUncertain900"/>
      <w:r w:rsidRPr="0099591D">
        <w:rPr>
          <w:rFonts w:ascii="Times New Roman" w:hAnsi="Times New Roman" w:cs="Times New Roman"/>
          <w:snapToGrid w:val="0"/>
          <w:sz w:val="24"/>
          <w:szCs w:val="24"/>
        </w:rPr>
        <w:t>ЧС.</w:t>
      </w:r>
      <w:bookmarkEnd w:id="105"/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1"/>
        </w:numPr>
        <w:tabs>
          <w:tab w:val="clear" w:pos="76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Быстро направитесь в убежище.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Что таков дезактивация? </w:t>
      </w:r>
    </w:p>
    <w:p w:rsidR="0099591D" w:rsidRPr="0099591D" w:rsidRDefault="0099591D" w:rsidP="005578E6">
      <w:pPr>
        <w:widowControl w:val="0"/>
        <w:numPr>
          <w:ilvl w:val="0"/>
          <w:numId w:val="13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Удаление радиоактивных веществ с зараженных поверхностей.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3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Уничтожение отрав</w:t>
      </w:r>
      <w:bookmarkStart w:id="106" w:name="OCRUncertain906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106"/>
      <w:r w:rsidRPr="0099591D">
        <w:rPr>
          <w:rFonts w:ascii="Times New Roman" w:hAnsi="Times New Roman" w:cs="Times New Roman"/>
          <w:snapToGrid w:val="0"/>
          <w:sz w:val="24"/>
          <w:szCs w:val="24"/>
        </w:rPr>
        <w:t>яющих веществ.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3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Устранение б</w:t>
      </w:r>
      <w:bookmarkStart w:id="107" w:name="OCRUncertain907"/>
      <w:r w:rsidRPr="0099591D">
        <w:rPr>
          <w:rFonts w:ascii="Times New Roman" w:hAnsi="Times New Roman" w:cs="Times New Roman"/>
          <w:snapToGrid w:val="0"/>
          <w:sz w:val="24"/>
          <w:szCs w:val="24"/>
        </w:rPr>
        <w:t>ол</w:t>
      </w:r>
      <w:bookmarkEnd w:id="107"/>
      <w:r w:rsidRPr="0099591D">
        <w:rPr>
          <w:rFonts w:ascii="Times New Roman" w:hAnsi="Times New Roman" w:cs="Times New Roman"/>
          <w:snapToGrid w:val="0"/>
          <w:sz w:val="24"/>
          <w:szCs w:val="24"/>
        </w:rPr>
        <w:t>езнетворных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микробов во внешней среде.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Отправившись в лес за грибами, вы заблудились. По каким признакам можно определить</w:t>
      </w:r>
    </w:p>
    <w:p w:rsidR="0099591D" w:rsidRPr="0099591D" w:rsidRDefault="0099591D" w:rsidP="0099591D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стороны света?</w:t>
      </w:r>
    </w:p>
    <w:p w:rsidR="0099591D" w:rsidRPr="0099591D" w:rsidRDefault="0099591D" w:rsidP="005578E6">
      <w:pPr>
        <w:widowControl w:val="0"/>
        <w:numPr>
          <w:ilvl w:val="0"/>
          <w:numId w:val="15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Мхи и лишайники покрывают южную сторону деревьев и камней.</w:t>
      </w:r>
    </w:p>
    <w:p w:rsidR="0099591D" w:rsidRPr="0099591D" w:rsidRDefault="0099591D" w:rsidP="005578E6">
      <w:pPr>
        <w:widowControl w:val="0"/>
        <w:numPr>
          <w:ilvl w:val="0"/>
          <w:numId w:val="15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Start w:id="108" w:name="OCRUncertain635"/>
      <w:r w:rsidRPr="0099591D">
        <w:rPr>
          <w:rFonts w:ascii="Times New Roman" w:hAnsi="Times New Roman" w:cs="Times New Roman"/>
          <w:snapToGrid w:val="0"/>
          <w:sz w:val="24"/>
          <w:szCs w:val="24"/>
        </w:rPr>
        <w:t>ол</w:t>
      </w:r>
      <w:bookmarkEnd w:id="108"/>
      <w:r w:rsidRPr="0099591D">
        <w:rPr>
          <w:rFonts w:ascii="Times New Roman" w:hAnsi="Times New Roman" w:cs="Times New Roman"/>
          <w:snapToGrid w:val="0"/>
          <w:sz w:val="24"/>
          <w:szCs w:val="24"/>
        </w:rPr>
        <w:t>ьше см</w:t>
      </w:r>
      <w:bookmarkStart w:id="109" w:name="OCRUncertain636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109"/>
      <w:r w:rsidRPr="0099591D">
        <w:rPr>
          <w:rFonts w:ascii="Times New Roman" w:hAnsi="Times New Roman" w:cs="Times New Roman"/>
          <w:snapToGrid w:val="0"/>
          <w:sz w:val="24"/>
          <w:szCs w:val="24"/>
        </w:rPr>
        <w:t>лы выступает на северной половине ств</w:t>
      </w:r>
      <w:bookmarkStart w:id="110" w:name="OCRUncertain637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110"/>
      <w:r w:rsidRPr="0099591D">
        <w:rPr>
          <w:rFonts w:ascii="Times New Roman" w:hAnsi="Times New Roman" w:cs="Times New Roman"/>
          <w:snapToGrid w:val="0"/>
          <w:sz w:val="24"/>
          <w:szCs w:val="24"/>
        </w:rPr>
        <w:t>ла хвойного дерева.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5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Муравьи устраивают жилища к югу </w:t>
      </w:r>
      <w:bookmarkStart w:id="111" w:name="OCRUncertain638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111"/>
      <w:r w:rsidRPr="0099591D">
        <w:rPr>
          <w:rFonts w:ascii="Times New Roman" w:hAnsi="Times New Roman" w:cs="Times New Roman"/>
          <w:snapToGrid w:val="0"/>
          <w:sz w:val="24"/>
          <w:szCs w:val="24"/>
        </w:rPr>
        <w:t>т б</w:t>
      </w:r>
      <w:bookmarkStart w:id="112" w:name="OCRUncertain639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112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ижайшего дерева и куста.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Открыв дверь к</w:t>
      </w:r>
      <w:bookmarkStart w:id="113" w:name="OCRUncertain64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</w:t>
      </w:r>
      <w:bookmarkEnd w:id="11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артиры на 10-м этаж</w:t>
      </w:r>
      <w:bookmarkStart w:id="114" w:name="OCRUncertain65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1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, вы обнаружили сильное задымление. Ваши дей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 xml:space="preserve">ствия: </w:t>
      </w:r>
    </w:p>
    <w:p w:rsidR="0099591D" w:rsidRPr="0099591D" w:rsidRDefault="0099591D" w:rsidP="005578E6">
      <w:pPr>
        <w:widowControl w:val="0"/>
        <w:numPr>
          <w:ilvl w:val="0"/>
          <w:numId w:val="1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Спуститесь на лифте вниз и выбежите из здания.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1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Оперативно выявите источник задымления.</w:t>
      </w:r>
    </w:p>
    <w:p w:rsidR="0099591D" w:rsidRPr="0099591D" w:rsidRDefault="0099591D" w:rsidP="005578E6">
      <w:pPr>
        <w:widowControl w:val="0"/>
        <w:numPr>
          <w:ilvl w:val="0"/>
          <w:numId w:val="17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Плотно закроете дверь и позвоните по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01</w:t>
      </w:r>
      <w:bookmarkStart w:id="115" w:name="OCRUncertain652"/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>.</w:t>
      </w:r>
      <w:bookmarkEnd w:id="115"/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Назовите основные виды Вооруж</w:t>
      </w:r>
      <w:bookmarkStart w:id="116" w:name="OCRUncertain67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1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нных Сил: </w:t>
      </w:r>
    </w:p>
    <w:tbl>
      <w:tblPr>
        <w:tblW w:w="0" w:type="auto"/>
        <w:tblInd w:w="32" w:type="dxa"/>
        <w:tblLayout w:type="fixed"/>
        <w:tblLook w:val="0000"/>
      </w:tblPr>
      <w:tblGrid>
        <w:gridCol w:w="5386"/>
        <w:gridCol w:w="4076"/>
      </w:tblGrid>
      <w:tr w:rsidR="0099591D" w:rsidRPr="0099591D" w:rsidTr="00271957">
        <w:tc>
          <w:tcPr>
            <w:tcW w:w="538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Раке</w:t>
            </w:r>
            <w:bookmarkStart w:id="117" w:name="OCRUncertain673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bookmarkEnd w:id="117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войска </w:t>
            </w:r>
            <w:bookmarkStart w:id="118" w:name="OCRUncertain674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стратегического</w:t>
            </w:r>
            <w:bookmarkEnd w:id="11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назначения.</w:t>
            </w:r>
          </w:p>
        </w:tc>
        <w:tc>
          <w:tcPr>
            <w:tcW w:w="407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Сухопутные войска.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538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Военно-воздушные силы.</w:t>
            </w:r>
          </w:p>
        </w:tc>
        <w:tc>
          <w:tcPr>
            <w:tcW w:w="407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ВМФ.</w:t>
            </w: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Что </w:t>
      </w:r>
      <w:bookmarkStart w:id="119" w:name="OCRUncertain68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11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тносится к спецвойскам?</w:t>
      </w:r>
    </w:p>
    <w:tbl>
      <w:tblPr>
        <w:tblW w:w="0" w:type="auto"/>
        <w:tblInd w:w="32" w:type="dxa"/>
        <w:tblLayout w:type="fixed"/>
        <w:tblLook w:val="0000"/>
      </w:tblPr>
      <w:tblGrid>
        <w:gridCol w:w="4535"/>
        <w:gridCol w:w="4927"/>
      </w:tblGrid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Разведка.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Инженерные войска.</w:t>
            </w:r>
          </w:p>
        </w:tc>
      </w:tr>
      <w:tr w:rsidR="0099591D" w:rsidRPr="0099591D" w:rsidTr="00271957">
        <w:tc>
          <w:tcPr>
            <w:tcW w:w="4535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Химические войска.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Подразде</w:t>
            </w:r>
            <w:bookmarkStart w:id="120" w:name="OCRUncertain687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20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ения (войска) с</w:t>
            </w:r>
            <w:bookmarkStart w:id="121" w:name="OCRUncertain68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bookmarkEnd w:id="121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язи. </w:t>
            </w: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«Зеленка» применяется: </w:t>
      </w:r>
    </w:p>
    <w:tbl>
      <w:tblPr>
        <w:tblW w:w="0" w:type="auto"/>
        <w:tblInd w:w="32" w:type="dxa"/>
        <w:tblLayout w:type="fixed"/>
        <w:tblLook w:val="0000"/>
      </w:tblPr>
      <w:tblGrid>
        <w:gridCol w:w="5386"/>
        <w:gridCol w:w="4076"/>
      </w:tblGrid>
      <w:tr w:rsidR="0099591D" w:rsidRPr="0099591D" w:rsidTr="00271957">
        <w:tc>
          <w:tcPr>
            <w:tcW w:w="5386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 Для растирания.</w:t>
            </w:r>
          </w:p>
        </w:tc>
        <w:tc>
          <w:tcPr>
            <w:tcW w:w="4076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2) Д</w:t>
            </w:r>
            <w:bookmarkStart w:id="122" w:name="OCRUncertain69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22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обработки царапин, ссадин.</w:t>
            </w:r>
          </w:p>
        </w:tc>
      </w:tr>
      <w:tr w:rsidR="0099591D" w:rsidRPr="0099591D" w:rsidTr="00271957">
        <w:tc>
          <w:tcPr>
            <w:tcW w:w="5386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3) Как противовоспалите</w:t>
            </w:r>
            <w:bookmarkStart w:id="123" w:name="OCRUncertain69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23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ьное при укусах насекомых.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4) При аллергических реакциях. </w:t>
            </w: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 Землетрясение застало вас в помещении на 5-м этаже. Ваши действия: </w:t>
      </w:r>
    </w:p>
    <w:p w:rsidR="0099591D" w:rsidRPr="0099591D" w:rsidRDefault="0099591D" w:rsidP="005578E6">
      <w:pPr>
        <w:widowControl w:val="0"/>
        <w:numPr>
          <w:ilvl w:val="0"/>
          <w:numId w:val="24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Выбежите на лестничную площадку, войдете в лифт и спуститесь вниз.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4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Встанете у внутренней стены в дверном проеме, подальше от окон, зеркал.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4"/>
        </w:numPr>
        <w:tabs>
          <w:tab w:val="clear" w:pos="765"/>
          <w:tab w:val="num" w:pos="405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Встанете у наружной стены или на балконе, спрыгните вниз или спуститесь по веревке.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Во время грозы вы оказались в поле, в лесу, на открытой местности. Что нужно сделать, чтоб уменьшить вер</w:t>
      </w:r>
      <w:bookmarkStart w:id="124" w:name="OCRUncertain71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12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ятность поражения м</w:t>
      </w:r>
      <w:bookmarkStart w:id="125" w:name="OCRUncertain71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12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лнией? </w:t>
      </w:r>
    </w:p>
    <w:p w:rsidR="0099591D" w:rsidRPr="0099591D" w:rsidRDefault="0099591D" w:rsidP="005578E6">
      <w:pPr>
        <w:widowControl w:val="0"/>
        <w:numPr>
          <w:ilvl w:val="0"/>
          <w:numId w:val="26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Немедленно укрыт</w:t>
      </w:r>
      <w:bookmarkStart w:id="126" w:name="OCRUncertain715"/>
      <w:r w:rsidRPr="0099591D">
        <w:rPr>
          <w:rFonts w:ascii="Times New Roman" w:hAnsi="Times New Roman" w:cs="Times New Roman"/>
          <w:snapToGrid w:val="0"/>
          <w:sz w:val="24"/>
          <w:szCs w:val="24"/>
        </w:rPr>
        <w:t>ь</w:t>
      </w:r>
      <w:bookmarkEnd w:id="126"/>
      <w:r w:rsidRPr="0099591D">
        <w:rPr>
          <w:rFonts w:ascii="Times New Roman" w:hAnsi="Times New Roman" w:cs="Times New Roman"/>
          <w:snapToGrid w:val="0"/>
          <w:sz w:val="24"/>
          <w:szCs w:val="24"/>
        </w:rPr>
        <w:t>ся под деревом, лучше отдельно стоящим.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6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Укрыться под опорой линии электропередачи, т.к. она заземлена, и м</w:t>
      </w:r>
      <w:bookmarkStart w:id="127" w:name="OCRUncertain716"/>
      <w:r w:rsidRPr="0099591D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127"/>
      <w:r w:rsidRPr="0099591D">
        <w:rPr>
          <w:rFonts w:ascii="Times New Roman" w:hAnsi="Times New Roman" w:cs="Times New Roman"/>
          <w:snapToGrid w:val="0"/>
          <w:sz w:val="24"/>
          <w:szCs w:val="24"/>
        </w:rPr>
        <w:t>лния уйде</w:t>
      </w:r>
      <w:bookmarkStart w:id="128" w:name="OCRUncertain717"/>
      <w:r w:rsidRPr="0099591D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128"/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в землю.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26"/>
        </w:numPr>
        <w:tabs>
          <w:tab w:val="clear" w:pos="810"/>
          <w:tab w:val="num" w:pos="45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Лечь на землю, в канаву.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Что не защищае</w:t>
      </w:r>
      <w:bookmarkStart w:id="129" w:name="OCRUncertain72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bookmarkEnd w:id="12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человека от ударной в</w:t>
      </w:r>
      <w:bookmarkStart w:id="130" w:name="OCRUncertain72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о</w:t>
      </w:r>
      <w:bookmarkEnd w:id="130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лны: </w:t>
      </w:r>
    </w:p>
    <w:tbl>
      <w:tblPr>
        <w:tblW w:w="0" w:type="auto"/>
        <w:tblInd w:w="174" w:type="dxa"/>
        <w:tblLayout w:type="fixed"/>
        <w:tblLook w:val="0000"/>
      </w:tblPr>
      <w:tblGrid>
        <w:gridCol w:w="4393"/>
        <w:gridCol w:w="4927"/>
      </w:tblGrid>
      <w:tr w:rsidR="0099591D" w:rsidRPr="0099591D" w:rsidTr="00271957">
        <w:tc>
          <w:tcPr>
            <w:tcW w:w="4393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Убежище.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Овраг.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393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Противогаз.</w:t>
            </w:r>
          </w:p>
        </w:tc>
        <w:tc>
          <w:tcPr>
            <w:tcW w:w="492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Котлован.</w:t>
            </w:r>
          </w:p>
        </w:tc>
      </w:tr>
      <w:tr w:rsidR="0099591D" w:rsidRPr="0099591D" w:rsidTr="00271957">
        <w:tc>
          <w:tcPr>
            <w:tcW w:w="4393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Траншея. </w:t>
            </w:r>
          </w:p>
        </w:tc>
        <w:tc>
          <w:tcPr>
            <w:tcW w:w="4927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31" w:name="OCRUncertain75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Ге</w:t>
      </w:r>
      <w:bookmarkEnd w:id="13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рмания в первую миро</w:t>
      </w:r>
      <w:bookmarkStart w:id="132" w:name="OCRUncertain75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</w:t>
      </w:r>
      <w:bookmarkEnd w:id="13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ую войну использовала отравляюще</w:t>
      </w:r>
      <w:bookmarkStart w:id="133" w:name="OCRUncertain75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3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</w:t>
      </w:r>
      <w:bookmarkStart w:id="134" w:name="OCRUncertain75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3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щество, которо</w:t>
      </w:r>
      <w:bookmarkStart w:id="135" w:name="OCRUncertain75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35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впос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ле</w:t>
      </w:r>
      <w:bookmarkStart w:id="136" w:name="OCRUncertain75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д</w:t>
      </w:r>
      <w:bookmarkEnd w:id="13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ствии получило название по месту его примен</w:t>
      </w:r>
      <w:bookmarkStart w:id="137" w:name="OCRUncertain758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3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ния. Что это было за 0В? </w:t>
      </w:r>
    </w:p>
    <w:p w:rsidR="0099591D" w:rsidRPr="0099591D" w:rsidRDefault="0099591D" w:rsidP="0099591D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>1)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Иприт.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  2)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Люизит.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   3)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Фосген.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Какие виды оружия относятся к оружию массового поражения</w:t>
      </w:r>
      <w:bookmarkStart w:id="138" w:name="OCRUncertain774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? </w:t>
      </w:r>
      <w:bookmarkEnd w:id="138"/>
    </w:p>
    <w:p w:rsidR="0099591D" w:rsidRPr="0099591D" w:rsidRDefault="0099591D" w:rsidP="005578E6">
      <w:pPr>
        <w:widowControl w:val="0"/>
        <w:numPr>
          <w:ilvl w:val="0"/>
          <w:numId w:val="30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Фугасные авиабомбы, арт</w:t>
      </w:r>
      <w:bookmarkStart w:id="139" w:name="OCRUncertain775"/>
      <w:r w:rsidRPr="0099591D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139"/>
      <w:r w:rsidRPr="0099591D">
        <w:rPr>
          <w:rFonts w:ascii="Times New Roman" w:hAnsi="Times New Roman" w:cs="Times New Roman"/>
          <w:snapToGrid w:val="0"/>
          <w:sz w:val="24"/>
          <w:szCs w:val="24"/>
        </w:rPr>
        <w:t>ллерийские снаряды, противотанковые мины.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99591D" w:rsidRPr="0099591D" w:rsidRDefault="0099591D" w:rsidP="005578E6">
      <w:pPr>
        <w:widowControl w:val="0"/>
        <w:numPr>
          <w:ilvl w:val="0"/>
          <w:numId w:val="30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>Раке</w:t>
      </w:r>
      <w:bookmarkStart w:id="140" w:name="OCRUncertain776"/>
      <w:r w:rsidRPr="0099591D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140"/>
      <w:r w:rsidRPr="0099591D">
        <w:rPr>
          <w:rFonts w:ascii="Times New Roman" w:hAnsi="Times New Roman" w:cs="Times New Roman"/>
          <w:snapToGrid w:val="0"/>
          <w:sz w:val="24"/>
          <w:szCs w:val="24"/>
        </w:rPr>
        <w:t>ы с ядерными боего</w:t>
      </w:r>
      <w:bookmarkStart w:id="141" w:name="OCRUncertain777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141"/>
      <w:r w:rsidRPr="0099591D">
        <w:rPr>
          <w:rFonts w:ascii="Times New Roman" w:hAnsi="Times New Roman" w:cs="Times New Roman"/>
          <w:snapToGrid w:val="0"/>
          <w:sz w:val="24"/>
          <w:szCs w:val="24"/>
        </w:rPr>
        <w:t>овками.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142" w:name="OCRUncertain778"/>
    </w:p>
    <w:bookmarkEnd w:id="142"/>
    <w:p w:rsidR="0099591D" w:rsidRPr="0099591D" w:rsidRDefault="0099591D" w:rsidP="005578E6">
      <w:pPr>
        <w:widowControl w:val="0"/>
        <w:numPr>
          <w:ilvl w:val="0"/>
          <w:numId w:val="30"/>
        </w:numPr>
        <w:tabs>
          <w:tab w:val="clear" w:pos="870"/>
          <w:tab w:val="num" w:pos="510"/>
        </w:tabs>
        <w:spacing w:after="0"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Ракетные установки «Град». 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Главный поражающий фак</w:t>
      </w:r>
      <w:bookmarkStart w:id="143" w:name="OCRUncertain78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то</w:t>
      </w:r>
      <w:bookmarkEnd w:id="143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 ядерного оружия: </w:t>
      </w:r>
    </w:p>
    <w:tbl>
      <w:tblPr>
        <w:tblW w:w="0" w:type="auto"/>
        <w:tblInd w:w="174" w:type="dxa"/>
        <w:tblLayout w:type="fixed"/>
        <w:tblLook w:val="0000"/>
      </w:tblPr>
      <w:tblGrid>
        <w:gridCol w:w="4536"/>
        <w:gridCol w:w="4784"/>
      </w:tblGrid>
      <w:tr w:rsidR="0099591D" w:rsidRPr="0099591D" w:rsidTr="00271957">
        <w:tc>
          <w:tcPr>
            <w:tcW w:w="453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Проникающая радиация.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Радиоактивное заражение.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Ударная в</w:t>
            </w:r>
            <w:bookmarkStart w:id="144" w:name="OCRUncertain784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bookmarkEnd w:id="144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лна.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Световое из</w:t>
            </w:r>
            <w:bookmarkStart w:id="145" w:name="OCRUncertain785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45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уче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ние.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536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Электромагнитное из</w:t>
            </w:r>
            <w:bookmarkStart w:id="146" w:name="OCRUncertain786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46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учение. </w:t>
            </w:r>
          </w:p>
        </w:tc>
        <w:tc>
          <w:tcPr>
            <w:tcW w:w="4784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Кто из граждан РФ мужского пола освобождается от воинской обязанности по возрасту</w:t>
      </w:r>
      <w:bookmarkStart w:id="147" w:name="OCRUncertain81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? </w:t>
      </w:r>
      <w:bookmarkEnd w:id="147"/>
    </w:p>
    <w:tbl>
      <w:tblPr>
        <w:tblW w:w="0" w:type="auto"/>
        <w:tblInd w:w="174" w:type="dxa"/>
        <w:tblLayout w:type="fixed"/>
        <w:tblLook w:val="0000"/>
      </w:tblPr>
      <w:tblGrid>
        <w:gridCol w:w="5528"/>
        <w:gridCol w:w="3792"/>
      </w:tblGrid>
      <w:tr w:rsidR="0099591D" w:rsidRPr="0099591D" w:rsidTr="00271957">
        <w:tc>
          <w:tcPr>
            <w:tcW w:w="5528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bookmarkStart w:id="148" w:name="OCRUncertain820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bookmarkEnd w:id="14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ложе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17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старше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50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лет.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18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60.</w:t>
            </w:r>
          </w:p>
        </w:tc>
      </w:tr>
      <w:tr w:rsidR="0099591D" w:rsidRPr="0099591D" w:rsidTr="00271957">
        <w:tc>
          <w:tcPr>
            <w:tcW w:w="5528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16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60.</w:t>
            </w:r>
          </w:p>
        </w:tc>
        <w:tc>
          <w:tcPr>
            <w:tcW w:w="3792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19</w:t>
            </w: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50. </w:t>
            </w: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Какое воинское звание о</w:t>
      </w:r>
      <w:bookmarkStart w:id="149" w:name="OCRUncertain58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bookmarkEnd w:id="149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носится к солдатам? </w:t>
      </w:r>
    </w:p>
    <w:tbl>
      <w:tblPr>
        <w:tblW w:w="9320" w:type="dxa"/>
        <w:tblInd w:w="174" w:type="dxa"/>
        <w:tblLayout w:type="fixed"/>
        <w:tblLook w:val="0000"/>
      </w:tblPr>
      <w:tblGrid>
        <w:gridCol w:w="4961"/>
        <w:gridCol w:w="4359"/>
      </w:tblGrid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Младший сержант.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Старшина.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Сержант.</w:t>
            </w:r>
            <w:r w:rsidRPr="0099591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Прапорщик.</w:t>
            </w:r>
          </w:p>
        </w:tc>
      </w:tr>
      <w:tr w:rsidR="0099591D" w:rsidRPr="0099591D" w:rsidTr="00271957">
        <w:tc>
          <w:tcPr>
            <w:tcW w:w="4961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Ефрейт</w:t>
            </w:r>
            <w:bookmarkStart w:id="150" w:name="OCRUncertain588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bookmarkEnd w:id="150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р. </w:t>
            </w:r>
          </w:p>
        </w:tc>
        <w:tc>
          <w:tcPr>
            <w:tcW w:w="4359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В течение какого срока обязан сняться с военного учета гражданин при смене м</w:t>
      </w:r>
      <w:bookmarkStart w:id="151" w:name="OCRUncertain626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51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ста жи</w:t>
      </w: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softHyphen/>
        <w:t>т</w:t>
      </w:r>
      <w:bookmarkStart w:id="152" w:name="OCRUncertain627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е</w:t>
      </w:r>
      <w:bookmarkEnd w:id="152"/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>льства (выезд в другой город)?</w:t>
      </w:r>
    </w:p>
    <w:p w:rsidR="0099591D" w:rsidRPr="0099591D" w:rsidRDefault="0099591D" w:rsidP="009959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1) 1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недели.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2) 3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недель.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3) 5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недель.             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4) 2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неде</w:t>
      </w:r>
      <w:bookmarkStart w:id="153" w:name="OCRUncertain917"/>
      <w:r w:rsidRPr="0099591D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153"/>
      <w:r w:rsidRPr="0099591D">
        <w:rPr>
          <w:rFonts w:ascii="Times New Roman" w:hAnsi="Times New Roman" w:cs="Times New Roman"/>
          <w:snapToGrid w:val="0"/>
          <w:sz w:val="24"/>
          <w:szCs w:val="24"/>
        </w:rPr>
        <w:t>ь.</w:t>
      </w:r>
      <w:r w:rsidRPr="0099591D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5) 4</w:t>
      </w:r>
      <w:r w:rsidRPr="0099591D">
        <w:rPr>
          <w:rFonts w:ascii="Times New Roman" w:hAnsi="Times New Roman" w:cs="Times New Roman"/>
          <w:snapToGrid w:val="0"/>
          <w:sz w:val="24"/>
          <w:szCs w:val="24"/>
        </w:rPr>
        <w:t xml:space="preserve"> недель.</w:t>
      </w:r>
    </w:p>
    <w:p w:rsidR="0099591D" w:rsidRPr="0099591D" w:rsidRDefault="0099591D" w:rsidP="005578E6">
      <w:pPr>
        <w:pStyle w:val="aa"/>
        <w:widowControl w:val="0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59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Какое воинское звание относится к высшему офицерскому составу? </w:t>
      </w:r>
    </w:p>
    <w:tbl>
      <w:tblPr>
        <w:tblW w:w="0" w:type="auto"/>
        <w:tblInd w:w="174" w:type="dxa"/>
        <w:tblLayout w:type="fixed"/>
        <w:tblLook w:val="0000"/>
      </w:tblPr>
      <w:tblGrid>
        <w:gridCol w:w="4677"/>
        <w:gridCol w:w="4643"/>
      </w:tblGrid>
      <w:tr w:rsidR="0099591D" w:rsidRPr="0099591D" w:rsidTr="00271957">
        <w:tc>
          <w:tcPr>
            <w:tcW w:w="467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Полковник.</w:t>
            </w:r>
          </w:p>
        </w:tc>
        <w:tc>
          <w:tcPr>
            <w:tcW w:w="4643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Капитан.</w:t>
            </w:r>
          </w:p>
        </w:tc>
      </w:tr>
      <w:tr w:rsidR="0099591D" w:rsidRPr="0099591D" w:rsidTr="00271957">
        <w:tc>
          <w:tcPr>
            <w:tcW w:w="4677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Майор.</w:t>
            </w:r>
          </w:p>
        </w:tc>
        <w:tc>
          <w:tcPr>
            <w:tcW w:w="4643" w:type="dxa"/>
          </w:tcPr>
          <w:p w:rsidR="0099591D" w:rsidRPr="0099591D" w:rsidRDefault="0099591D" w:rsidP="005578E6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Старший лейтенант.</w:t>
            </w:r>
          </w:p>
        </w:tc>
      </w:tr>
      <w:tr w:rsidR="0099591D" w:rsidRPr="0099591D" w:rsidTr="00271957">
        <w:trPr>
          <w:trHeight w:val="355"/>
        </w:trPr>
        <w:tc>
          <w:tcPr>
            <w:tcW w:w="4677" w:type="dxa"/>
          </w:tcPr>
          <w:p w:rsidR="0099591D" w:rsidRPr="0099591D" w:rsidRDefault="0099591D" w:rsidP="005578E6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Генера</w:t>
            </w:r>
            <w:bookmarkStart w:id="154" w:name="OCRUncertain929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bookmarkEnd w:id="154"/>
            <w:r w:rsidRPr="00995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-майор.</w:t>
            </w:r>
          </w:p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643" w:type="dxa"/>
          </w:tcPr>
          <w:p w:rsidR="0099591D" w:rsidRPr="0099591D" w:rsidRDefault="0099591D" w:rsidP="002719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9591D" w:rsidRPr="0099591D" w:rsidRDefault="0099591D" w:rsidP="005578E6">
      <w:pPr>
        <w:pStyle w:val="aa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Личная гигиена включает в себя выполнение многих гигиенических правил, требований и норм, направленных:</w:t>
      </w:r>
    </w:p>
    <w:p w:rsidR="0099591D" w:rsidRPr="0099591D" w:rsidRDefault="0099591D" w:rsidP="005578E6">
      <w:pPr>
        <w:pStyle w:val="a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на точное выполнение законов природы, влияющих на здоровье человека и его безопасную жизнедеятельность в условиях среды активного обитания;</w:t>
      </w:r>
    </w:p>
    <w:p w:rsidR="0099591D" w:rsidRPr="0099591D" w:rsidRDefault="0099591D" w:rsidP="005578E6">
      <w:pPr>
        <w:pStyle w:val="a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на сохранение здоровья отдельного человека, его работоспособности, активного, профилактику инфекционных и неинфекционных заболеваний;</w:t>
      </w:r>
    </w:p>
    <w:p w:rsidR="0099591D" w:rsidRPr="0099591D" w:rsidRDefault="0099591D" w:rsidP="005578E6">
      <w:pPr>
        <w:pStyle w:val="a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lastRenderedPageBreak/>
        <w:t>на постоянное поддержание здоровья человека независимо от воздействия на него внешних (физических, химических, психических, социальных и т. п.) и внутренних факторов природной среды.</w:t>
      </w:r>
    </w:p>
    <w:p w:rsidR="0099591D" w:rsidRPr="0099591D" w:rsidRDefault="0099591D" w:rsidP="005578E6">
      <w:pPr>
        <w:pStyle w:val="aa"/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9591D">
        <w:rPr>
          <w:rFonts w:ascii="Times New Roman" w:eastAsia="Calibri" w:hAnsi="Times New Roman" w:cs="Times New Roman"/>
          <w:b/>
          <w:sz w:val="24"/>
          <w:szCs w:val="24"/>
        </w:rPr>
        <w:t>В России официальным признается гражданский брак, который:</w:t>
      </w:r>
    </w:p>
    <w:p w:rsidR="0099591D" w:rsidRPr="0099591D" w:rsidRDefault="0099591D" w:rsidP="005578E6">
      <w:pPr>
        <w:pStyle w:val="aa"/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зарегистрирован в органах записи актов гражданского состояния;</w:t>
      </w:r>
    </w:p>
    <w:p w:rsidR="0099591D" w:rsidRPr="0099591D" w:rsidRDefault="0099591D" w:rsidP="005578E6">
      <w:pPr>
        <w:pStyle w:val="aa"/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официально не зарегистрирован, но личные и имущественные отношения между мужчиной и женщиной продолжались не менее трех лет;</w:t>
      </w:r>
    </w:p>
    <w:p w:rsidR="0099591D" w:rsidRPr="0099591D" w:rsidRDefault="0099591D" w:rsidP="005578E6">
      <w:pPr>
        <w:pStyle w:val="aa"/>
        <w:numPr>
          <w:ilvl w:val="0"/>
          <w:numId w:val="4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9591D">
        <w:rPr>
          <w:rFonts w:ascii="Times New Roman" w:eastAsia="Calibri" w:hAnsi="Times New Roman" w:cs="Times New Roman"/>
          <w:sz w:val="24"/>
          <w:szCs w:val="24"/>
        </w:rPr>
        <w:t>зарегистрирован в территориальных органах внутренних дел по месту жительства мужчины и женщины.</w:t>
      </w: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Ключ к тесту:</w:t>
      </w:r>
    </w:p>
    <w:tbl>
      <w:tblPr>
        <w:tblStyle w:val="a9"/>
        <w:tblW w:w="0" w:type="auto"/>
        <w:tblLook w:val="04A0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876"/>
        <w:gridCol w:w="779"/>
        <w:gridCol w:w="779"/>
        <w:gridCol w:w="779"/>
        <w:gridCol w:w="779"/>
      </w:tblGrid>
      <w:tr w:rsidR="0099591D" w:rsidRPr="0099591D" w:rsidTr="00271957"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1D" w:rsidRPr="0099591D" w:rsidTr="00271957"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91D" w:rsidRPr="0099591D" w:rsidTr="00271957"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5578E6">
            <w:pPr>
              <w:pStyle w:val="aa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1D" w:rsidRPr="0099591D" w:rsidTr="00271957"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9591D" w:rsidRPr="0099591D" w:rsidRDefault="0099591D" w:rsidP="0027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D" w:rsidRPr="0099591D" w:rsidRDefault="0099591D" w:rsidP="0099591D">
      <w:pPr>
        <w:pStyle w:val="a3"/>
        <w:spacing w:before="0" w:beforeAutospacing="0" w:after="0" w:afterAutospacing="0"/>
      </w:pPr>
    </w:p>
    <w:p w:rsidR="0099591D" w:rsidRPr="0099591D" w:rsidRDefault="0099591D" w:rsidP="0099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b/>
          <w:sz w:val="24"/>
          <w:szCs w:val="24"/>
        </w:rPr>
        <w:t>Критерии оценки дифференцированного зачета по ОБЖ:</w:t>
      </w:r>
    </w:p>
    <w:p w:rsidR="0099591D" w:rsidRPr="0099591D" w:rsidRDefault="0099591D" w:rsidP="005578E6">
      <w:pPr>
        <w:pStyle w:val="a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Задания в части 1 и 2 оцениваются в зависимости от полноты раскрытия ответа на вопрос; присваивается от 1 до 5 баллов.</w:t>
      </w:r>
    </w:p>
    <w:p w:rsidR="0099591D" w:rsidRPr="0099591D" w:rsidRDefault="0099591D" w:rsidP="005578E6">
      <w:pPr>
        <w:pStyle w:val="a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в части 3 присваивается 1 бал.</w:t>
      </w:r>
    </w:p>
    <w:p w:rsidR="0099591D" w:rsidRPr="0099591D" w:rsidRDefault="0099591D" w:rsidP="005578E6">
      <w:pPr>
        <w:pStyle w:val="a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591D">
        <w:rPr>
          <w:rFonts w:ascii="Times New Roman" w:hAnsi="Times New Roman" w:cs="Times New Roman"/>
          <w:sz w:val="24"/>
          <w:szCs w:val="24"/>
        </w:rPr>
        <w:t xml:space="preserve">Зачет считается пройденным, если набрано более 25 баллов по сумме всех заданий. </w:t>
      </w:r>
    </w:p>
    <w:p w:rsidR="0099591D" w:rsidRPr="0099591D" w:rsidRDefault="0099591D" w:rsidP="009959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6D" w:rsidRPr="0099591D" w:rsidRDefault="00DF726D" w:rsidP="00DF726D">
      <w:pPr>
        <w:ind w:firstLine="1134"/>
        <w:jc w:val="both"/>
        <w:rPr>
          <w:rStyle w:val="2Exact"/>
          <w:rFonts w:eastAsiaTheme="minorHAnsi"/>
          <w:sz w:val="24"/>
          <w:szCs w:val="24"/>
        </w:rPr>
      </w:pPr>
    </w:p>
    <w:sectPr w:rsidR="00DF726D" w:rsidRPr="0099591D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11" w:rsidRDefault="00BD4811" w:rsidP="00763E0C">
      <w:pPr>
        <w:spacing w:after="0" w:line="240" w:lineRule="auto"/>
      </w:pPr>
      <w:r>
        <w:separator/>
      </w:r>
    </w:p>
  </w:endnote>
  <w:endnote w:type="continuationSeparator" w:id="1">
    <w:p w:rsidR="00BD4811" w:rsidRDefault="00BD4811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8A0600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8A0600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44E">
      <w:rPr>
        <w:rStyle w:val="a7"/>
        <w:noProof/>
      </w:rPr>
      <w:t>3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11" w:rsidRDefault="00BD4811" w:rsidP="00763E0C">
      <w:pPr>
        <w:spacing w:after="0" w:line="240" w:lineRule="auto"/>
      </w:pPr>
      <w:r>
        <w:separator/>
      </w:r>
    </w:p>
  </w:footnote>
  <w:footnote w:type="continuationSeparator" w:id="1">
    <w:p w:rsidR="00BD4811" w:rsidRDefault="00BD4811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E61"/>
    <w:multiLevelType w:val="singleLevel"/>
    <w:tmpl w:val="0DBAF7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6FE7275"/>
    <w:multiLevelType w:val="hybridMultilevel"/>
    <w:tmpl w:val="1D9A2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072"/>
    <w:multiLevelType w:val="singleLevel"/>
    <w:tmpl w:val="2DB2842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0AD82B24"/>
    <w:multiLevelType w:val="hybridMultilevel"/>
    <w:tmpl w:val="6F5E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0F3259"/>
    <w:multiLevelType w:val="hybridMultilevel"/>
    <w:tmpl w:val="8D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F1C1B"/>
    <w:multiLevelType w:val="hybridMultilevel"/>
    <w:tmpl w:val="EFC8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60AF"/>
    <w:multiLevelType w:val="singleLevel"/>
    <w:tmpl w:val="BF0E33E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16916E59"/>
    <w:multiLevelType w:val="singleLevel"/>
    <w:tmpl w:val="47FE2C6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>
    <w:nsid w:val="1946430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0">
    <w:nsid w:val="1B9C64F4"/>
    <w:multiLevelType w:val="singleLevel"/>
    <w:tmpl w:val="5CB64E3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1">
    <w:nsid w:val="1BD02D00"/>
    <w:multiLevelType w:val="singleLevel"/>
    <w:tmpl w:val="0D0CEB3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2">
    <w:nsid w:val="1EB245C5"/>
    <w:multiLevelType w:val="singleLevel"/>
    <w:tmpl w:val="D9BA2F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247B37A5"/>
    <w:multiLevelType w:val="singleLevel"/>
    <w:tmpl w:val="F4D40C9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26484D5C"/>
    <w:multiLevelType w:val="hybridMultilevel"/>
    <w:tmpl w:val="BFB0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6D2C"/>
    <w:multiLevelType w:val="hybridMultilevel"/>
    <w:tmpl w:val="57F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46C61"/>
    <w:multiLevelType w:val="singleLevel"/>
    <w:tmpl w:val="4B4E65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7">
    <w:nsid w:val="2C057051"/>
    <w:multiLevelType w:val="singleLevel"/>
    <w:tmpl w:val="4E9C3C4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8">
    <w:nsid w:val="2D9C7057"/>
    <w:multiLevelType w:val="singleLevel"/>
    <w:tmpl w:val="2866216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9">
    <w:nsid w:val="2DFA0706"/>
    <w:multiLevelType w:val="singleLevel"/>
    <w:tmpl w:val="3FFADAC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>
    <w:nsid w:val="2ED44626"/>
    <w:multiLevelType w:val="singleLevel"/>
    <w:tmpl w:val="E978221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>
    <w:nsid w:val="34740DBB"/>
    <w:multiLevelType w:val="singleLevel"/>
    <w:tmpl w:val="DEFAA70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2">
    <w:nsid w:val="365F1C1B"/>
    <w:multiLevelType w:val="singleLevel"/>
    <w:tmpl w:val="C236071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3">
    <w:nsid w:val="38514CA8"/>
    <w:multiLevelType w:val="singleLevel"/>
    <w:tmpl w:val="3A927E3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4">
    <w:nsid w:val="3EFA4665"/>
    <w:multiLevelType w:val="hybridMultilevel"/>
    <w:tmpl w:val="3A124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E6456"/>
    <w:multiLevelType w:val="singleLevel"/>
    <w:tmpl w:val="05B428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6">
    <w:nsid w:val="4453552F"/>
    <w:multiLevelType w:val="singleLevel"/>
    <w:tmpl w:val="5BD205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>
    <w:nsid w:val="459941BA"/>
    <w:multiLevelType w:val="singleLevel"/>
    <w:tmpl w:val="83B08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47A83E27"/>
    <w:multiLevelType w:val="hybridMultilevel"/>
    <w:tmpl w:val="690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B45FB"/>
    <w:multiLevelType w:val="singleLevel"/>
    <w:tmpl w:val="05D056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0">
    <w:nsid w:val="554B5F20"/>
    <w:multiLevelType w:val="hybridMultilevel"/>
    <w:tmpl w:val="7BC6E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33628"/>
    <w:multiLevelType w:val="singleLevel"/>
    <w:tmpl w:val="CD18B6D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2">
    <w:nsid w:val="5B1C1CFC"/>
    <w:multiLevelType w:val="singleLevel"/>
    <w:tmpl w:val="4CF6EF4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3">
    <w:nsid w:val="5DD85F6A"/>
    <w:multiLevelType w:val="hybridMultilevel"/>
    <w:tmpl w:val="5E1A8B18"/>
    <w:lvl w:ilvl="0" w:tplc="8DEA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1408D"/>
    <w:multiLevelType w:val="singleLevel"/>
    <w:tmpl w:val="6278036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5">
    <w:nsid w:val="63A32539"/>
    <w:multiLevelType w:val="singleLevel"/>
    <w:tmpl w:val="ED3E2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</w:abstractNum>
  <w:abstractNum w:abstractNumId="36">
    <w:nsid w:val="67091D66"/>
    <w:multiLevelType w:val="singleLevel"/>
    <w:tmpl w:val="35E60DF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7">
    <w:nsid w:val="686067DF"/>
    <w:multiLevelType w:val="singleLevel"/>
    <w:tmpl w:val="5F3E356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8">
    <w:nsid w:val="68734C81"/>
    <w:multiLevelType w:val="singleLevel"/>
    <w:tmpl w:val="7982CA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9">
    <w:nsid w:val="6AED4326"/>
    <w:multiLevelType w:val="singleLevel"/>
    <w:tmpl w:val="8C40D9F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0">
    <w:nsid w:val="6E50384C"/>
    <w:multiLevelType w:val="singleLevel"/>
    <w:tmpl w:val="13B6793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1">
    <w:nsid w:val="75F511F0"/>
    <w:multiLevelType w:val="singleLevel"/>
    <w:tmpl w:val="BF1AF84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2">
    <w:nsid w:val="76B01BDD"/>
    <w:multiLevelType w:val="singleLevel"/>
    <w:tmpl w:val="2AF6674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3">
    <w:nsid w:val="77C22203"/>
    <w:multiLevelType w:val="hybridMultilevel"/>
    <w:tmpl w:val="19C6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B1EAA"/>
    <w:multiLevelType w:val="singleLevel"/>
    <w:tmpl w:val="480C8BB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5">
    <w:nsid w:val="791E4CB7"/>
    <w:multiLevelType w:val="singleLevel"/>
    <w:tmpl w:val="B950D01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6">
    <w:nsid w:val="7BEB3AB2"/>
    <w:multiLevelType w:val="singleLevel"/>
    <w:tmpl w:val="0F66FBD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7">
    <w:nsid w:val="7FA23D33"/>
    <w:multiLevelType w:val="singleLevel"/>
    <w:tmpl w:val="3E42CF3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35"/>
  </w:num>
  <w:num w:numId="5">
    <w:abstractNumId w:val="16"/>
  </w:num>
  <w:num w:numId="6">
    <w:abstractNumId w:val="21"/>
  </w:num>
  <w:num w:numId="7">
    <w:abstractNumId w:val="31"/>
  </w:num>
  <w:num w:numId="8">
    <w:abstractNumId w:val="19"/>
  </w:num>
  <w:num w:numId="9">
    <w:abstractNumId w:val="10"/>
  </w:num>
  <w:num w:numId="10">
    <w:abstractNumId w:val="41"/>
  </w:num>
  <w:num w:numId="11">
    <w:abstractNumId w:val="42"/>
  </w:num>
  <w:num w:numId="12">
    <w:abstractNumId w:val="38"/>
  </w:num>
  <w:num w:numId="13">
    <w:abstractNumId w:val="39"/>
  </w:num>
  <w:num w:numId="14">
    <w:abstractNumId w:val="26"/>
  </w:num>
  <w:num w:numId="15">
    <w:abstractNumId w:val="11"/>
  </w:num>
  <w:num w:numId="16">
    <w:abstractNumId w:val="37"/>
  </w:num>
  <w:num w:numId="17">
    <w:abstractNumId w:val="20"/>
  </w:num>
  <w:num w:numId="18">
    <w:abstractNumId w:val="8"/>
  </w:num>
  <w:num w:numId="19">
    <w:abstractNumId w:val="36"/>
  </w:num>
  <w:num w:numId="20">
    <w:abstractNumId w:val="18"/>
  </w:num>
  <w:num w:numId="21">
    <w:abstractNumId w:val="32"/>
  </w:num>
  <w:num w:numId="22">
    <w:abstractNumId w:val="27"/>
  </w:num>
  <w:num w:numId="23">
    <w:abstractNumId w:val="44"/>
  </w:num>
  <w:num w:numId="24">
    <w:abstractNumId w:val="45"/>
  </w:num>
  <w:num w:numId="25">
    <w:abstractNumId w:val="23"/>
  </w:num>
  <w:num w:numId="26">
    <w:abstractNumId w:val="46"/>
  </w:num>
  <w:num w:numId="27">
    <w:abstractNumId w:val="34"/>
  </w:num>
  <w:num w:numId="28">
    <w:abstractNumId w:val="17"/>
  </w:num>
  <w:num w:numId="29">
    <w:abstractNumId w:val="40"/>
  </w:num>
  <w:num w:numId="30">
    <w:abstractNumId w:val="47"/>
  </w:num>
  <w:num w:numId="31">
    <w:abstractNumId w:val="25"/>
  </w:num>
  <w:num w:numId="32">
    <w:abstractNumId w:val="7"/>
  </w:num>
  <w:num w:numId="33">
    <w:abstractNumId w:val="2"/>
  </w:num>
  <w:num w:numId="34">
    <w:abstractNumId w:val="9"/>
  </w:num>
  <w:num w:numId="35">
    <w:abstractNumId w:val="0"/>
  </w:num>
  <w:num w:numId="36">
    <w:abstractNumId w:val="29"/>
  </w:num>
  <w:num w:numId="37">
    <w:abstractNumId w:val="22"/>
  </w:num>
  <w:num w:numId="38">
    <w:abstractNumId w:val="13"/>
  </w:num>
  <w:num w:numId="39">
    <w:abstractNumId w:val="12"/>
  </w:num>
  <w:num w:numId="40">
    <w:abstractNumId w:val="43"/>
  </w:num>
  <w:num w:numId="41">
    <w:abstractNumId w:val="24"/>
  </w:num>
  <w:num w:numId="42">
    <w:abstractNumId w:val="3"/>
  </w:num>
  <w:num w:numId="43">
    <w:abstractNumId w:val="1"/>
  </w:num>
  <w:num w:numId="44">
    <w:abstractNumId w:val="30"/>
  </w:num>
  <w:num w:numId="45">
    <w:abstractNumId w:val="28"/>
  </w:num>
  <w:num w:numId="46">
    <w:abstractNumId w:val="14"/>
  </w:num>
  <w:num w:numId="47">
    <w:abstractNumId w:val="33"/>
  </w:num>
  <w:num w:numId="48">
    <w:abstractNumId w:val="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155E88"/>
    <w:rsid w:val="001857DA"/>
    <w:rsid w:val="00197CD9"/>
    <w:rsid w:val="00221E7B"/>
    <w:rsid w:val="00240C2F"/>
    <w:rsid w:val="002B302F"/>
    <w:rsid w:val="00327524"/>
    <w:rsid w:val="003F0CDC"/>
    <w:rsid w:val="003F2867"/>
    <w:rsid w:val="00470D62"/>
    <w:rsid w:val="004A33C6"/>
    <w:rsid w:val="004C2B19"/>
    <w:rsid w:val="004C4854"/>
    <w:rsid w:val="004E07B1"/>
    <w:rsid w:val="005176B3"/>
    <w:rsid w:val="0054679E"/>
    <w:rsid w:val="0055758D"/>
    <w:rsid w:val="005578E6"/>
    <w:rsid w:val="00570434"/>
    <w:rsid w:val="00576FD7"/>
    <w:rsid w:val="00612E8C"/>
    <w:rsid w:val="006A0860"/>
    <w:rsid w:val="006E4DD7"/>
    <w:rsid w:val="0073644E"/>
    <w:rsid w:val="00763E0C"/>
    <w:rsid w:val="0076688E"/>
    <w:rsid w:val="007A2E20"/>
    <w:rsid w:val="007B3290"/>
    <w:rsid w:val="007D7BB5"/>
    <w:rsid w:val="008A0600"/>
    <w:rsid w:val="0099591D"/>
    <w:rsid w:val="009E1394"/>
    <w:rsid w:val="00A161B7"/>
    <w:rsid w:val="00A4029A"/>
    <w:rsid w:val="00AD7E9E"/>
    <w:rsid w:val="00AE060E"/>
    <w:rsid w:val="00AE31F0"/>
    <w:rsid w:val="00B24FC6"/>
    <w:rsid w:val="00B34005"/>
    <w:rsid w:val="00B366F3"/>
    <w:rsid w:val="00B871CE"/>
    <w:rsid w:val="00BB069C"/>
    <w:rsid w:val="00BC0EF6"/>
    <w:rsid w:val="00BD4811"/>
    <w:rsid w:val="00BE6E4B"/>
    <w:rsid w:val="00C04760"/>
    <w:rsid w:val="00C04AD0"/>
    <w:rsid w:val="00C164B4"/>
    <w:rsid w:val="00C40DE9"/>
    <w:rsid w:val="00C80E9D"/>
    <w:rsid w:val="00D3532B"/>
    <w:rsid w:val="00D50491"/>
    <w:rsid w:val="00D6384D"/>
    <w:rsid w:val="00D853D0"/>
    <w:rsid w:val="00DA4BAD"/>
    <w:rsid w:val="00DA7782"/>
    <w:rsid w:val="00DF726D"/>
    <w:rsid w:val="00E048C4"/>
    <w:rsid w:val="00E1182A"/>
    <w:rsid w:val="00E4595B"/>
    <w:rsid w:val="00E673CF"/>
    <w:rsid w:val="00E821AE"/>
    <w:rsid w:val="00E87605"/>
    <w:rsid w:val="00EA52E6"/>
    <w:rsid w:val="00F4346A"/>
    <w:rsid w:val="00F434C3"/>
    <w:rsid w:val="00FB6030"/>
    <w:rsid w:val="00FD5200"/>
    <w:rsid w:val="00FD60B0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DF7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DF726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F726D"/>
    <w:pPr>
      <w:widowControl w:val="0"/>
      <w:shd w:val="clear" w:color="auto" w:fill="FFFFFF"/>
      <w:spacing w:after="0" w:line="240" w:lineRule="atLeast"/>
      <w:ind w:hanging="520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99591D"/>
    <w:pPr>
      <w:suppressAutoHyphens/>
      <w:ind w:left="720"/>
    </w:pPr>
    <w:rPr>
      <w:rFonts w:ascii="Calibri" w:eastAsia="SimSun" w:hAnsi="Calibri" w:cs="font241"/>
      <w:lang w:val="en-US" w:bidi="en-US"/>
    </w:rPr>
  </w:style>
  <w:style w:type="paragraph" w:customStyle="1" w:styleId="211">
    <w:name w:val="Основной текст с отступом 21"/>
    <w:basedOn w:val="a"/>
    <w:rsid w:val="006A08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 + Полужирный"/>
    <w:basedOn w:val="a0"/>
    <w:rsid w:val="006A0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F652-985C-43B0-BFE3-BBAB1D0E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6081</Words>
  <Characters>34665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26</cp:revision>
  <cp:lastPrinted>2016-03-09T05:02:00Z</cp:lastPrinted>
  <dcterms:created xsi:type="dcterms:W3CDTF">2015-12-08T12:49:00Z</dcterms:created>
  <dcterms:modified xsi:type="dcterms:W3CDTF">2022-03-27T07:20:00Z</dcterms:modified>
</cp:coreProperties>
</file>