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23719" w:rsidRDefault="00823719" w:rsidP="006A6EFD">
      <w:pPr>
        <w:spacing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noProof/>
        </w:rPr>
        <w:drawing>
          <wp:inline distT="0" distB="0" distL="0" distR="0">
            <wp:extent cx="5602197" cy="80460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508" cy="8050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719" w:rsidRDefault="00823719" w:rsidP="006A6EFD">
      <w:pPr>
        <w:spacing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823719" w:rsidRDefault="00823719" w:rsidP="006A6EFD">
      <w:pPr>
        <w:spacing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823719" w:rsidRDefault="00823719" w:rsidP="006A6EFD">
      <w:pPr>
        <w:spacing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823719" w:rsidRDefault="00823719" w:rsidP="006A6EFD">
      <w:pPr>
        <w:spacing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823719" w:rsidRDefault="00823719" w:rsidP="006A6EFD">
      <w:pPr>
        <w:spacing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823719" w:rsidRDefault="00823719" w:rsidP="006A6EFD">
      <w:pPr>
        <w:spacing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823719" w:rsidRDefault="00823719" w:rsidP="006A6EFD">
      <w:pPr>
        <w:spacing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823719" w:rsidRDefault="00823719" w:rsidP="006A6EFD">
      <w:pPr>
        <w:spacing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1C127F" w:rsidRDefault="001C127F" w:rsidP="006A6EFD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 w:rsidRPr="00426F70">
        <w:rPr>
          <w:rFonts w:ascii="Times New Roman" w:hAnsi="Times New Roman" w:cs="Times New Roman"/>
          <w:sz w:val="23"/>
          <w:szCs w:val="23"/>
        </w:rPr>
        <w:lastRenderedPageBreak/>
        <w:t xml:space="preserve">Рабочая программа учебной дисциплины 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СПО) </w:t>
      </w:r>
      <w:proofErr w:type="gramStart"/>
      <w:r w:rsidRPr="00B36A3D">
        <w:rPr>
          <w:rFonts w:ascii="Times New Roman" w:hAnsi="Times New Roman"/>
          <w:sz w:val="24"/>
          <w:szCs w:val="24"/>
        </w:rPr>
        <w:t xml:space="preserve">35.02.16  </w:t>
      </w:r>
      <w:r w:rsidRPr="00D41944">
        <w:rPr>
          <w:rFonts w:ascii="Times New Roman" w:hAnsi="Times New Roman"/>
          <w:bCs/>
          <w:sz w:val="24"/>
          <w:szCs w:val="24"/>
        </w:rPr>
        <w:t>Эксплуатация</w:t>
      </w:r>
      <w:proofErr w:type="gramEnd"/>
      <w:r w:rsidRPr="00D41944">
        <w:rPr>
          <w:rFonts w:ascii="Times New Roman" w:hAnsi="Times New Roman"/>
          <w:bCs/>
          <w:sz w:val="24"/>
          <w:szCs w:val="24"/>
        </w:rPr>
        <w:t xml:space="preserve"> и ремонт сельскохозяйственной техники и оборудования</w:t>
      </w:r>
      <w:r w:rsidR="00D762E2">
        <w:rPr>
          <w:rFonts w:ascii="Times New Roman" w:hAnsi="Times New Roman"/>
          <w:bCs/>
          <w:sz w:val="24"/>
          <w:szCs w:val="24"/>
        </w:rPr>
        <w:t>.</w:t>
      </w:r>
    </w:p>
    <w:p w:rsidR="00D762E2" w:rsidRPr="00D41944" w:rsidRDefault="00D762E2" w:rsidP="006A6EFD">
      <w:pPr>
        <w:spacing w:after="0"/>
        <w:ind w:firstLine="708"/>
        <w:jc w:val="both"/>
        <w:rPr>
          <w:sz w:val="24"/>
          <w:szCs w:val="24"/>
        </w:rPr>
      </w:pPr>
    </w:p>
    <w:p w:rsidR="001C127F" w:rsidRDefault="001C127F" w:rsidP="001C127F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1C127F" w:rsidRPr="004B3E13" w:rsidRDefault="001C127F" w:rsidP="001C127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03301">
        <w:rPr>
          <w:rFonts w:ascii="Times New Roman" w:hAnsi="Times New Roman" w:cs="Times New Roman"/>
          <w:sz w:val="23"/>
          <w:szCs w:val="23"/>
        </w:rPr>
        <w:t>Организация-разработчик:</w:t>
      </w:r>
      <w:r>
        <w:rPr>
          <w:sz w:val="23"/>
          <w:szCs w:val="23"/>
        </w:rPr>
        <w:t xml:space="preserve"> </w:t>
      </w:r>
      <w:r w:rsidRPr="004B3E13">
        <w:rPr>
          <w:rFonts w:ascii="Times New Roman" w:hAnsi="Times New Roman" w:cs="Times New Roman"/>
          <w:color w:val="000000"/>
          <w:sz w:val="24"/>
          <w:szCs w:val="24"/>
        </w:rPr>
        <w:t>Кировское областное государственное профессиональное образовательное автономное учреждение «</w:t>
      </w:r>
      <w:proofErr w:type="spellStart"/>
      <w:r w:rsidRPr="004B3E13">
        <w:rPr>
          <w:rFonts w:ascii="Times New Roman" w:hAnsi="Times New Roman" w:cs="Times New Roman"/>
          <w:color w:val="000000"/>
          <w:sz w:val="24"/>
          <w:szCs w:val="24"/>
        </w:rPr>
        <w:t>Нолинский</w:t>
      </w:r>
      <w:proofErr w:type="spellEnd"/>
      <w:r w:rsidRPr="004B3E13">
        <w:rPr>
          <w:rFonts w:ascii="Times New Roman" w:hAnsi="Times New Roman" w:cs="Times New Roman"/>
          <w:color w:val="000000"/>
          <w:sz w:val="24"/>
          <w:szCs w:val="24"/>
        </w:rPr>
        <w:t xml:space="preserve"> политехнический техникум»</w:t>
      </w:r>
    </w:p>
    <w:p w:rsidR="006A6EFD" w:rsidRDefault="006A6EFD" w:rsidP="001C127F">
      <w:pPr>
        <w:pStyle w:val="Default"/>
        <w:jc w:val="both"/>
        <w:rPr>
          <w:color w:val="auto"/>
          <w:sz w:val="23"/>
          <w:szCs w:val="23"/>
        </w:rPr>
      </w:pPr>
    </w:p>
    <w:p w:rsidR="001C127F" w:rsidRDefault="001C127F" w:rsidP="001C127F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Разработчики: </w:t>
      </w:r>
    </w:p>
    <w:p w:rsidR="001C127F" w:rsidRDefault="005D238F" w:rsidP="001C127F">
      <w:pPr>
        <w:pStyle w:val="Default"/>
        <w:jc w:val="both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Костицын</w:t>
      </w:r>
      <w:proofErr w:type="spellEnd"/>
      <w:r>
        <w:rPr>
          <w:color w:val="auto"/>
          <w:sz w:val="23"/>
          <w:szCs w:val="23"/>
        </w:rPr>
        <w:t xml:space="preserve"> О.В.</w:t>
      </w:r>
      <w:r w:rsidR="006A6EFD">
        <w:rPr>
          <w:color w:val="auto"/>
          <w:sz w:val="23"/>
          <w:szCs w:val="23"/>
        </w:rPr>
        <w:t>, преподаватель КОГПОАУ НПТ</w:t>
      </w:r>
    </w:p>
    <w:p w:rsidR="001C127F" w:rsidRDefault="001C127F" w:rsidP="001C127F">
      <w:pPr>
        <w:pStyle w:val="Default"/>
        <w:jc w:val="both"/>
        <w:rPr>
          <w:color w:val="auto"/>
          <w:sz w:val="23"/>
          <w:szCs w:val="23"/>
        </w:rPr>
      </w:pPr>
    </w:p>
    <w:p w:rsidR="001C127F" w:rsidRDefault="001C127F" w:rsidP="001C127F">
      <w:pPr>
        <w:pStyle w:val="Default"/>
        <w:jc w:val="both"/>
        <w:rPr>
          <w:color w:val="auto"/>
          <w:sz w:val="23"/>
          <w:szCs w:val="23"/>
        </w:rPr>
      </w:pPr>
    </w:p>
    <w:p w:rsidR="001C127F" w:rsidRDefault="001C127F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C127F" w:rsidRDefault="001C127F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C127F" w:rsidRDefault="001C127F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6EFD" w:rsidRDefault="006A6EFD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6EFD" w:rsidRDefault="006A6EFD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6EFD" w:rsidRDefault="006A6EFD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6EFD" w:rsidRDefault="006A6EFD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6EFD" w:rsidRDefault="006A6EFD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6EFD" w:rsidRDefault="006A6EFD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6EFD" w:rsidRDefault="006A6EFD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6EFD" w:rsidRDefault="006A6EFD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6EFD" w:rsidRDefault="006A6EFD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6EFD" w:rsidRDefault="006A6EFD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6EFD" w:rsidRDefault="006A6EFD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6EFD" w:rsidRDefault="006A6EFD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6EFD" w:rsidRDefault="006A6EFD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6EFD" w:rsidRDefault="006A6EFD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6EFD" w:rsidRDefault="006A6EFD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6EFD" w:rsidRDefault="006A6EFD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6EFD" w:rsidRDefault="006A6EFD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6EFD" w:rsidRDefault="006A6EFD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6EFD" w:rsidRDefault="006A6EFD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132D5" w:rsidRPr="00BB01F4" w:rsidRDefault="009132D5" w:rsidP="009132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01F4">
        <w:rPr>
          <w:rFonts w:ascii="Times New Roman" w:hAnsi="Times New Roman" w:cs="Times New Roman"/>
          <w:b/>
          <w:i/>
          <w:sz w:val="24"/>
          <w:szCs w:val="24"/>
        </w:rPr>
        <w:lastRenderedPageBreak/>
        <w:t>СОДЕРЖАНИЕ</w:t>
      </w:r>
    </w:p>
    <w:p w:rsidR="009132D5" w:rsidRPr="00BB01F4" w:rsidRDefault="009132D5" w:rsidP="009132D5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9132D5" w:rsidRPr="00BB01F4" w:rsidTr="0084241D">
        <w:tc>
          <w:tcPr>
            <w:tcW w:w="7501" w:type="dxa"/>
          </w:tcPr>
          <w:p w:rsidR="009132D5" w:rsidRPr="00BB01F4" w:rsidRDefault="009132D5" w:rsidP="00C3331F">
            <w:pPr>
              <w:suppressAutoHyphens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sz w:val="24"/>
                <w:szCs w:val="24"/>
              </w:rPr>
              <w:t>1. ОБЩАЯ ХАРАКТЕРИСТИКА РАБОЧЕЙ ПРОГРАММЫ УЧЕБНОЙ ДИСЦИПЛИНЫ</w:t>
            </w:r>
          </w:p>
        </w:tc>
        <w:tc>
          <w:tcPr>
            <w:tcW w:w="1854" w:type="dxa"/>
          </w:tcPr>
          <w:p w:rsidR="009132D5" w:rsidRPr="00BB01F4" w:rsidRDefault="009132D5" w:rsidP="008424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32D5" w:rsidRPr="00BB01F4" w:rsidTr="0084241D">
        <w:tc>
          <w:tcPr>
            <w:tcW w:w="7501" w:type="dxa"/>
          </w:tcPr>
          <w:p w:rsidR="009132D5" w:rsidRPr="00BB01F4" w:rsidRDefault="009132D5" w:rsidP="0084241D">
            <w:pPr>
              <w:suppressAutoHyphens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sz w:val="24"/>
                <w:szCs w:val="24"/>
              </w:rPr>
              <w:t>2. СТРУКТУРА И СОДЕРЖАНИЕ УЧЕБНОЙ ДИСЦИПЛИНЫ</w:t>
            </w:r>
          </w:p>
          <w:p w:rsidR="009132D5" w:rsidRPr="00BB01F4" w:rsidRDefault="009132D5" w:rsidP="0084241D">
            <w:pPr>
              <w:suppressAutoHyphens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sz w:val="24"/>
                <w:szCs w:val="24"/>
              </w:rPr>
              <w:t>3. УСЛОВИЯ РЕАЛИЗАЦИИ УЧЕБНОЙ ДИСЦИПЛИНЫ</w:t>
            </w:r>
          </w:p>
        </w:tc>
        <w:tc>
          <w:tcPr>
            <w:tcW w:w="1854" w:type="dxa"/>
          </w:tcPr>
          <w:p w:rsidR="009132D5" w:rsidRPr="00BB01F4" w:rsidRDefault="009132D5" w:rsidP="0084241D">
            <w:pPr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32D5" w:rsidRPr="00BB01F4" w:rsidTr="0084241D">
        <w:tc>
          <w:tcPr>
            <w:tcW w:w="7501" w:type="dxa"/>
          </w:tcPr>
          <w:p w:rsidR="009132D5" w:rsidRPr="00BB01F4" w:rsidRDefault="009132D5" w:rsidP="0084241D">
            <w:pPr>
              <w:suppressAutoHyphens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sz w:val="24"/>
                <w:szCs w:val="24"/>
              </w:rPr>
              <w:t>4. КОНТРОЛЬ И ОЦЕНКА РЕЗУЛЬТАТОВ ОСВОЕНИЯ УЧЕБНОЙ ДИСЦИПЛИНЫ</w:t>
            </w:r>
          </w:p>
          <w:p w:rsidR="009132D5" w:rsidRPr="00BB01F4" w:rsidRDefault="009132D5" w:rsidP="0084241D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9132D5" w:rsidRPr="00BB01F4" w:rsidRDefault="009132D5" w:rsidP="008424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132D5" w:rsidRPr="004C64BC" w:rsidRDefault="009132D5" w:rsidP="00C3331F">
      <w:pPr>
        <w:suppressAutoHyphens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1F4">
        <w:rPr>
          <w:rFonts w:ascii="Times New Roman" w:hAnsi="Times New Roman" w:cs="Times New Roman"/>
          <w:b/>
          <w:i/>
          <w:sz w:val="24"/>
          <w:szCs w:val="24"/>
          <w:u w:val="single"/>
        </w:rPr>
        <w:br w:type="page"/>
      </w:r>
      <w:r w:rsidRPr="004C64BC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 РАБОЧЕ</w:t>
      </w:r>
      <w:r w:rsidR="00D762E2">
        <w:rPr>
          <w:rFonts w:ascii="Times New Roman" w:hAnsi="Times New Roman" w:cs="Times New Roman"/>
          <w:b/>
          <w:sz w:val="24"/>
          <w:szCs w:val="24"/>
        </w:rPr>
        <w:t xml:space="preserve">Й ПРОГРАММЫ УЧЕБНОЙ ДИСЦИПЛИНЫ </w:t>
      </w:r>
      <w:r w:rsidRPr="004C64BC">
        <w:rPr>
          <w:rFonts w:ascii="Times New Roman" w:hAnsi="Times New Roman" w:cs="Times New Roman"/>
          <w:b/>
          <w:sz w:val="24"/>
          <w:szCs w:val="24"/>
        </w:rPr>
        <w:t>ОП.0</w:t>
      </w:r>
      <w:r w:rsidR="00D762E2">
        <w:rPr>
          <w:rFonts w:ascii="Times New Roman" w:hAnsi="Times New Roman" w:cs="Times New Roman"/>
          <w:b/>
          <w:sz w:val="24"/>
          <w:szCs w:val="24"/>
        </w:rPr>
        <w:t>8 ОСНОВЫ АГРОНОМИИ</w:t>
      </w:r>
    </w:p>
    <w:p w:rsidR="009132D5" w:rsidRPr="00BB01F4" w:rsidRDefault="009132D5" w:rsidP="009132D5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B01F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</w:t>
      </w:r>
    </w:p>
    <w:p w:rsidR="009132D5" w:rsidRPr="00BB01F4" w:rsidRDefault="009132D5" w:rsidP="009132D5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BB01F4">
        <w:rPr>
          <w:rFonts w:ascii="Times New Roman" w:hAnsi="Times New Roman" w:cs="Times New Roman"/>
          <w:b/>
          <w:sz w:val="24"/>
          <w:szCs w:val="24"/>
        </w:rPr>
        <w:t>1.1. Область применения рабочей программы</w:t>
      </w:r>
    </w:p>
    <w:p w:rsidR="009132D5" w:rsidRPr="00BB01F4" w:rsidRDefault="004C64BC" w:rsidP="009132D5">
      <w:pPr>
        <w:suppressAutoHyphens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9132D5" w:rsidRPr="00BB01F4">
        <w:rPr>
          <w:rFonts w:ascii="Times New Roman" w:hAnsi="Times New Roman" w:cs="Times New Roman"/>
          <w:sz w:val="24"/>
          <w:szCs w:val="24"/>
        </w:rPr>
        <w:t>абочая программа учебной дисциплины является частью основной образовательной программы в со</w:t>
      </w:r>
      <w:r w:rsidR="006A6EFD">
        <w:rPr>
          <w:rFonts w:ascii="Times New Roman" w:hAnsi="Times New Roman" w:cs="Times New Roman"/>
          <w:sz w:val="24"/>
          <w:szCs w:val="24"/>
        </w:rPr>
        <w:t xml:space="preserve">ответствии с ФГОС СПО 35.02.16 </w:t>
      </w:r>
      <w:r w:rsidR="009132D5" w:rsidRPr="00BB01F4">
        <w:rPr>
          <w:rFonts w:ascii="Times New Roman" w:hAnsi="Times New Roman" w:cs="Times New Roman"/>
          <w:sz w:val="24"/>
          <w:szCs w:val="24"/>
        </w:rPr>
        <w:t>Эксплуатация и ремонт сельскохозяйственной техники и оборудования</w:t>
      </w:r>
      <w:r w:rsidR="00D762E2">
        <w:rPr>
          <w:rFonts w:ascii="Times New Roman" w:hAnsi="Times New Roman" w:cs="Times New Roman"/>
          <w:sz w:val="24"/>
          <w:szCs w:val="24"/>
        </w:rPr>
        <w:t>.</w:t>
      </w:r>
    </w:p>
    <w:p w:rsidR="009132D5" w:rsidRDefault="009132D5" w:rsidP="009132D5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01F4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основной профессиональной образовательной программы: </w:t>
      </w:r>
      <w:r w:rsidRPr="00BB01F4">
        <w:rPr>
          <w:rFonts w:ascii="Times New Roman" w:hAnsi="Times New Roman" w:cs="Times New Roman"/>
          <w:sz w:val="24"/>
          <w:szCs w:val="24"/>
        </w:rPr>
        <w:t>учебная дисциплина входит в общепрофессиональный цикл</w:t>
      </w:r>
      <w:r w:rsidR="00C3331F">
        <w:rPr>
          <w:rFonts w:ascii="Times New Roman" w:hAnsi="Times New Roman" w:cs="Times New Roman"/>
          <w:sz w:val="24"/>
          <w:szCs w:val="24"/>
        </w:rPr>
        <w:t>.</w:t>
      </w:r>
    </w:p>
    <w:p w:rsidR="00D762E2" w:rsidRPr="00A63AEB" w:rsidRDefault="00D762E2" w:rsidP="00D762E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3AEB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01, ОК 02</w:t>
      </w:r>
      <w:r>
        <w:rPr>
          <w:rFonts w:ascii="Times New Roman" w:hAnsi="Times New Roman"/>
          <w:sz w:val="24"/>
          <w:szCs w:val="24"/>
        </w:rPr>
        <w:t>.</w:t>
      </w:r>
      <w:r w:rsidRPr="00A63AEB">
        <w:rPr>
          <w:rFonts w:ascii="Times New Roman" w:hAnsi="Times New Roman"/>
          <w:sz w:val="24"/>
          <w:szCs w:val="24"/>
        </w:rPr>
        <w:t xml:space="preserve"> </w:t>
      </w:r>
    </w:p>
    <w:p w:rsidR="009132D5" w:rsidRPr="00BB01F4" w:rsidRDefault="009132D5" w:rsidP="009132D5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32D5" w:rsidRPr="00BB01F4" w:rsidRDefault="009132D5" w:rsidP="009132D5">
      <w:pPr>
        <w:suppressAutoHyphens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B01F4">
        <w:rPr>
          <w:rFonts w:ascii="Times New Roman" w:hAnsi="Times New Roman" w:cs="Times New Roman"/>
          <w:b/>
          <w:sz w:val="24"/>
          <w:szCs w:val="24"/>
        </w:rPr>
        <w:t>1.3. Цель и планируемые результаты освоения дисциплины:</w:t>
      </w:r>
    </w:p>
    <w:p w:rsidR="00D762E2" w:rsidRPr="00A63AEB" w:rsidRDefault="00D762E2" w:rsidP="00D762E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3AEB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  <w:r w:rsidR="00CB4223">
        <w:rPr>
          <w:rFonts w:ascii="Times New Roman" w:hAnsi="Times New Roman"/>
          <w:sz w:val="24"/>
          <w:szCs w:val="24"/>
        </w:rPr>
        <w:t>.</w:t>
      </w:r>
    </w:p>
    <w:p w:rsidR="00CB4223" w:rsidRDefault="00CB4223" w:rsidP="00CB422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5815">
        <w:rPr>
          <w:rFonts w:ascii="Times New Roman" w:hAnsi="Times New Roman" w:cs="Times New Roman"/>
          <w:sz w:val="24"/>
          <w:szCs w:val="24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9132D5" w:rsidRPr="00BB01F4" w:rsidRDefault="009132D5" w:rsidP="009132D5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827"/>
        <w:gridCol w:w="3753"/>
      </w:tblGrid>
      <w:tr w:rsidR="009132D5" w:rsidRPr="00BB01F4" w:rsidTr="00874E07">
        <w:trPr>
          <w:trHeight w:val="649"/>
        </w:trPr>
        <w:tc>
          <w:tcPr>
            <w:tcW w:w="1668" w:type="dxa"/>
            <w:hideMark/>
          </w:tcPr>
          <w:p w:rsidR="009132D5" w:rsidRPr="00BB01F4" w:rsidRDefault="009132D5" w:rsidP="0084241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</w:p>
          <w:p w:rsidR="009132D5" w:rsidRPr="00BB01F4" w:rsidRDefault="009132D5" w:rsidP="0084241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ПК, ОК</w:t>
            </w:r>
          </w:p>
        </w:tc>
        <w:tc>
          <w:tcPr>
            <w:tcW w:w="3827" w:type="dxa"/>
            <w:vAlign w:val="center"/>
            <w:hideMark/>
          </w:tcPr>
          <w:p w:rsidR="009132D5" w:rsidRPr="00BB01F4" w:rsidRDefault="009132D5" w:rsidP="0084241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3753" w:type="dxa"/>
            <w:vAlign w:val="center"/>
            <w:hideMark/>
          </w:tcPr>
          <w:p w:rsidR="009132D5" w:rsidRPr="00BB01F4" w:rsidRDefault="009132D5" w:rsidP="0084241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</w:tr>
      <w:tr w:rsidR="00D762E2" w:rsidRPr="00BB01F4" w:rsidTr="00874E07">
        <w:trPr>
          <w:trHeight w:val="212"/>
        </w:trPr>
        <w:tc>
          <w:tcPr>
            <w:tcW w:w="1668" w:type="dxa"/>
          </w:tcPr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762E2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762E2" w:rsidRPr="00A63AEB" w:rsidRDefault="00D762E2" w:rsidP="006E693F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01F4">
              <w:rPr>
                <w:rFonts w:ascii="Times New Roman" w:hAnsi="Times New Roman"/>
                <w:color w:val="000000"/>
                <w:sz w:val="24"/>
                <w:szCs w:val="24"/>
              </w:rPr>
              <w:t>определять особенности выращивания отдельных сельскохозяйственных ку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льтур с учетом их биологических </w:t>
            </w:r>
            <w:r w:rsidRPr="00BB01F4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особенностей.</w:t>
            </w:r>
          </w:p>
          <w:p w:rsidR="00D762E2" w:rsidRPr="00A63AEB" w:rsidRDefault="00D762E2" w:rsidP="006E693F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0"/>
              </w:rPr>
            </w:pPr>
          </w:p>
        </w:tc>
        <w:tc>
          <w:tcPr>
            <w:tcW w:w="3753" w:type="dxa"/>
          </w:tcPr>
          <w:p w:rsidR="00D762E2" w:rsidRPr="00BB01F4" w:rsidRDefault="00D762E2" w:rsidP="006E693F">
            <w:pPr>
              <w:spacing w:after="0" w:line="240" w:lineRule="auto"/>
              <w:ind w:left="3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hAnsi="Times New Roman"/>
                <w:color w:val="000000"/>
                <w:sz w:val="24"/>
                <w:szCs w:val="24"/>
              </w:rPr>
              <w:t>основные культурные растения, их происхождение и одомашнивание;</w:t>
            </w:r>
          </w:p>
          <w:p w:rsidR="00D762E2" w:rsidRPr="00BB01F4" w:rsidRDefault="00D762E2" w:rsidP="006E6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hAnsi="Times New Roman"/>
                <w:color w:val="000000"/>
                <w:sz w:val="24"/>
                <w:szCs w:val="24"/>
              </w:rPr>
              <w:t>возможности хозяйственного использования культурных растений;</w:t>
            </w:r>
          </w:p>
          <w:p w:rsidR="00D762E2" w:rsidRPr="00BB01F4" w:rsidRDefault="00D762E2" w:rsidP="006E6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hAnsi="Times New Roman"/>
                <w:color w:val="000000"/>
                <w:sz w:val="24"/>
                <w:szCs w:val="24"/>
              </w:rPr>
              <w:t>традиционные и современные агротехнологии (системы обработки почвы);</w:t>
            </w:r>
          </w:p>
          <w:p w:rsidR="00D762E2" w:rsidRPr="00A63AEB" w:rsidRDefault="00D762E2" w:rsidP="006E693F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BB01F4">
              <w:rPr>
                <w:rFonts w:ascii="Times New Roman" w:hAnsi="Times New Roman"/>
                <w:color w:val="000000"/>
                <w:sz w:val="24"/>
                <w:szCs w:val="24"/>
              </w:rPr>
              <w:t>зональные системы земледелия, технологии возделывания основных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сельскохозяйственных культур, </w:t>
            </w:r>
            <w:r w:rsidRPr="00BB01F4">
              <w:rPr>
                <w:rFonts w:ascii="Times New Roman" w:hAnsi="Times New Roman"/>
                <w:color w:val="000000"/>
                <w:sz w:val="24"/>
                <w:szCs w:val="24"/>
              </w:rPr>
              <w:t>приемы и методы растениеводства.</w:t>
            </w:r>
          </w:p>
        </w:tc>
      </w:tr>
    </w:tbl>
    <w:p w:rsidR="009132D5" w:rsidRPr="00BB01F4" w:rsidRDefault="009132D5" w:rsidP="009132D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132D5" w:rsidRPr="00BB01F4" w:rsidRDefault="009132D5" w:rsidP="009132D5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AA1C5A" w:rsidRDefault="00AA1C5A" w:rsidP="009132D5">
      <w:pPr>
        <w:suppressAutoHyphens/>
        <w:rPr>
          <w:rFonts w:ascii="Times New Roman" w:hAnsi="Times New Roman" w:cs="Times New Roman"/>
          <w:b/>
          <w:sz w:val="24"/>
          <w:szCs w:val="24"/>
        </w:rPr>
      </w:pPr>
    </w:p>
    <w:p w:rsidR="00CB4223" w:rsidRDefault="00CB4223" w:rsidP="009132D5">
      <w:pPr>
        <w:suppressAutoHyphens/>
        <w:rPr>
          <w:rFonts w:ascii="Times New Roman" w:hAnsi="Times New Roman" w:cs="Times New Roman"/>
          <w:b/>
          <w:sz w:val="24"/>
          <w:szCs w:val="24"/>
        </w:rPr>
      </w:pPr>
    </w:p>
    <w:p w:rsidR="00CB4223" w:rsidRDefault="00CB4223" w:rsidP="009132D5">
      <w:pPr>
        <w:suppressAutoHyphens/>
        <w:rPr>
          <w:rFonts w:ascii="Times New Roman" w:hAnsi="Times New Roman" w:cs="Times New Roman"/>
          <w:b/>
          <w:sz w:val="24"/>
          <w:szCs w:val="24"/>
        </w:rPr>
      </w:pPr>
    </w:p>
    <w:p w:rsidR="00CB4223" w:rsidRDefault="00CB4223" w:rsidP="009132D5">
      <w:pPr>
        <w:suppressAutoHyphens/>
        <w:rPr>
          <w:rFonts w:ascii="Times New Roman" w:hAnsi="Times New Roman" w:cs="Times New Roman"/>
          <w:b/>
          <w:sz w:val="24"/>
          <w:szCs w:val="24"/>
        </w:rPr>
      </w:pPr>
    </w:p>
    <w:p w:rsidR="00CB4223" w:rsidRDefault="00CB4223" w:rsidP="009132D5">
      <w:pPr>
        <w:suppressAutoHyphens/>
        <w:rPr>
          <w:rFonts w:ascii="Times New Roman" w:hAnsi="Times New Roman" w:cs="Times New Roman"/>
          <w:b/>
          <w:sz w:val="24"/>
          <w:szCs w:val="24"/>
        </w:rPr>
      </w:pPr>
    </w:p>
    <w:p w:rsidR="00CB4223" w:rsidRDefault="00CB4223" w:rsidP="009132D5">
      <w:pPr>
        <w:suppressAutoHyphens/>
        <w:rPr>
          <w:rFonts w:ascii="Times New Roman" w:hAnsi="Times New Roman" w:cs="Times New Roman"/>
          <w:b/>
          <w:sz w:val="24"/>
          <w:szCs w:val="24"/>
        </w:rPr>
      </w:pPr>
    </w:p>
    <w:p w:rsidR="00CB4223" w:rsidRDefault="00CB4223" w:rsidP="009132D5">
      <w:pPr>
        <w:suppressAutoHyphens/>
        <w:rPr>
          <w:rFonts w:ascii="Times New Roman" w:hAnsi="Times New Roman" w:cs="Times New Roman"/>
          <w:b/>
          <w:sz w:val="24"/>
          <w:szCs w:val="24"/>
        </w:rPr>
      </w:pPr>
    </w:p>
    <w:p w:rsidR="00CB4223" w:rsidRDefault="00CB4223" w:rsidP="009132D5">
      <w:pPr>
        <w:suppressAutoHyphens/>
        <w:rPr>
          <w:rFonts w:ascii="Times New Roman" w:hAnsi="Times New Roman" w:cs="Times New Roman"/>
          <w:b/>
          <w:sz w:val="24"/>
          <w:szCs w:val="24"/>
        </w:rPr>
      </w:pPr>
    </w:p>
    <w:p w:rsidR="009132D5" w:rsidRPr="00BB01F4" w:rsidRDefault="009132D5" w:rsidP="00C3331F">
      <w:pPr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1F4">
        <w:rPr>
          <w:rFonts w:ascii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9132D5" w:rsidRPr="00BB01F4" w:rsidRDefault="009132D5" w:rsidP="009132D5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BB01F4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620"/>
        <w:gridCol w:w="1951"/>
      </w:tblGrid>
      <w:tr w:rsidR="0058498B" w:rsidRPr="00BB01F4" w:rsidTr="001D099F">
        <w:trPr>
          <w:trHeight w:val="490"/>
        </w:trPr>
        <w:tc>
          <w:tcPr>
            <w:tcW w:w="3981" w:type="pct"/>
            <w:vAlign w:val="center"/>
          </w:tcPr>
          <w:p w:rsidR="0058498B" w:rsidRPr="00BB01F4" w:rsidRDefault="0058498B" w:rsidP="001D099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19" w:type="pct"/>
            <w:vAlign w:val="center"/>
          </w:tcPr>
          <w:p w:rsidR="0058498B" w:rsidRPr="00BB01F4" w:rsidRDefault="0058498B" w:rsidP="001D099F">
            <w:pPr>
              <w:suppressAutoHyphens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D762E2" w:rsidRPr="00BB01F4" w:rsidTr="001D099F">
        <w:trPr>
          <w:trHeight w:val="490"/>
        </w:trPr>
        <w:tc>
          <w:tcPr>
            <w:tcW w:w="3981" w:type="pct"/>
            <w:vAlign w:val="center"/>
          </w:tcPr>
          <w:p w:rsidR="00D762E2" w:rsidRPr="00B05AD7" w:rsidRDefault="00D762E2" w:rsidP="006E693F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05AD7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019" w:type="pct"/>
            <w:vAlign w:val="center"/>
          </w:tcPr>
          <w:p w:rsidR="00D762E2" w:rsidRPr="00D762E2" w:rsidRDefault="00D762E2" w:rsidP="001D099F">
            <w:pPr>
              <w:suppressAutoHyphens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762E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80</w:t>
            </w:r>
          </w:p>
        </w:tc>
      </w:tr>
      <w:tr w:rsidR="00D762E2" w:rsidRPr="00BB01F4" w:rsidTr="001D099F">
        <w:trPr>
          <w:trHeight w:val="490"/>
        </w:trPr>
        <w:tc>
          <w:tcPr>
            <w:tcW w:w="3981" w:type="pct"/>
            <w:vAlign w:val="center"/>
          </w:tcPr>
          <w:p w:rsidR="00D762E2" w:rsidRPr="00B05AD7" w:rsidRDefault="00D762E2" w:rsidP="006E693F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05AD7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019" w:type="pct"/>
            <w:vAlign w:val="center"/>
          </w:tcPr>
          <w:p w:rsidR="00D762E2" w:rsidRPr="00D762E2" w:rsidRDefault="00BB434D" w:rsidP="001D099F">
            <w:pPr>
              <w:suppressAutoHyphens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</w:t>
            </w:r>
            <w:r w:rsidR="00D762E2" w:rsidRPr="00D762E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4</w:t>
            </w:r>
          </w:p>
        </w:tc>
      </w:tr>
      <w:tr w:rsidR="00D762E2" w:rsidRPr="00BB01F4" w:rsidTr="00D762E2">
        <w:trPr>
          <w:trHeight w:val="490"/>
        </w:trPr>
        <w:tc>
          <w:tcPr>
            <w:tcW w:w="5000" w:type="pct"/>
            <w:gridSpan w:val="2"/>
            <w:vAlign w:val="center"/>
          </w:tcPr>
          <w:p w:rsidR="00D762E2" w:rsidRPr="00D762E2" w:rsidRDefault="00D762E2" w:rsidP="006E693F">
            <w:pPr>
              <w:suppressAutoHyphens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D762E2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58498B" w:rsidRPr="00BB01F4" w:rsidTr="001D099F">
        <w:trPr>
          <w:trHeight w:val="1403"/>
        </w:trPr>
        <w:tc>
          <w:tcPr>
            <w:tcW w:w="3981" w:type="pct"/>
            <w:vAlign w:val="center"/>
          </w:tcPr>
          <w:p w:rsidR="0058498B" w:rsidRPr="00BB01F4" w:rsidRDefault="0058498B" w:rsidP="001D099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</w:t>
            </w:r>
          </w:p>
          <w:p w:rsidR="0058498B" w:rsidRPr="00BB01F4" w:rsidRDefault="0058498B" w:rsidP="001D099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часов для самостоятельной работы может быть увеличено образовательной организацией за счет использования времени вариативной части (должна составлять не более 30 % от объема дисциплины)</w:t>
            </w:r>
          </w:p>
        </w:tc>
        <w:tc>
          <w:tcPr>
            <w:tcW w:w="1019" w:type="pct"/>
            <w:vAlign w:val="center"/>
          </w:tcPr>
          <w:p w:rsidR="0058498B" w:rsidRPr="00D762E2" w:rsidRDefault="00C3331F" w:rsidP="001D099F">
            <w:pPr>
              <w:suppressAutoHyphens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762E2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58498B" w:rsidRPr="00BB01F4" w:rsidTr="001D099F">
        <w:trPr>
          <w:trHeight w:val="490"/>
        </w:trPr>
        <w:tc>
          <w:tcPr>
            <w:tcW w:w="3981" w:type="pct"/>
            <w:vAlign w:val="center"/>
          </w:tcPr>
          <w:p w:rsidR="0058498B" w:rsidRPr="00BB01F4" w:rsidRDefault="0058498B" w:rsidP="001D099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019" w:type="pct"/>
            <w:vAlign w:val="center"/>
          </w:tcPr>
          <w:p w:rsidR="0058498B" w:rsidRPr="00D762E2" w:rsidRDefault="0058498B" w:rsidP="00D762E2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762E2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  <w:r w:rsidR="00D762E2" w:rsidRPr="00D762E2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</w:p>
        </w:tc>
      </w:tr>
      <w:tr w:rsidR="0058498B" w:rsidRPr="00BB01F4" w:rsidTr="001D099F">
        <w:trPr>
          <w:trHeight w:val="490"/>
        </w:trPr>
        <w:tc>
          <w:tcPr>
            <w:tcW w:w="3981" w:type="pct"/>
            <w:vAlign w:val="center"/>
          </w:tcPr>
          <w:p w:rsidR="0058498B" w:rsidRPr="00BB01F4" w:rsidRDefault="0058498B" w:rsidP="001D099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1019" w:type="pct"/>
            <w:vAlign w:val="center"/>
          </w:tcPr>
          <w:p w:rsidR="0058498B" w:rsidRPr="00D762E2" w:rsidRDefault="0058498B" w:rsidP="001D099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762E2">
              <w:rPr>
                <w:rFonts w:ascii="Times New Roman" w:hAnsi="Times New Roman" w:cs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58498B" w:rsidRPr="00BB01F4" w:rsidTr="001D099F">
        <w:trPr>
          <w:trHeight w:val="490"/>
        </w:trPr>
        <w:tc>
          <w:tcPr>
            <w:tcW w:w="3981" w:type="pct"/>
            <w:vAlign w:val="center"/>
          </w:tcPr>
          <w:p w:rsidR="0058498B" w:rsidRPr="00BB01F4" w:rsidRDefault="0058498B" w:rsidP="001D099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019" w:type="pct"/>
            <w:vAlign w:val="center"/>
          </w:tcPr>
          <w:p w:rsidR="0058498B" w:rsidRPr="00D762E2" w:rsidRDefault="00D762E2" w:rsidP="001D099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762E2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="0058498B" w:rsidRPr="00D762E2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58498B" w:rsidRPr="00BB01F4" w:rsidTr="001D099F">
        <w:trPr>
          <w:trHeight w:val="490"/>
        </w:trPr>
        <w:tc>
          <w:tcPr>
            <w:tcW w:w="3981" w:type="pct"/>
            <w:vAlign w:val="center"/>
          </w:tcPr>
          <w:p w:rsidR="0058498B" w:rsidRPr="00BB01F4" w:rsidRDefault="0058498B" w:rsidP="001D099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019" w:type="pct"/>
            <w:vAlign w:val="center"/>
          </w:tcPr>
          <w:p w:rsidR="0058498B" w:rsidRPr="00D762E2" w:rsidRDefault="0058498B" w:rsidP="001D099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762E2">
              <w:rPr>
                <w:rFonts w:ascii="Times New Roman" w:hAnsi="Times New Roman" w:cs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58498B" w:rsidRPr="00BB01F4" w:rsidTr="001D099F">
        <w:trPr>
          <w:trHeight w:val="490"/>
        </w:trPr>
        <w:tc>
          <w:tcPr>
            <w:tcW w:w="3981" w:type="pct"/>
            <w:vAlign w:val="center"/>
          </w:tcPr>
          <w:p w:rsidR="0058498B" w:rsidRPr="00BB01F4" w:rsidRDefault="0058498B" w:rsidP="001D099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019" w:type="pct"/>
            <w:vAlign w:val="center"/>
          </w:tcPr>
          <w:p w:rsidR="0058498B" w:rsidRPr="00D762E2" w:rsidRDefault="0058498B" w:rsidP="001D099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762E2">
              <w:rPr>
                <w:rFonts w:ascii="Times New Roman" w:hAnsi="Times New Roman" w:cs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58498B" w:rsidRPr="00BB01F4" w:rsidTr="001D099F">
        <w:trPr>
          <w:trHeight w:val="490"/>
        </w:trPr>
        <w:tc>
          <w:tcPr>
            <w:tcW w:w="3981" w:type="pct"/>
            <w:vAlign w:val="center"/>
          </w:tcPr>
          <w:p w:rsidR="0058498B" w:rsidRPr="00BB01F4" w:rsidRDefault="0058498B" w:rsidP="001D099F">
            <w:pPr>
              <w:suppressAutoHyphens/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экзамена</w:t>
            </w:r>
          </w:p>
        </w:tc>
        <w:tc>
          <w:tcPr>
            <w:tcW w:w="1019" w:type="pct"/>
            <w:vAlign w:val="center"/>
          </w:tcPr>
          <w:p w:rsidR="0058498B" w:rsidRPr="00D762E2" w:rsidRDefault="0058498B" w:rsidP="001D099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762E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</w:t>
            </w:r>
          </w:p>
        </w:tc>
      </w:tr>
    </w:tbl>
    <w:p w:rsidR="009132D5" w:rsidRPr="00BB01F4" w:rsidRDefault="009132D5" w:rsidP="009132D5">
      <w:pPr>
        <w:suppressAutoHyphens/>
        <w:rPr>
          <w:rFonts w:ascii="Times New Roman" w:hAnsi="Times New Roman" w:cs="Times New Roman"/>
          <w:b/>
          <w:i/>
          <w:sz w:val="24"/>
          <w:szCs w:val="24"/>
        </w:rPr>
      </w:pPr>
    </w:p>
    <w:p w:rsidR="009132D5" w:rsidRPr="00BB01F4" w:rsidRDefault="009132D5" w:rsidP="009132D5">
      <w:pPr>
        <w:rPr>
          <w:rFonts w:ascii="Times New Roman" w:hAnsi="Times New Roman" w:cs="Times New Roman"/>
          <w:b/>
          <w:i/>
          <w:sz w:val="24"/>
          <w:szCs w:val="24"/>
        </w:rPr>
        <w:sectPr w:rsidR="009132D5" w:rsidRPr="00BB01F4" w:rsidSect="00BB01F4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9132D5" w:rsidRPr="00BB01F4" w:rsidRDefault="009132D5" w:rsidP="009132D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B01F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2.2. Тематический план и содержание учебной дисциплины </w:t>
      </w:r>
      <w:r w:rsidR="00AA1C5A">
        <w:rPr>
          <w:rFonts w:ascii="Times New Roman" w:hAnsi="Times New Roman" w:cs="Times New Roman"/>
          <w:b/>
          <w:sz w:val="24"/>
          <w:szCs w:val="24"/>
        </w:rPr>
        <w:t>Основы агрономии</w:t>
      </w:r>
    </w:p>
    <w:tbl>
      <w:tblPr>
        <w:tblW w:w="45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1"/>
        <w:gridCol w:w="7469"/>
        <w:gridCol w:w="2284"/>
        <w:gridCol w:w="1850"/>
      </w:tblGrid>
      <w:tr w:rsidR="00D762E2" w:rsidRPr="00BB01F4" w:rsidTr="00D762E2">
        <w:trPr>
          <w:trHeight w:val="20"/>
        </w:trPr>
        <w:tc>
          <w:tcPr>
            <w:tcW w:w="773" w:type="pct"/>
          </w:tcPr>
          <w:p w:rsidR="00D762E2" w:rsidRPr="00BB01F4" w:rsidRDefault="00D762E2" w:rsidP="001D099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721" w:type="pct"/>
          </w:tcPr>
          <w:p w:rsidR="00D762E2" w:rsidRPr="00BB01F4" w:rsidRDefault="00D762E2" w:rsidP="001D099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832" w:type="pct"/>
            <w:vAlign w:val="center"/>
          </w:tcPr>
          <w:p w:rsidR="00D762E2" w:rsidRPr="00BB01F4" w:rsidRDefault="00D762E2" w:rsidP="006E693F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3303"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674" w:type="pct"/>
          </w:tcPr>
          <w:p w:rsidR="00D762E2" w:rsidRPr="00AA1C5A" w:rsidRDefault="00D762E2" w:rsidP="001D099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1C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Коды компетенций, формированию которых способствует элемент программы</w:t>
            </w: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</w:tcPr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832" w:type="pct"/>
          </w:tcPr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674" w:type="pct"/>
          </w:tcPr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</w:t>
            </w:r>
          </w:p>
        </w:tc>
      </w:tr>
      <w:tr w:rsidR="00D762E2" w:rsidRPr="00BB01F4" w:rsidTr="00D762E2">
        <w:trPr>
          <w:trHeight w:val="389"/>
        </w:trPr>
        <w:tc>
          <w:tcPr>
            <w:tcW w:w="3494" w:type="pct"/>
            <w:gridSpan w:val="2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«Основы агрономии»</w:t>
            </w:r>
          </w:p>
        </w:tc>
        <w:tc>
          <w:tcPr>
            <w:tcW w:w="832" w:type="pct"/>
            <w:vAlign w:val="center"/>
          </w:tcPr>
          <w:p w:rsidR="00D762E2" w:rsidRDefault="00D762E2" w:rsidP="00D762E2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80/14</w:t>
            </w:r>
          </w:p>
        </w:tc>
        <w:tc>
          <w:tcPr>
            <w:tcW w:w="674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389"/>
        </w:trPr>
        <w:tc>
          <w:tcPr>
            <w:tcW w:w="3494" w:type="pct"/>
            <w:gridSpan w:val="2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BB01F4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Культурные растения</w:t>
            </w:r>
          </w:p>
        </w:tc>
        <w:tc>
          <w:tcPr>
            <w:tcW w:w="832" w:type="pct"/>
            <w:vAlign w:val="center"/>
          </w:tcPr>
          <w:p w:rsidR="00D762E2" w:rsidRPr="00BB01F4" w:rsidRDefault="00D762E2" w:rsidP="00D762E2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674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389"/>
        </w:trPr>
        <w:tc>
          <w:tcPr>
            <w:tcW w:w="773" w:type="pct"/>
            <w:vMerge w:val="restar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1.1. </w:t>
            </w: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Происхождение и одомашнивание культурных растений</w:t>
            </w: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2" w:type="pct"/>
          </w:tcPr>
          <w:p w:rsidR="00D762E2" w:rsidRPr="001A430E" w:rsidRDefault="00D762E2" w:rsidP="001D099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430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74" w:type="pct"/>
            <w:vMerge w:val="restart"/>
          </w:tcPr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762E2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400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ind w:left="-21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</w:pPr>
            <w:r w:rsidRPr="00BB01F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0"/>
              </w:rPr>
              <w:t>Агрономия как важнейший раздел биологии</w:t>
            </w:r>
            <w:r w:rsidRPr="00BB01F4"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  <w:t>.</w:t>
            </w:r>
          </w:p>
          <w:p w:rsidR="00D762E2" w:rsidRPr="00BB01F4" w:rsidRDefault="00D762E2" w:rsidP="001D099F">
            <w:pPr>
              <w:spacing w:after="0"/>
              <w:ind w:left="-21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</w:pPr>
            <w:r w:rsidRPr="00BB01F4"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  <w:t xml:space="preserve"> Классификация культурных растений. Приемы и методы растениеводства. Центры происхождения по Н.И.Вавилову. Хозяйственное использование культурных растений. Современное растениеводство в различных странах на планете.</w:t>
            </w:r>
          </w:p>
        </w:tc>
        <w:tc>
          <w:tcPr>
            <w:tcW w:w="832" w:type="pct"/>
          </w:tcPr>
          <w:p w:rsidR="00D762E2" w:rsidRPr="001A430E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A430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3494" w:type="pct"/>
            <w:gridSpan w:val="2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</w:t>
            </w:r>
            <w:r w:rsidRPr="00BB01F4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Основы земледелия</w:t>
            </w:r>
          </w:p>
        </w:tc>
        <w:tc>
          <w:tcPr>
            <w:tcW w:w="832" w:type="pct"/>
          </w:tcPr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674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 w:val="restar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2.1.</w:t>
            </w:r>
          </w:p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Почва, ее состав и свойства</w:t>
            </w: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2" w:type="pct"/>
          </w:tcPr>
          <w:p w:rsidR="00D762E2" w:rsidRPr="007748B8" w:rsidRDefault="00D762E2" w:rsidP="001D099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74" w:type="pct"/>
            <w:vMerge w:val="restart"/>
          </w:tcPr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762E2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sz w:val="24"/>
                <w:szCs w:val="24"/>
              </w:rPr>
              <w:t>Понятие о почве и ее плодородии</w:t>
            </w: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Факторы почвообразования. Морфологические признаки почвы.</w:t>
            </w:r>
          </w:p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Состав почв и ее основные свойства. Основные сельскохозяйственные почвы России и региона.</w:t>
            </w:r>
          </w:p>
        </w:tc>
        <w:tc>
          <w:tcPr>
            <w:tcW w:w="832" w:type="pct"/>
          </w:tcPr>
          <w:p w:rsidR="00D762E2" w:rsidRPr="001A430E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 w:val="restar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2.2.</w:t>
            </w:r>
          </w:p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Сорные растения, вредители, болезни и меры борьбы с ними</w:t>
            </w: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2" w:type="pct"/>
          </w:tcPr>
          <w:p w:rsidR="00D762E2" w:rsidRPr="007748B8" w:rsidRDefault="00D762E2" w:rsidP="001D099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8B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74" w:type="pct"/>
            <w:vMerge w:val="restart"/>
          </w:tcPr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762E2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Понятие о сорняках и </w:t>
            </w:r>
            <w:proofErr w:type="spellStart"/>
            <w:r w:rsidRPr="00BB01F4">
              <w:rPr>
                <w:rFonts w:ascii="Times New Roman" w:hAnsi="Times New Roman" w:cs="Times New Roman"/>
                <w:b/>
                <w:sz w:val="24"/>
                <w:szCs w:val="24"/>
              </w:rPr>
              <w:t>засорителях</w:t>
            </w:r>
            <w:proofErr w:type="spellEnd"/>
            <w:r w:rsidRPr="00BB01F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Вред, приносимый сорными растениям, вредителями и болезнями. Биологические особенности сорняков. Биологические особенности вредителей и болезней культурных растений.</w:t>
            </w:r>
          </w:p>
          <w:p w:rsidR="00D762E2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 xml:space="preserve">Гербициды, способы их применения в сельском хозяйстве. Методы защиты растений от вредителей и болезней. </w:t>
            </w:r>
          </w:p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Требования техники безопасности при работе с пестицидами и охрана окружающей среды.</w:t>
            </w:r>
          </w:p>
        </w:tc>
        <w:tc>
          <w:tcPr>
            <w:tcW w:w="832" w:type="pct"/>
          </w:tcPr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832" w:type="pct"/>
            <w:vAlign w:val="center"/>
          </w:tcPr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Разработка мер борьбы с сорняками и вредителями  и болезнями. Расчет доз гербицидов при обработке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растений</w:t>
            </w: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2" w:type="pct"/>
            <w:vAlign w:val="center"/>
          </w:tcPr>
          <w:p w:rsidR="00D762E2" w:rsidRP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62E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 w:val="restar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2.3.</w:t>
            </w:r>
          </w:p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Удобрения и их применение</w:t>
            </w: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2" w:type="pct"/>
          </w:tcPr>
          <w:p w:rsidR="00D762E2" w:rsidRPr="007748B8" w:rsidRDefault="00D762E2" w:rsidP="001D099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74" w:type="pct"/>
            <w:vMerge w:val="restart"/>
          </w:tcPr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762E2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sz w:val="24"/>
                <w:szCs w:val="24"/>
              </w:rPr>
              <w:t>Роль удобрений для растений</w:t>
            </w: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Классификация, характеристика и способы применения удобрений. Минеральные удобрения. Органические удобрения.</w:t>
            </w:r>
          </w:p>
          <w:p w:rsidR="00D762E2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 xml:space="preserve">Хранение, нормы, сроки и способы внесения. Система применения удобрений. </w:t>
            </w:r>
          </w:p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Мероприятия по охране окружающей среды и контроль за качеством продукции растениеводства.</w:t>
            </w:r>
          </w:p>
        </w:tc>
        <w:tc>
          <w:tcPr>
            <w:tcW w:w="832" w:type="pct"/>
          </w:tcPr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832" w:type="pct"/>
          </w:tcPr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 Определение основных видов удобрений. Разработка систем применения удобрений. Нормы внесения на планируемый урожай.</w:t>
            </w:r>
          </w:p>
        </w:tc>
        <w:tc>
          <w:tcPr>
            <w:tcW w:w="832" w:type="pct"/>
          </w:tcPr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442"/>
        </w:trPr>
        <w:tc>
          <w:tcPr>
            <w:tcW w:w="773" w:type="pct"/>
            <w:vMerge w:val="restar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2.4.</w:t>
            </w:r>
            <w:r w:rsidRPr="00BB01F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Системы обработки почвы </w:t>
            </w: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2" w:type="pct"/>
          </w:tcPr>
          <w:p w:rsidR="00D762E2" w:rsidRPr="007748B8" w:rsidRDefault="00D762E2" w:rsidP="001D099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74" w:type="pct"/>
            <w:vMerge w:val="restart"/>
          </w:tcPr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762E2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B35DCC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439E">
              <w:rPr>
                <w:rFonts w:ascii="Times New Roman" w:hAnsi="Times New Roman" w:cs="Times New Roman"/>
                <w:bCs/>
                <w:sz w:val="24"/>
                <w:szCs w:val="24"/>
              </w:rPr>
              <w:t>Задачи обработки. Технологические операции при обработке. Приёмы основной обработки почвы. Приёмы поверхностной обработки почвы. Система обработки почвы под озимые и яровые культуры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64439E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Специальные приёмы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обработки почвы</w:t>
            </w:r>
            <w:r w:rsidRPr="0064439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32" w:type="pct"/>
          </w:tcPr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64439E" w:rsidRDefault="00D762E2" w:rsidP="001D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43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832" w:type="pct"/>
          </w:tcPr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64439E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439E">
              <w:rPr>
                <w:rFonts w:ascii="Times New Roman" w:hAnsi="Times New Roman" w:cs="Times New Roman"/>
                <w:bCs/>
                <w:sz w:val="24"/>
                <w:szCs w:val="24"/>
              </w:rPr>
              <w:t>Состав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ление</w:t>
            </w:r>
            <w:r w:rsidRPr="006443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систем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6443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обработки почвы под оз. рожь,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443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яровые культуры.</w:t>
            </w:r>
          </w:p>
        </w:tc>
        <w:tc>
          <w:tcPr>
            <w:tcW w:w="832" w:type="pct"/>
          </w:tcPr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BB01F4" w:rsidRDefault="00D762E2" w:rsidP="001D0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Самостоятельная работа</w:t>
            </w: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B01F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обучающихся по разделу: </w:t>
            </w:r>
          </w:p>
          <w:p w:rsidR="00D762E2" w:rsidRPr="00BB01F4" w:rsidRDefault="00D762E2" w:rsidP="001D0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BB01F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Влияние  природных факторов и производственной деятельности человека в почвообразовании.</w:t>
            </w:r>
          </w:p>
          <w:p w:rsidR="00D762E2" w:rsidRPr="00BB01F4" w:rsidRDefault="00D762E2" w:rsidP="001D0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2. Влияние различных почв по механическому составу на износ рабочих органов почвообрабатывающих орудий.</w:t>
            </w:r>
          </w:p>
          <w:p w:rsidR="00D762E2" w:rsidRPr="00BB01F4" w:rsidRDefault="00D762E2" w:rsidP="001D0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3. Влияние сорняков на производительность сельскохозяйственных машин и орудий. </w:t>
            </w:r>
          </w:p>
          <w:p w:rsidR="00D762E2" w:rsidRPr="00BB01F4" w:rsidRDefault="00D762E2" w:rsidP="001D0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BB01F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. Условия </w:t>
            </w:r>
            <w:proofErr w:type="spellStart"/>
            <w:r w:rsidRPr="00BB01F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минимализации</w:t>
            </w:r>
            <w:proofErr w:type="spellEnd"/>
            <w:r w:rsidRPr="00BB01F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 обработки почвы.</w:t>
            </w:r>
          </w:p>
          <w:p w:rsidR="00D762E2" w:rsidRPr="00BB01F4" w:rsidRDefault="00D762E2" w:rsidP="001D0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5.Условия хранения удобрений</w:t>
            </w:r>
          </w:p>
        </w:tc>
        <w:tc>
          <w:tcPr>
            <w:tcW w:w="832" w:type="pct"/>
          </w:tcPr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332"/>
        </w:trPr>
        <w:tc>
          <w:tcPr>
            <w:tcW w:w="773" w:type="pct"/>
            <w:vMerge w:val="restart"/>
          </w:tcPr>
          <w:p w:rsidR="00D762E2" w:rsidRDefault="00D762E2" w:rsidP="001D09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2.5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D762E2" w:rsidRDefault="00D762E2" w:rsidP="001D09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243E">
              <w:rPr>
                <w:rFonts w:ascii="Times New Roman" w:hAnsi="Times New Roman" w:cs="Times New Roman"/>
                <w:bCs/>
                <w:sz w:val="24"/>
                <w:szCs w:val="24"/>
              </w:rPr>
              <w:t>Системы земледелия.</w:t>
            </w:r>
          </w:p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43E">
              <w:rPr>
                <w:rFonts w:ascii="Times New Roman" w:hAnsi="Times New Roman" w:cs="Times New Roman"/>
                <w:bCs/>
                <w:sz w:val="24"/>
                <w:szCs w:val="24"/>
              </w:rPr>
              <w:t>Севообороты</w:t>
            </w: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2" w:type="pct"/>
          </w:tcPr>
          <w:p w:rsidR="00D762E2" w:rsidRPr="007748B8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48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74" w:type="pct"/>
            <w:vMerge w:val="restart"/>
          </w:tcPr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762E2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944"/>
        </w:trPr>
        <w:tc>
          <w:tcPr>
            <w:tcW w:w="773" w:type="pct"/>
            <w:vMerge/>
          </w:tcPr>
          <w:p w:rsidR="00D762E2" w:rsidRDefault="00D762E2" w:rsidP="001D09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Зональные с</w:t>
            </w:r>
            <w:r w:rsidRPr="00AA4AC9">
              <w:rPr>
                <w:rFonts w:ascii="Times New Roman" w:hAnsi="Times New Roman" w:cs="Times New Roman"/>
                <w:bCs/>
                <w:sz w:val="24"/>
                <w:szCs w:val="24"/>
              </w:rPr>
              <w:t>истемы земледелия. Понятие о севообороте.  Причины чередования культур. Характеристика предшественников. Классификация севооборотов. Агрохимическая  и экономическая оценка севооборотов.</w:t>
            </w:r>
          </w:p>
        </w:tc>
        <w:tc>
          <w:tcPr>
            <w:tcW w:w="832" w:type="pct"/>
          </w:tcPr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684"/>
        </w:trPr>
        <w:tc>
          <w:tcPr>
            <w:tcW w:w="773" w:type="pct"/>
            <w:vMerge/>
          </w:tcPr>
          <w:p w:rsidR="00D762E2" w:rsidRDefault="00D762E2" w:rsidP="001D09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AA4AC9" w:rsidRDefault="00D762E2" w:rsidP="001D09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A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занятие:</w:t>
            </w:r>
          </w:p>
          <w:p w:rsidR="00D762E2" w:rsidRPr="00AA4AC9" w:rsidRDefault="00D762E2" w:rsidP="001D09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4AC9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схем севооборотов</w:t>
            </w:r>
          </w:p>
        </w:tc>
        <w:tc>
          <w:tcPr>
            <w:tcW w:w="832" w:type="pct"/>
          </w:tcPr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360"/>
        </w:trPr>
        <w:tc>
          <w:tcPr>
            <w:tcW w:w="773" w:type="pct"/>
            <w:vMerge w:val="restart"/>
          </w:tcPr>
          <w:p w:rsidR="00D762E2" w:rsidRPr="00AA4AC9" w:rsidRDefault="00D762E2" w:rsidP="001D09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 w:rsidRPr="00AA4A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 </w:t>
            </w:r>
            <w:r w:rsidRPr="00AA4AC9">
              <w:rPr>
                <w:rFonts w:ascii="Times New Roman" w:hAnsi="Times New Roman" w:cs="Times New Roman"/>
                <w:bCs/>
                <w:sz w:val="24"/>
                <w:szCs w:val="24"/>
              </w:rPr>
              <w:t>Мелиорация почв и защита почв от эрозии</w:t>
            </w: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2" w:type="pct"/>
          </w:tcPr>
          <w:p w:rsidR="00D762E2" w:rsidRPr="007748B8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48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74" w:type="pct"/>
            <w:vMerge w:val="restart"/>
          </w:tcPr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762E2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1095"/>
        </w:trPr>
        <w:tc>
          <w:tcPr>
            <w:tcW w:w="773" w:type="pct"/>
            <w:vMerge/>
          </w:tcPr>
          <w:p w:rsidR="00D762E2" w:rsidRDefault="00D762E2" w:rsidP="001D09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0F3B14" w:rsidRDefault="00D762E2" w:rsidP="001D09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3B14">
              <w:rPr>
                <w:rFonts w:ascii="Times New Roman" w:hAnsi="Times New Roman" w:cs="Times New Roman"/>
                <w:bCs/>
                <w:sz w:val="24"/>
                <w:szCs w:val="24"/>
              </w:rPr>
              <w:t>Мелиорация как средство улучшения плодородия почв.</w:t>
            </w:r>
          </w:p>
          <w:p w:rsidR="00D762E2" w:rsidRPr="000F3B14" w:rsidRDefault="00D762E2" w:rsidP="001D09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3B14">
              <w:rPr>
                <w:rFonts w:ascii="Times New Roman" w:hAnsi="Times New Roman" w:cs="Times New Roman"/>
                <w:bCs/>
                <w:sz w:val="24"/>
                <w:szCs w:val="24"/>
              </w:rPr>
              <w:t>Осушение.</w:t>
            </w:r>
          </w:p>
          <w:p w:rsidR="00D762E2" w:rsidRPr="000F3B14" w:rsidRDefault="00D762E2" w:rsidP="001D09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3B14">
              <w:rPr>
                <w:rFonts w:ascii="Times New Roman" w:hAnsi="Times New Roman" w:cs="Times New Roman"/>
                <w:bCs/>
                <w:sz w:val="24"/>
                <w:szCs w:val="24"/>
              </w:rPr>
              <w:t>Орошение. Использование осушенных земель. Агромелиоративные приёмы обработки земель и их окультуривание.</w:t>
            </w:r>
          </w:p>
          <w:p w:rsidR="00D762E2" w:rsidRPr="0033243E" w:rsidRDefault="00D762E2" w:rsidP="001D09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3B14">
              <w:rPr>
                <w:rFonts w:ascii="Times New Roman" w:hAnsi="Times New Roman" w:cs="Times New Roman"/>
                <w:bCs/>
                <w:sz w:val="24"/>
                <w:szCs w:val="24"/>
              </w:rPr>
              <w:t>Эрозия почв. Причины возникновения. Защита почв от эрозии.</w:t>
            </w:r>
          </w:p>
        </w:tc>
        <w:tc>
          <w:tcPr>
            <w:tcW w:w="832" w:type="pct"/>
          </w:tcPr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529"/>
        </w:trPr>
        <w:tc>
          <w:tcPr>
            <w:tcW w:w="773" w:type="pct"/>
            <w:vMerge w:val="restart"/>
          </w:tcPr>
          <w:p w:rsidR="00D762E2" w:rsidRPr="00AA4AC9" w:rsidRDefault="00D762E2" w:rsidP="001D09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62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2.7</w:t>
            </w:r>
            <w:r w:rsidRPr="00AA4A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Оптимизация условий жизни растений и воспроизводство плодородия почвы</w:t>
            </w: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2" w:type="pct"/>
          </w:tcPr>
          <w:p w:rsidR="00D762E2" w:rsidRPr="007748B8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74" w:type="pct"/>
            <w:vMerge w:val="restart"/>
          </w:tcPr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762E2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1560"/>
        </w:trPr>
        <w:tc>
          <w:tcPr>
            <w:tcW w:w="773" w:type="pct"/>
            <w:vMerge/>
          </w:tcPr>
          <w:p w:rsidR="00D762E2" w:rsidRPr="00AA4AC9" w:rsidRDefault="00D762E2" w:rsidP="001D09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0F3B14" w:rsidRDefault="00D762E2" w:rsidP="001D09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3B14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растений к основным факторам жизни. Законы земледелия и их использование в практике сельскохозяйственного производства. Приёмы оптимизации условий жизни растений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0F3B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Воспроизводство плодородия почв </w:t>
            </w:r>
          </w:p>
        </w:tc>
        <w:tc>
          <w:tcPr>
            <w:tcW w:w="832" w:type="pct"/>
          </w:tcPr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3494" w:type="pct"/>
            <w:gridSpan w:val="2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Технологии возделывания культурных растений</w:t>
            </w:r>
          </w:p>
        </w:tc>
        <w:tc>
          <w:tcPr>
            <w:tcW w:w="832" w:type="pct"/>
          </w:tcPr>
          <w:p w:rsidR="00D762E2" w:rsidRPr="007748B8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674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 w:val="restar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3.1.</w:t>
            </w:r>
          </w:p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Традиционные и</w:t>
            </w:r>
          </w:p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современные агротехнологии</w:t>
            </w:r>
          </w:p>
        </w:tc>
        <w:tc>
          <w:tcPr>
            <w:tcW w:w="2721" w:type="pct"/>
          </w:tcPr>
          <w:p w:rsidR="00D762E2" w:rsidRDefault="00D762E2" w:rsidP="001D09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2" w:type="pct"/>
          </w:tcPr>
          <w:p w:rsidR="00D762E2" w:rsidRPr="007748B8" w:rsidRDefault="00D762E2" w:rsidP="001D099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74" w:type="pct"/>
            <w:vMerge w:val="restart"/>
          </w:tcPr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762E2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1365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sz w:val="24"/>
                <w:szCs w:val="24"/>
              </w:rPr>
              <w:t>Морфологические признаки и посевные качества семян</w:t>
            </w: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762E2" w:rsidRDefault="00D762E2" w:rsidP="001D09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Государственный стандарт на посевные качества семян Традиционные и современные агротехнологии. Интенсивные технологии, ее сущность и особенности возделывания культур.</w:t>
            </w:r>
          </w:p>
        </w:tc>
        <w:tc>
          <w:tcPr>
            <w:tcW w:w="832" w:type="pct"/>
          </w:tcPr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570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Default="00D762E2" w:rsidP="001D09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  <w:p w:rsidR="00D762E2" w:rsidRPr="000F3B14" w:rsidRDefault="00D762E2" w:rsidP="001D09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3B14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посевных качеств семян.</w:t>
            </w:r>
          </w:p>
          <w:p w:rsidR="00D762E2" w:rsidRDefault="00D762E2" w:rsidP="001D09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bCs/>
                <w:sz w:val="20"/>
                <w:szCs w:val="20"/>
              </w:rPr>
            </w:pPr>
            <w:r w:rsidRPr="000F3B1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Расчет нормы высева семян.</w:t>
            </w:r>
          </w:p>
        </w:tc>
        <w:tc>
          <w:tcPr>
            <w:tcW w:w="832" w:type="pct"/>
          </w:tcPr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 w:val="restar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3.2. </w:t>
            </w:r>
          </w:p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Зерновые культуры</w:t>
            </w: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2" w:type="pct"/>
          </w:tcPr>
          <w:p w:rsidR="00D762E2" w:rsidRPr="007748B8" w:rsidRDefault="00D762E2" w:rsidP="001D099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74" w:type="pct"/>
            <w:vMerge w:val="restart"/>
          </w:tcPr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762E2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BB01F4" w:rsidRDefault="00D762E2" w:rsidP="001D0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1. Хозяйственное использование, морфологические, биологические особенности культур хлебов первой группы.</w:t>
            </w:r>
          </w:p>
          <w:p w:rsidR="00D762E2" w:rsidRDefault="00D762E2" w:rsidP="001D0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Озимая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рожь.</w:t>
            </w: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Агротехника возделывания (место возделывания, место в севообороте, сорта, обработка почвы, удобрения, посев, уход за посевами, уборка урожая.</w:t>
            </w:r>
          </w:p>
          <w:p w:rsidR="00D762E2" w:rsidRPr="00BB01F4" w:rsidRDefault="00D762E2" w:rsidP="001D0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Яровые зерновые.</w:t>
            </w: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Агротехника возделывания (место возделывания, место в севообороте, сорта, обработка почвы, удобрения, посев, уход за посевами, уборка урожая.</w:t>
            </w:r>
          </w:p>
        </w:tc>
        <w:tc>
          <w:tcPr>
            <w:tcW w:w="832" w:type="pct"/>
          </w:tcPr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BB01F4" w:rsidRDefault="00D762E2" w:rsidP="001D0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2. Общая характеристика хлебов второй группы.</w:t>
            </w: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762E2" w:rsidRPr="00BB01F4" w:rsidRDefault="00D762E2" w:rsidP="001D0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Агротехника возделывания (место возделывания, место в севообороте, сорта, обработка почвы, удобрения, посев, уход за посевами, уборка урожая).</w:t>
            </w:r>
          </w:p>
        </w:tc>
        <w:tc>
          <w:tcPr>
            <w:tcW w:w="832" w:type="pct"/>
          </w:tcPr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 w:val="restar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3.3.  </w:t>
            </w: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Зерновые бобовые культуры</w:t>
            </w:r>
          </w:p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2" w:type="pct"/>
          </w:tcPr>
          <w:p w:rsidR="00D762E2" w:rsidRPr="007748B8" w:rsidRDefault="00D762E2" w:rsidP="001D099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8B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74" w:type="pct"/>
            <w:vMerge w:val="restart"/>
          </w:tcPr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762E2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sz w:val="24"/>
                <w:szCs w:val="24"/>
              </w:rPr>
              <w:t>Общая характеристика зерновых бобовых культур</w:t>
            </w: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Хозяйственное использование, морфологические, биологические особенности культур.</w:t>
            </w:r>
          </w:p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 xml:space="preserve">Агротехника возделывания </w:t>
            </w:r>
            <w:proofErr w:type="gramStart"/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( место</w:t>
            </w:r>
            <w:proofErr w:type="gramEnd"/>
            <w:r w:rsidRPr="00BB01F4">
              <w:rPr>
                <w:rFonts w:ascii="Times New Roman" w:hAnsi="Times New Roman" w:cs="Times New Roman"/>
                <w:sz w:val="24"/>
                <w:szCs w:val="24"/>
              </w:rPr>
              <w:t xml:space="preserve"> возделывания, место в севообороте, сорта, обработка почвы, удобрения, посев, уход за посевами, уборка урожая).</w:t>
            </w:r>
          </w:p>
        </w:tc>
        <w:tc>
          <w:tcPr>
            <w:tcW w:w="832" w:type="pct"/>
          </w:tcPr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832" w:type="pct"/>
          </w:tcPr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 Составление агротехнической части технологической карты возделывания зерновых культур. Составление агротехнической части технологической карты возделывания зерновых бобовых культур.</w:t>
            </w:r>
          </w:p>
        </w:tc>
        <w:tc>
          <w:tcPr>
            <w:tcW w:w="832" w:type="pct"/>
          </w:tcPr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 w:val="restar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3.4. </w:t>
            </w: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Корнеплоды, клубнеплоды</w:t>
            </w: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2" w:type="pct"/>
          </w:tcPr>
          <w:p w:rsidR="00D762E2" w:rsidRPr="007748B8" w:rsidRDefault="00D762E2" w:rsidP="001D099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8B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74" w:type="pct"/>
            <w:vMerge w:val="restart"/>
          </w:tcPr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762E2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sz w:val="24"/>
                <w:szCs w:val="24"/>
              </w:rPr>
              <w:t>Общая характеристика корнеплодов</w:t>
            </w: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Хозяйственное использование, морфологические, биологические особенности корнеплодов. Агротехника возделывания.</w:t>
            </w:r>
          </w:p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клубнеплодов. Хозяйственное использование, морфологические, биологические особенности клубнеплодов. </w:t>
            </w:r>
            <w:r w:rsidRPr="00BB01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Агротехника возделывания.</w:t>
            </w:r>
          </w:p>
        </w:tc>
        <w:tc>
          <w:tcPr>
            <w:tcW w:w="832" w:type="pct"/>
          </w:tcPr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 w:val="restar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3.5. </w:t>
            </w:r>
            <w:r w:rsidRPr="00BB01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Кормовые сеяные</w:t>
            </w:r>
          </w:p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травы</w:t>
            </w: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2" w:type="pct"/>
          </w:tcPr>
          <w:p w:rsidR="00D762E2" w:rsidRPr="007748B8" w:rsidRDefault="00D762E2" w:rsidP="001D099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8B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74" w:type="pct"/>
            <w:vMerge w:val="restart"/>
          </w:tcPr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762E2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sz w:val="24"/>
                <w:szCs w:val="24"/>
              </w:rPr>
              <w:t>Общая характеристика сеяных трав.</w:t>
            </w: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Морфологические и биологические особенности кормовых сеяных трав. Агротехника возделывания.</w:t>
            </w:r>
          </w:p>
        </w:tc>
        <w:tc>
          <w:tcPr>
            <w:tcW w:w="832" w:type="pct"/>
          </w:tcPr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 w:val="restar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3.6. </w:t>
            </w: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Сенокосы и пастбища</w:t>
            </w: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2" w:type="pct"/>
          </w:tcPr>
          <w:p w:rsidR="00D762E2" w:rsidRPr="007748B8" w:rsidRDefault="00D762E2" w:rsidP="001D099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74" w:type="pct"/>
            <w:vMerge w:val="restart"/>
          </w:tcPr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762E2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D762E2" w:rsidRPr="00A63AEB" w:rsidRDefault="00D762E2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773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pct"/>
          </w:tcPr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группы растительности естественных сенокосов и пастбищ, их ценность, морфологические признаки и биологические особенности</w:t>
            </w: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762E2" w:rsidRPr="00BB01F4" w:rsidRDefault="00D762E2" w:rsidP="001D09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sz w:val="24"/>
                <w:szCs w:val="24"/>
              </w:rPr>
              <w:t>Типы сенокосов и пастбищ в хозяйствах зоны, их характеристика.</w:t>
            </w:r>
          </w:p>
        </w:tc>
        <w:tc>
          <w:tcPr>
            <w:tcW w:w="832" w:type="pct"/>
          </w:tcPr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74" w:type="pct"/>
            <w:vMerge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3494" w:type="pct"/>
            <w:gridSpan w:val="2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экзамен</w:t>
            </w:r>
          </w:p>
        </w:tc>
        <w:tc>
          <w:tcPr>
            <w:tcW w:w="832" w:type="pct"/>
            <w:vAlign w:val="center"/>
          </w:tcPr>
          <w:p w:rsidR="00D762E2" w:rsidRPr="00BB01F4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6</w:t>
            </w:r>
          </w:p>
        </w:tc>
        <w:tc>
          <w:tcPr>
            <w:tcW w:w="674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62E2" w:rsidRPr="00BB01F4" w:rsidTr="00D762E2">
        <w:trPr>
          <w:trHeight w:val="20"/>
        </w:trPr>
        <w:tc>
          <w:tcPr>
            <w:tcW w:w="3494" w:type="pct"/>
            <w:gridSpan w:val="2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832" w:type="pct"/>
            <w:vAlign w:val="center"/>
          </w:tcPr>
          <w:p w:rsidR="00D762E2" w:rsidRPr="00D762E2" w:rsidRDefault="00D762E2" w:rsidP="001D09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highlight w:val="yellow"/>
              </w:rPr>
            </w:pPr>
            <w:r w:rsidRPr="00D762E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80</w:t>
            </w:r>
          </w:p>
        </w:tc>
        <w:tc>
          <w:tcPr>
            <w:tcW w:w="674" w:type="pct"/>
          </w:tcPr>
          <w:p w:rsidR="00D762E2" w:rsidRPr="00BB01F4" w:rsidRDefault="00D762E2" w:rsidP="001D099F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</w:tbl>
    <w:p w:rsidR="0033243E" w:rsidRDefault="0033243E" w:rsidP="009132D5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33243E" w:rsidRDefault="0033243E" w:rsidP="009132D5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9132D5" w:rsidRPr="00BB01F4" w:rsidRDefault="009132D5" w:rsidP="009132D5">
      <w:pPr>
        <w:ind w:firstLine="709"/>
        <w:rPr>
          <w:rFonts w:ascii="Times New Roman" w:hAnsi="Times New Roman" w:cs="Times New Roman"/>
          <w:i/>
          <w:sz w:val="24"/>
          <w:szCs w:val="24"/>
        </w:rPr>
        <w:sectPr w:rsidR="009132D5" w:rsidRPr="00BB01F4" w:rsidSect="00BB01F4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9132D5" w:rsidRPr="00BB01F4" w:rsidRDefault="009132D5" w:rsidP="009132D5">
      <w:pPr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r w:rsidRPr="00BB01F4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</w:p>
    <w:p w:rsidR="009132D5" w:rsidRPr="00BB01F4" w:rsidRDefault="009132D5" w:rsidP="00C3331F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01F4">
        <w:rPr>
          <w:rFonts w:ascii="Times New Roman" w:hAnsi="Times New Roman" w:cs="Times New Roman"/>
          <w:bCs/>
          <w:sz w:val="24"/>
          <w:szCs w:val="24"/>
        </w:rPr>
        <w:t>3.1. Для реализации программы учебной дисциплины должны быть предусмотрены следующие специальные помещения:</w:t>
      </w:r>
    </w:p>
    <w:p w:rsidR="00C200A3" w:rsidRDefault="009132D5" w:rsidP="00C3331F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01F4">
        <w:rPr>
          <w:rFonts w:ascii="Times New Roman" w:hAnsi="Times New Roman" w:cs="Times New Roman"/>
          <w:bCs/>
          <w:sz w:val="24"/>
          <w:szCs w:val="24"/>
        </w:rPr>
        <w:t>Кабинет</w:t>
      </w:r>
      <w:r w:rsidRPr="00BB01F4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BB01F4">
        <w:rPr>
          <w:rFonts w:ascii="Times New Roman" w:hAnsi="Times New Roman" w:cs="Times New Roman"/>
          <w:bCs/>
          <w:sz w:val="24"/>
          <w:szCs w:val="24"/>
        </w:rPr>
        <w:t>«Агрономии»</w:t>
      </w:r>
      <w:r w:rsidRPr="00BB01F4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="00C3331F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BB01F4">
        <w:rPr>
          <w:rFonts w:ascii="Times New Roman" w:hAnsi="Times New Roman" w:cs="Times New Roman"/>
          <w:sz w:val="24"/>
          <w:szCs w:val="24"/>
          <w:lang w:eastAsia="en-US"/>
        </w:rPr>
        <w:t>оснащенный о</w:t>
      </w:r>
      <w:r w:rsidRPr="00BB01F4">
        <w:rPr>
          <w:rFonts w:ascii="Times New Roman" w:hAnsi="Times New Roman" w:cs="Times New Roman"/>
          <w:bCs/>
          <w:sz w:val="24"/>
          <w:szCs w:val="24"/>
          <w:lang w:eastAsia="en-US"/>
        </w:rPr>
        <w:t>борудованием: рабочее место преподавателя, рабочие места обучающихся, гербарии растений, коллекции семян сельскохозяйственных культур, вредителей, удобрений, муляжи плодов и овощей, макеты почвообрабатывающих орудий</w:t>
      </w:r>
      <w:r w:rsidR="00C200A3">
        <w:rPr>
          <w:rFonts w:ascii="Times New Roman" w:hAnsi="Times New Roman" w:cs="Times New Roman"/>
          <w:bCs/>
          <w:sz w:val="24"/>
          <w:szCs w:val="24"/>
        </w:rPr>
        <w:t>, плакаты.</w:t>
      </w:r>
    </w:p>
    <w:p w:rsidR="009132D5" w:rsidRPr="00BB01F4" w:rsidRDefault="009132D5" w:rsidP="00C3331F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B01F4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BB01F4">
        <w:rPr>
          <w:rFonts w:ascii="Times New Roman" w:hAnsi="Times New Roman" w:cs="Times New Roman"/>
          <w:sz w:val="24"/>
          <w:szCs w:val="24"/>
          <w:lang w:eastAsia="en-US"/>
        </w:rPr>
        <w:t>т</w:t>
      </w:r>
      <w:r w:rsidRPr="00BB01F4">
        <w:rPr>
          <w:rFonts w:ascii="Times New Roman" w:hAnsi="Times New Roman" w:cs="Times New Roman"/>
          <w:bCs/>
          <w:sz w:val="24"/>
          <w:szCs w:val="24"/>
          <w:lang w:eastAsia="en-US"/>
        </w:rPr>
        <w:t>ехнически</w:t>
      </w:r>
      <w:r w:rsidR="00C200A3">
        <w:rPr>
          <w:rFonts w:ascii="Times New Roman" w:hAnsi="Times New Roman" w:cs="Times New Roman"/>
          <w:bCs/>
          <w:sz w:val="24"/>
          <w:szCs w:val="24"/>
          <w:lang w:eastAsia="en-US"/>
        </w:rPr>
        <w:t>е</w:t>
      </w:r>
      <w:r w:rsidRPr="00BB01F4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средства обучения: </w:t>
      </w:r>
      <w:r w:rsidRPr="00BB01F4">
        <w:rPr>
          <w:rFonts w:ascii="Times New Roman" w:hAnsi="Times New Roman" w:cs="Times New Roman"/>
          <w:sz w:val="24"/>
          <w:szCs w:val="24"/>
          <w:lang w:eastAsia="en-US"/>
        </w:rPr>
        <w:t>проектор, проекционный экран, ноутбук.</w:t>
      </w:r>
    </w:p>
    <w:p w:rsidR="009132D5" w:rsidRPr="00BB01F4" w:rsidRDefault="009132D5" w:rsidP="00C3331F">
      <w:pPr>
        <w:suppressAutoHyphens/>
        <w:spacing w:after="0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9132D5" w:rsidRPr="00BB01F4" w:rsidRDefault="009132D5" w:rsidP="00C3331F">
      <w:pPr>
        <w:suppressAutoHyphens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01F4"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9132D5" w:rsidRPr="00BB01F4" w:rsidRDefault="009132D5" w:rsidP="00C3331F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F4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име</w:t>
      </w:r>
      <w:r w:rsidR="00C200A3">
        <w:rPr>
          <w:rFonts w:ascii="Times New Roman" w:hAnsi="Times New Roman" w:cs="Times New Roman"/>
          <w:bCs/>
          <w:sz w:val="24"/>
          <w:szCs w:val="24"/>
        </w:rPr>
        <w:t>е</w:t>
      </w:r>
      <w:r w:rsidRPr="00BB01F4">
        <w:rPr>
          <w:rFonts w:ascii="Times New Roman" w:hAnsi="Times New Roman" w:cs="Times New Roman"/>
          <w:bCs/>
          <w:sz w:val="24"/>
          <w:szCs w:val="24"/>
        </w:rPr>
        <w:t>т  п</w:t>
      </w:r>
      <w:r w:rsidRPr="00BB01F4">
        <w:rPr>
          <w:rFonts w:ascii="Times New Roman" w:hAnsi="Times New Roman"/>
          <w:sz w:val="24"/>
          <w:szCs w:val="24"/>
        </w:rPr>
        <w:t>ечатные и электронные образовательные и информационные ресурсы</w:t>
      </w:r>
      <w:r w:rsidR="00C200A3">
        <w:rPr>
          <w:rFonts w:ascii="Times New Roman" w:hAnsi="Times New Roman"/>
          <w:sz w:val="24"/>
          <w:szCs w:val="24"/>
        </w:rPr>
        <w:t>.</w:t>
      </w:r>
      <w:r w:rsidRPr="00BB01F4">
        <w:rPr>
          <w:rFonts w:ascii="Times New Roman" w:hAnsi="Times New Roman"/>
          <w:sz w:val="24"/>
          <w:szCs w:val="24"/>
        </w:rPr>
        <w:t xml:space="preserve"> </w:t>
      </w:r>
    </w:p>
    <w:p w:rsidR="009132D5" w:rsidRPr="00BB01F4" w:rsidRDefault="009132D5" w:rsidP="00C3331F">
      <w:pPr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132D5" w:rsidRPr="00C3331F" w:rsidRDefault="009132D5" w:rsidP="00C3331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331F">
        <w:rPr>
          <w:rFonts w:ascii="Times New Roman" w:hAnsi="Times New Roman" w:cs="Times New Roman"/>
          <w:b/>
          <w:sz w:val="24"/>
          <w:szCs w:val="24"/>
        </w:rPr>
        <w:t xml:space="preserve">3.2.1. </w:t>
      </w:r>
      <w:r w:rsidR="00AA7E49" w:rsidRPr="00C3331F">
        <w:rPr>
          <w:rFonts w:ascii="Times New Roman" w:hAnsi="Times New Roman" w:cs="Times New Roman"/>
          <w:b/>
          <w:sz w:val="24"/>
          <w:szCs w:val="24"/>
        </w:rPr>
        <w:t>Основные источники:</w:t>
      </w:r>
    </w:p>
    <w:p w:rsidR="00E90E0C" w:rsidRDefault="00E90E0C" w:rsidP="00E90E0C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И.Н.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Гаспарян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, В.И. Трухачев Основы агрономии Учебник для СПО, 2-е изд., стер., 2023</w:t>
      </w:r>
    </w:p>
    <w:p w:rsidR="00C3331F" w:rsidRPr="005E6BCA" w:rsidRDefault="00C3331F" w:rsidP="00C3331F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5E6BC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Pr="005E6BC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PR</w:t>
      </w:r>
      <w:r w:rsidR="005E6BCA" w:rsidRPr="005E6BC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OF</w:t>
      </w:r>
      <w:r w:rsidR="005E6BCA" w:rsidRPr="005E6BC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образование </w:t>
      </w:r>
    </w:p>
    <w:p w:rsidR="005E6BCA" w:rsidRPr="005E6BCA" w:rsidRDefault="005E6BCA" w:rsidP="00C3331F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</w:pPr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Мастеров, А. С. Основы </w:t>
      </w:r>
      <w:proofErr w:type="gramStart"/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агрономии :</w:t>
      </w:r>
      <w:proofErr w:type="gramEnd"/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учебное пособие / А. С. Мастеров, Н. А. </w:t>
      </w:r>
      <w:proofErr w:type="spellStart"/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Дуктова</w:t>
      </w:r>
      <w:proofErr w:type="spellEnd"/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В. П. </w:t>
      </w:r>
      <w:proofErr w:type="spellStart"/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Дуктов</w:t>
      </w:r>
      <w:proofErr w:type="spellEnd"/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; под редакцией А. С. </w:t>
      </w:r>
      <w:proofErr w:type="spellStart"/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Мастерова</w:t>
      </w:r>
      <w:proofErr w:type="spellEnd"/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— 2-е изд. — Минск : Республиканский институт профессионального образования (РИПО), 2022. — 264 c. — ISBN 978-985-895-049-1. — </w:t>
      </w:r>
      <w:proofErr w:type="gramStart"/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6" w:history="1">
        <w:r w:rsidRPr="005E6BCA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https://profspo.ru/books/125416</w:t>
        </w:r>
      </w:hyperlink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C3331F" w:rsidRPr="005E6BCA" w:rsidRDefault="00C3331F" w:rsidP="00C333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132D5" w:rsidRPr="005E6BCA" w:rsidRDefault="009132D5" w:rsidP="00C3331F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E6BCA">
        <w:rPr>
          <w:rFonts w:ascii="Times New Roman" w:hAnsi="Times New Roman" w:cs="Times New Roman"/>
          <w:b/>
          <w:bCs/>
          <w:sz w:val="24"/>
          <w:szCs w:val="24"/>
        </w:rPr>
        <w:t xml:space="preserve">3.2.3. Дополнительные источники </w:t>
      </w:r>
    </w:p>
    <w:p w:rsidR="00C3331F" w:rsidRPr="005E6BCA" w:rsidRDefault="00C3331F" w:rsidP="00C333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6BC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1. И.П. Козловская. Основы агрономии. Уч. пос. для СПО. М.: академия, 2015</w:t>
      </w:r>
    </w:p>
    <w:p w:rsidR="009132D5" w:rsidRPr="005E6BCA" w:rsidRDefault="00C3331F" w:rsidP="00C333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6BCA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9132D5" w:rsidRPr="005E6BCA">
        <w:rPr>
          <w:rFonts w:ascii="Times New Roman" w:hAnsi="Times New Roman" w:cs="Times New Roman"/>
          <w:color w:val="000000"/>
          <w:sz w:val="24"/>
          <w:szCs w:val="24"/>
        </w:rPr>
        <w:t xml:space="preserve">.Электронно-библиотечная система издательства «Лань» [Электронный ресурс]. – Санкт-Петербург, 2010-2016. – Режим доступа: </w:t>
      </w:r>
      <w:hyperlink r:id="rId7" w:history="1">
        <w:r w:rsidR="009132D5" w:rsidRPr="005E6BC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http://e.lanbook.com/</w:t>
        </w:r>
      </w:hyperlink>
      <w:r w:rsidR="009132D5" w:rsidRPr="005E6BCA">
        <w:rPr>
          <w:rFonts w:ascii="Times New Roman" w:hAnsi="Times New Roman" w:cs="Times New Roman"/>
          <w:color w:val="000000"/>
          <w:sz w:val="24"/>
          <w:szCs w:val="24"/>
        </w:rPr>
        <w:t>; (дата обращения: 04.08.2016). – Доступ по логину и паролю.</w:t>
      </w:r>
    </w:p>
    <w:p w:rsidR="009132D5" w:rsidRPr="005E6BCA" w:rsidRDefault="00C3331F" w:rsidP="00C333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6BCA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9132D5" w:rsidRPr="005E6BCA">
        <w:rPr>
          <w:rFonts w:ascii="Times New Roman" w:hAnsi="Times New Roman" w:cs="Times New Roman"/>
          <w:color w:val="000000"/>
          <w:sz w:val="24"/>
          <w:szCs w:val="24"/>
        </w:rPr>
        <w:t xml:space="preserve">Электронно-библиотечная система «Университетская библиотека онлайн [Электронный ресурс]. – Москва, 2001-2016. – Режим доступа: </w:t>
      </w:r>
      <w:hyperlink r:id="rId8" w:history="1">
        <w:r w:rsidR="009132D5" w:rsidRPr="005E6BC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http://biblioclub.ru/</w:t>
        </w:r>
      </w:hyperlink>
      <w:r w:rsidR="009132D5" w:rsidRPr="005E6BCA">
        <w:rPr>
          <w:rFonts w:ascii="Times New Roman" w:hAnsi="Times New Roman" w:cs="Times New Roman"/>
          <w:color w:val="000000"/>
          <w:sz w:val="24"/>
          <w:szCs w:val="24"/>
        </w:rPr>
        <w:t>; (дата обращения: 04.08.2016). – Доступ по логину и паролю.</w:t>
      </w:r>
    </w:p>
    <w:p w:rsidR="009132D5" w:rsidRPr="005E6BCA" w:rsidRDefault="00C3331F" w:rsidP="00C333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6BCA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9132D5" w:rsidRPr="005E6BC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E6B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32D5" w:rsidRPr="005E6BCA">
        <w:rPr>
          <w:rFonts w:ascii="Times New Roman" w:hAnsi="Times New Roman" w:cs="Times New Roman"/>
          <w:color w:val="000000"/>
          <w:sz w:val="24"/>
          <w:szCs w:val="24"/>
        </w:rPr>
        <w:t>Издательский центр «Академия» [Электронный ресурс</w:t>
      </w:r>
      <w:proofErr w:type="gramStart"/>
      <w:r w:rsidR="009132D5" w:rsidRPr="005E6BCA">
        <w:rPr>
          <w:rFonts w:ascii="Times New Roman" w:hAnsi="Times New Roman" w:cs="Times New Roman"/>
          <w:color w:val="000000"/>
          <w:sz w:val="24"/>
          <w:szCs w:val="24"/>
        </w:rPr>
        <w:t>] :</w:t>
      </w:r>
      <w:proofErr w:type="gramEnd"/>
      <w:r w:rsidR="009132D5" w:rsidRPr="005E6BCA">
        <w:rPr>
          <w:rFonts w:ascii="Times New Roman" w:hAnsi="Times New Roman" w:cs="Times New Roman"/>
          <w:color w:val="000000"/>
          <w:sz w:val="24"/>
          <w:szCs w:val="24"/>
        </w:rPr>
        <w:t xml:space="preserve"> сайт. – Москва, 2016. – Режим доступа: </w:t>
      </w:r>
      <w:hyperlink r:id="rId9" w:history="1">
        <w:r w:rsidR="009132D5" w:rsidRPr="005E6BC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http://www.academia-moscow.ru/</w:t>
        </w:r>
      </w:hyperlink>
      <w:r w:rsidR="009132D5" w:rsidRPr="005E6BCA">
        <w:rPr>
          <w:rFonts w:ascii="Times New Roman" w:hAnsi="Times New Roman" w:cs="Times New Roman"/>
          <w:color w:val="000000"/>
          <w:sz w:val="24"/>
          <w:szCs w:val="24"/>
        </w:rPr>
        <w:t>; (дата обращения: 04.08.2016). – Доступ по логину и паролю.</w:t>
      </w:r>
    </w:p>
    <w:p w:rsidR="009132D5" w:rsidRPr="005E6BCA" w:rsidRDefault="00C3331F" w:rsidP="00C3331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6BCA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="009132D5" w:rsidRPr="005E6BCA">
        <w:rPr>
          <w:rFonts w:ascii="Times New Roman" w:hAnsi="Times New Roman" w:cs="Times New Roman"/>
          <w:color w:val="000000"/>
          <w:sz w:val="24"/>
          <w:szCs w:val="24"/>
        </w:rPr>
        <w:t xml:space="preserve">Электронная библиотечная система Издательства «Проспект Науки» [Электронный ресурс]. – Санкт-Петербург, 2010-2016. – Режим доступа: </w:t>
      </w:r>
      <w:hyperlink r:id="rId10" w:history="1">
        <w:r w:rsidR="009132D5" w:rsidRPr="005E6BC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http://www.prospektnauki.ru/ebooks/index-usavm.php</w:t>
        </w:r>
      </w:hyperlink>
      <w:r w:rsidR="009132D5" w:rsidRPr="005E6BCA">
        <w:rPr>
          <w:rFonts w:ascii="Times New Roman" w:hAnsi="Times New Roman" w:cs="Times New Roman"/>
          <w:color w:val="000000"/>
          <w:sz w:val="24"/>
          <w:szCs w:val="24"/>
        </w:rPr>
        <w:t>; (дата обращения: 04.08.2016). – Доступ с территории ИВМ.</w:t>
      </w:r>
    </w:p>
    <w:p w:rsidR="005E6BCA" w:rsidRPr="005E6BCA" w:rsidRDefault="005E6BCA" w:rsidP="005E6BCA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5E6BC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Pr="005E6BC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PROF</w:t>
      </w:r>
      <w:r w:rsidRPr="005E6BC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образование </w:t>
      </w:r>
    </w:p>
    <w:p w:rsidR="00AA7E49" w:rsidRPr="005E6BCA" w:rsidRDefault="005E6BCA" w:rsidP="00C333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Основы </w:t>
      </w:r>
      <w:proofErr w:type="gramStart"/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агрономии :</w:t>
      </w:r>
      <w:proofErr w:type="gramEnd"/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учебник / Н. Н. Третьяков, Б. А. Ягодин, Е. Ю. Бабаева [и др.] ; под редакцией Н. Н. Третьякова. — 7-е изд. — Санкт-Петербург : </w:t>
      </w:r>
      <w:proofErr w:type="spellStart"/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Квадро</w:t>
      </w:r>
      <w:proofErr w:type="spellEnd"/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2021. — 464 c. — ISBN 978-5-906371-77-2. — </w:t>
      </w:r>
      <w:proofErr w:type="gramStart"/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11" w:history="1">
        <w:r w:rsidRPr="005E6BCA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https://profspo.ru/books/103115</w:t>
        </w:r>
      </w:hyperlink>
      <w:r w:rsidRPr="005E6BC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6D43D5" w:rsidRPr="00C3331F" w:rsidRDefault="006D43D5" w:rsidP="00C333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00A3" w:rsidRPr="00C3331F" w:rsidRDefault="00C200A3" w:rsidP="00C333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00A3" w:rsidRPr="00C3331F" w:rsidRDefault="00C200A3" w:rsidP="00C333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00A3" w:rsidRDefault="00C200A3" w:rsidP="00C3331F">
      <w:pPr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132D5" w:rsidRPr="006D43D5" w:rsidRDefault="009132D5" w:rsidP="00C3331F">
      <w:pPr>
        <w:ind w:left="36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43D5">
        <w:rPr>
          <w:rFonts w:ascii="Times New Roman" w:hAnsi="Times New Roman" w:cs="Times New Roman"/>
          <w:b/>
          <w:sz w:val="24"/>
          <w:szCs w:val="24"/>
        </w:rPr>
        <w:lastRenderedPageBreak/>
        <w:t>4. 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0"/>
        <w:gridCol w:w="3024"/>
        <w:gridCol w:w="2887"/>
      </w:tblGrid>
      <w:tr w:rsidR="009132D5" w:rsidRPr="00BB01F4" w:rsidTr="0084241D">
        <w:tc>
          <w:tcPr>
            <w:tcW w:w="1912" w:type="pct"/>
            <w:vAlign w:val="center"/>
          </w:tcPr>
          <w:p w:rsidR="009132D5" w:rsidRPr="00BB01F4" w:rsidRDefault="009132D5" w:rsidP="008424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1580" w:type="pct"/>
            <w:vAlign w:val="center"/>
          </w:tcPr>
          <w:p w:rsidR="009132D5" w:rsidRPr="00BB01F4" w:rsidRDefault="009132D5" w:rsidP="008424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1508" w:type="pct"/>
            <w:vAlign w:val="center"/>
          </w:tcPr>
          <w:p w:rsidR="009132D5" w:rsidRPr="00BB01F4" w:rsidRDefault="009132D5" w:rsidP="008424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9132D5" w:rsidRPr="00BB01F4" w:rsidTr="0084241D">
        <w:tc>
          <w:tcPr>
            <w:tcW w:w="5000" w:type="pct"/>
            <w:gridSpan w:val="3"/>
          </w:tcPr>
          <w:p w:rsidR="009132D5" w:rsidRPr="00BB01F4" w:rsidRDefault="009132D5" w:rsidP="0084241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bCs/>
                <w:sz w:val="24"/>
                <w:szCs w:val="24"/>
              </w:rPr>
              <w:t>Знания:</w:t>
            </w:r>
          </w:p>
        </w:tc>
      </w:tr>
      <w:tr w:rsidR="009132D5" w:rsidRPr="00BB01F4" w:rsidTr="0084241D">
        <w:trPr>
          <w:trHeight w:val="896"/>
        </w:trPr>
        <w:tc>
          <w:tcPr>
            <w:tcW w:w="1912" w:type="pct"/>
          </w:tcPr>
          <w:p w:rsidR="009132D5" w:rsidRPr="00BB01F4" w:rsidRDefault="009132D5" w:rsidP="0084241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культурные растения, их происхождение и одомашнивание.</w:t>
            </w:r>
          </w:p>
          <w:p w:rsidR="009132D5" w:rsidRPr="00BB01F4" w:rsidRDefault="009132D5" w:rsidP="00842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Возможности хозяйственного использования культурных растений.</w:t>
            </w:r>
          </w:p>
          <w:p w:rsidR="009132D5" w:rsidRPr="00BB01F4" w:rsidRDefault="009132D5" w:rsidP="00842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Традиционные и современные агротехнологии (системы обработки почвы).</w:t>
            </w:r>
          </w:p>
          <w:p w:rsidR="009132D5" w:rsidRPr="00BB01F4" w:rsidRDefault="009132D5" w:rsidP="0084241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Зональные системы земледелия, технологии возделывания основных сельскохозяйственных культур,  приемы и методы растениеводства.</w:t>
            </w:r>
          </w:p>
          <w:p w:rsidR="009132D5" w:rsidRPr="00BB01F4" w:rsidRDefault="009132D5" w:rsidP="00842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80" w:type="pct"/>
          </w:tcPr>
          <w:p w:rsidR="009132D5" w:rsidRPr="00BB01F4" w:rsidRDefault="009132D5" w:rsidP="0084241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Знать:</w:t>
            </w:r>
          </w:p>
          <w:p w:rsidR="009132D5" w:rsidRPr="00BB01F4" w:rsidRDefault="009132D5" w:rsidP="0084241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-основные культурные растения, их происхождение и одомашнивание;</w:t>
            </w:r>
          </w:p>
          <w:p w:rsidR="009132D5" w:rsidRPr="00BB01F4" w:rsidRDefault="009132D5" w:rsidP="00842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-возможности хозяйственного использования культурных растений;</w:t>
            </w:r>
          </w:p>
          <w:p w:rsidR="009132D5" w:rsidRPr="00BB01F4" w:rsidRDefault="009132D5" w:rsidP="00842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-традиционные и современные агротехнологии (системы обработки почвы);</w:t>
            </w:r>
          </w:p>
          <w:p w:rsidR="009132D5" w:rsidRPr="00BB01F4" w:rsidRDefault="009132D5" w:rsidP="0084241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-зональные системы земледелия, технологии возделывания основных сельскохозяйственных культур,  приемы и методы растениеводства.</w:t>
            </w:r>
          </w:p>
        </w:tc>
        <w:tc>
          <w:tcPr>
            <w:tcW w:w="1508" w:type="pct"/>
          </w:tcPr>
          <w:p w:rsidR="009132D5" w:rsidRPr="00BB01F4" w:rsidRDefault="009132D5" w:rsidP="00842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  <w:p w:rsidR="009132D5" w:rsidRPr="00BB01F4" w:rsidRDefault="009132D5" w:rsidP="00842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  <w:p w:rsidR="009132D5" w:rsidRPr="00BB01F4" w:rsidRDefault="009132D5" w:rsidP="00842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Выполнение сообщений, докладов, </w:t>
            </w:r>
          </w:p>
          <w:p w:rsidR="009132D5" w:rsidRPr="00BB01F4" w:rsidRDefault="009132D5" w:rsidP="00842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Заполнение таблиц</w:t>
            </w:r>
          </w:p>
          <w:p w:rsidR="009132D5" w:rsidRPr="00BB01F4" w:rsidRDefault="009132D5" w:rsidP="00842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Дифференцированные задания по карточкам</w:t>
            </w:r>
          </w:p>
          <w:p w:rsidR="009132D5" w:rsidRPr="00BB01F4" w:rsidRDefault="005E6BCA" w:rsidP="006D43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Экзамен</w:t>
            </w:r>
          </w:p>
        </w:tc>
      </w:tr>
      <w:tr w:rsidR="009132D5" w:rsidRPr="00BB01F4" w:rsidTr="0084241D">
        <w:trPr>
          <w:trHeight w:val="306"/>
        </w:trPr>
        <w:tc>
          <w:tcPr>
            <w:tcW w:w="5000" w:type="pct"/>
            <w:gridSpan w:val="3"/>
          </w:tcPr>
          <w:p w:rsidR="009132D5" w:rsidRPr="00BB01F4" w:rsidRDefault="009132D5" w:rsidP="0084241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B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Умения:</w:t>
            </w:r>
          </w:p>
        </w:tc>
      </w:tr>
      <w:tr w:rsidR="009132D5" w:rsidRPr="00BB01F4" w:rsidTr="0084241D">
        <w:trPr>
          <w:trHeight w:val="896"/>
        </w:trPr>
        <w:tc>
          <w:tcPr>
            <w:tcW w:w="1912" w:type="pct"/>
          </w:tcPr>
          <w:p w:rsidR="009132D5" w:rsidRPr="00BB01F4" w:rsidRDefault="009132D5" w:rsidP="008424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Определять особенности выращивания отдельных сельскохозяйственных культур</w:t>
            </w:r>
          </w:p>
          <w:p w:rsidR="009132D5" w:rsidRPr="00BB01F4" w:rsidRDefault="009132D5" w:rsidP="00842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 учетом их биологических особенностей</w:t>
            </w:r>
          </w:p>
        </w:tc>
        <w:tc>
          <w:tcPr>
            <w:tcW w:w="1580" w:type="pct"/>
          </w:tcPr>
          <w:p w:rsidR="009132D5" w:rsidRPr="00BB01F4" w:rsidRDefault="009132D5" w:rsidP="008424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Уметь: </w:t>
            </w:r>
          </w:p>
          <w:p w:rsidR="009132D5" w:rsidRPr="00BB01F4" w:rsidRDefault="009132D5" w:rsidP="00C2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-определять особенности выращивания отдельных сельскохозяйственных культур</w:t>
            </w:r>
            <w:r w:rsidR="00C200A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с учетом их биологических </w:t>
            </w:r>
            <w:r w:rsidR="00C200A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особенностей</w:t>
            </w:r>
          </w:p>
        </w:tc>
        <w:tc>
          <w:tcPr>
            <w:tcW w:w="1508" w:type="pct"/>
          </w:tcPr>
          <w:p w:rsidR="009132D5" w:rsidRPr="00BB01F4" w:rsidRDefault="009132D5" w:rsidP="0084241D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Ситуационные задачи </w:t>
            </w:r>
          </w:p>
          <w:p w:rsidR="009132D5" w:rsidRPr="00BB01F4" w:rsidRDefault="009132D5" w:rsidP="0084241D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B01F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Практические задания</w:t>
            </w:r>
          </w:p>
          <w:p w:rsidR="009132D5" w:rsidRPr="00BB01F4" w:rsidRDefault="009132D5" w:rsidP="0084241D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A1F99" w:rsidRDefault="00823719"/>
    <w:p w:rsidR="00CA77D6" w:rsidRDefault="00CA77D6"/>
    <w:sectPr w:rsidR="00CA77D6" w:rsidSect="005D7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32D5"/>
    <w:rsid w:val="00080B6D"/>
    <w:rsid w:val="00080BB0"/>
    <w:rsid w:val="000B3505"/>
    <w:rsid w:val="000D31FE"/>
    <w:rsid w:val="000E080E"/>
    <w:rsid w:val="000F3B14"/>
    <w:rsid w:val="001044FC"/>
    <w:rsid w:val="00122511"/>
    <w:rsid w:val="0014283B"/>
    <w:rsid w:val="001A430E"/>
    <w:rsid w:val="001C127F"/>
    <w:rsid w:val="001F1B0A"/>
    <w:rsid w:val="00244281"/>
    <w:rsid w:val="002B7D87"/>
    <w:rsid w:val="002C78FD"/>
    <w:rsid w:val="0033243E"/>
    <w:rsid w:val="00373831"/>
    <w:rsid w:val="00384F02"/>
    <w:rsid w:val="003D02A9"/>
    <w:rsid w:val="003D3F30"/>
    <w:rsid w:val="003F767F"/>
    <w:rsid w:val="00401FAA"/>
    <w:rsid w:val="00487B5A"/>
    <w:rsid w:val="004C64BC"/>
    <w:rsid w:val="005540F9"/>
    <w:rsid w:val="00583FA2"/>
    <w:rsid w:val="0058498B"/>
    <w:rsid w:val="005B4625"/>
    <w:rsid w:val="005C72F7"/>
    <w:rsid w:val="005D238F"/>
    <w:rsid w:val="005D7689"/>
    <w:rsid w:val="005E6BCA"/>
    <w:rsid w:val="00641658"/>
    <w:rsid w:val="0064439E"/>
    <w:rsid w:val="006A6EFD"/>
    <w:rsid w:val="006D43D5"/>
    <w:rsid w:val="0075051A"/>
    <w:rsid w:val="007748B8"/>
    <w:rsid w:val="00783175"/>
    <w:rsid w:val="007A5E9B"/>
    <w:rsid w:val="007D0F37"/>
    <w:rsid w:val="00807F4E"/>
    <w:rsid w:val="00823719"/>
    <w:rsid w:val="00874E07"/>
    <w:rsid w:val="008F335A"/>
    <w:rsid w:val="009132D5"/>
    <w:rsid w:val="00924D68"/>
    <w:rsid w:val="00966369"/>
    <w:rsid w:val="009B6C9F"/>
    <w:rsid w:val="00A12A8D"/>
    <w:rsid w:val="00A13455"/>
    <w:rsid w:val="00A7278D"/>
    <w:rsid w:val="00AA1C5A"/>
    <w:rsid w:val="00AA4AC9"/>
    <w:rsid w:val="00AA7E49"/>
    <w:rsid w:val="00B35DCC"/>
    <w:rsid w:val="00B46A40"/>
    <w:rsid w:val="00B87841"/>
    <w:rsid w:val="00BB434D"/>
    <w:rsid w:val="00BC28F6"/>
    <w:rsid w:val="00C200A3"/>
    <w:rsid w:val="00C3331F"/>
    <w:rsid w:val="00CA77D6"/>
    <w:rsid w:val="00CB4223"/>
    <w:rsid w:val="00CE29B6"/>
    <w:rsid w:val="00D23A60"/>
    <w:rsid w:val="00D762E2"/>
    <w:rsid w:val="00DD5413"/>
    <w:rsid w:val="00E0131F"/>
    <w:rsid w:val="00E2418E"/>
    <w:rsid w:val="00E368BC"/>
    <w:rsid w:val="00E90E0C"/>
    <w:rsid w:val="00EF626E"/>
    <w:rsid w:val="00F01BA9"/>
    <w:rsid w:val="00F246E0"/>
    <w:rsid w:val="00F71105"/>
    <w:rsid w:val="00FB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5B161"/>
  <w15:docId w15:val="{ED844007-1A0B-4301-BE2E-87197B79E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2D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1C12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unhideWhenUsed/>
    <w:rsid w:val="00AA7E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8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oclub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.lanbook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ofspo.ru/books/125416" TargetMode="External"/><Relationship Id="rId11" Type="http://schemas.openxmlformats.org/officeDocument/2006/relationships/hyperlink" Target="https://profspo.ru/books/103115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prospektnauki.ru/ebooks/index-usavm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cademia-moscow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3747D2-9FDD-4C97-BC0E-365D7564D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12</Pages>
  <Words>2097</Words>
  <Characters>11953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40</cp:revision>
  <cp:lastPrinted>2026-04-22T10:26:00Z</cp:lastPrinted>
  <dcterms:created xsi:type="dcterms:W3CDTF">2017-09-19T12:02:00Z</dcterms:created>
  <dcterms:modified xsi:type="dcterms:W3CDTF">2026-09-22T05:51:00Z</dcterms:modified>
</cp:coreProperties>
</file>