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Дорожная карта </w:t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>
        <w:rPr>
          <w:rFonts w:eastAsia="Calibri"/>
          <w:b/>
          <w:sz w:val="28"/>
          <w:szCs w:val="28"/>
        </w:rPr>
        <w:t xml:space="preserve">весной 202</w:t>
      </w:r>
      <w:r>
        <w:rPr>
          <w:rFonts w:eastAsia="Calibri"/>
          <w:b/>
          <w:sz w:val="28"/>
          <w:szCs w:val="28"/>
        </w:rPr>
        <w:t xml:space="preserve">4 года</w:t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МБОУ «СОШ №2» а. </w:t>
      </w:r>
      <w:r>
        <w:rPr>
          <w:b/>
          <w:sz w:val="28"/>
          <w:szCs w:val="28"/>
        </w:rPr>
        <w:t xml:space="preserve">Ассоколай</w:t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tbl>
      <w:tblPr>
        <w:tblW w:w="52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>
        <w:trPr/>
        <w:tc>
          <w:tcPr>
            <w:tcW w:w="2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 п.п.</w:t>
            </w:r>
            <w:r>
              <w:rPr>
                <w:rFonts w:eastAsia="Calibri"/>
                <w:b/>
              </w:rPr>
            </w:r>
          </w:p>
        </w:tc>
        <w:tc>
          <w:tcPr>
            <w:tcW w:w="18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Содержание мероприятия</w:t>
            </w:r>
            <w:r>
              <w:rPr>
                <w:rFonts w:eastAsia="Calibri"/>
                <w:b/>
              </w:rPr>
            </w:r>
          </w:p>
        </w:tc>
        <w:tc>
          <w:tcPr>
            <w:tcW w:w="11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</w:t>
            </w:r>
            <w:r>
              <w:rPr>
                <w:rFonts w:eastAsia="Calibri"/>
                <w:b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Формат документа</w:t>
            </w:r>
            <w:r>
              <w:rPr>
                <w:rFonts w:eastAsia="Calibri"/>
                <w:b/>
              </w:rPr>
            </w:r>
          </w:p>
        </w:tc>
        <w:tc>
          <w:tcPr>
            <w:tcW w:w="828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I.</w:t>
            </w:r>
            <w:r>
              <w:rPr>
                <w:rFonts w:eastAsia="Calibri"/>
                <w:b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Издание приказа</w:t>
            </w:r>
            <w:r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графиком проведения ВПР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Издание приказа</w:t>
            </w:r>
            <w:r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графиком проведения ВПР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графиком проведения ВПР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r>
              <w:rPr>
                <w:rFonts w:eastAsia="Calibri"/>
              </w:rPr>
              <w:t xml:space="preserve">зам.дир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II</w:t>
            </w:r>
            <w:r>
              <w:rPr>
                <w:rFonts w:eastAsia="Calibri"/>
                <w:b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  <w:r>
              <w:rPr>
                <w:rFonts w:eastAsia="Calibri"/>
                <w:b/>
              </w:rPr>
            </w:r>
          </w:p>
        </w:tc>
      </w:tr>
      <w:tr>
        <w:trPr>
          <w:trHeight w:val="863"/>
        </w:trPr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>
              <w:rPr>
                <w:rFonts w:eastAsia="Calibri"/>
              </w:rPr>
              <w:t xml:space="preserve">с последующей работой по ликвидации недостатков в формировании предметных компетенций учащихся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графиком проведения ВПР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проверочных работ.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Информация.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дир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>
              <w:rPr>
                <w:rFonts w:eastAsia="Calibri"/>
              </w:rPr>
              <w:t xml:space="preserve"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 01 сентября 202</w:t>
            </w:r>
            <w:r>
              <w:rPr>
                <w:rFonts w:eastAsia="Calibri"/>
              </w:rPr>
              <w:t xml:space="preserve">3г.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 xml:space="preserve">ШМО, учителя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Выявление учащихся «группы риска» по учебным предметам.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>
              <w:rPr>
                <w:rFonts w:eastAsia="Calibri"/>
              </w:rPr>
              <w:t xml:space="preserve"> 202</w:t>
            </w:r>
            <w:r>
              <w:rPr>
                <w:rFonts w:eastAsia="Calibri"/>
              </w:rPr>
              <w:t xml:space="preserve">3г.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</w:t>
            </w:r>
            <w:r>
              <w:rPr>
                <w:rFonts w:eastAsia="Calibri"/>
              </w:rPr>
              <w:t xml:space="preserve">.д</w:t>
            </w:r>
            <w:r>
              <w:rPr>
                <w:rFonts w:eastAsia="Calibri"/>
              </w:rPr>
              <w:t xml:space="preserve">ир</w:t>
            </w:r>
            <w:r>
              <w:rPr>
                <w:rFonts w:eastAsia="Calibri"/>
              </w:rPr>
              <w:t xml:space="preserve">. по УВР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 xml:space="preserve">ШМО, учителя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III</w:t>
            </w:r>
            <w:r>
              <w:rPr>
                <w:rFonts w:eastAsia="Calibri"/>
                <w:b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 по подготовке и повышению квалификации педагогических работников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Реализация права педагогических работников на </w:t>
            </w:r>
            <w:r>
              <w:rPr>
                <w:rFonts w:eastAsia="Calibri"/>
              </w:rPr>
              <w:t xml:space="preserve">дополнительное профессиональное образование по проф</w:t>
            </w:r>
            <w:r>
              <w:rPr>
                <w:rFonts w:eastAsia="Calibri"/>
              </w:rPr>
              <w:t xml:space="preserve">илю педагогической деятельности.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планом </w:t>
            </w:r>
            <w:r>
              <w:rPr>
                <w:rFonts w:eastAsia="Calibri"/>
              </w:rPr>
              <w:t xml:space="preserve">работы по повышению квалификации педагогических работников 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</w:t>
            </w:r>
            <w:r>
              <w:rPr>
                <w:rFonts w:eastAsia="Calibri"/>
              </w:rPr>
              <w:t xml:space="preserve">.д</w:t>
            </w:r>
            <w:r>
              <w:rPr>
                <w:rFonts w:eastAsia="Calibri"/>
              </w:rPr>
              <w:t xml:space="preserve">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«Д</w:t>
            </w:r>
            <w:r>
              <w:rPr>
                <w:rFonts w:eastAsia="Calibri"/>
              </w:rPr>
              <w:t xml:space="preserve">орожной картой» 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Руководитель ШМО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IV</w:t>
            </w:r>
            <w:r>
              <w:rPr>
                <w:rFonts w:eastAsia="Calibri"/>
                <w:b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 по организационно-технологическому обеспечению проведения ВПР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Участие в апробациях, проводимых </w:t>
            </w:r>
            <w:r>
              <w:rPr>
                <w:rFonts w:eastAsia="Calibri"/>
              </w:rPr>
              <w:t xml:space="preserve">Рособрнадзором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по отработке процедуры проведения ВПР.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Рособрнадзора (декабрь)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Практическая отработка с учащимися правил оформления проверочных работ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Ноябрь 20</w:t>
            </w: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3 – апрель 202</w:t>
            </w: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>
              <w:rPr>
                <w:rFonts w:eastAsia="Calibri"/>
              </w:rPr>
              <w:t xml:space="preserve">ВПР в разрезе классов и формах работы с учащимися «группы риска»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 2 месяца до проведения ВПР по соответствующему учебному предмету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в табличной форме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r>
              <w:rPr>
                <w:rFonts w:eastAsia="Calibri"/>
              </w:rPr>
              <w:t xml:space="preserve">зам</w:t>
            </w:r>
            <w:r>
              <w:rPr>
                <w:rFonts w:eastAsia="Calibri"/>
              </w:rPr>
              <w:t xml:space="preserve">.д</w:t>
            </w:r>
            <w:r>
              <w:rPr>
                <w:rFonts w:eastAsia="Calibri"/>
              </w:rPr>
              <w:t xml:space="preserve">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</w:t>
            </w:r>
            <w:r>
              <w:rPr>
                <w:rFonts w:eastAsia="Calibri"/>
                <w:b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 по формированию и ведению информационной системы проведения ВПР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 xml:space="preserve">ФИС ОКО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Согласно графику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r>
              <w:rPr>
                <w:rFonts w:eastAsia="Calibri"/>
              </w:rPr>
              <w:t xml:space="preserve">Зам</w:t>
            </w:r>
            <w:r>
              <w:rPr>
                <w:rFonts w:eastAsia="Calibri"/>
              </w:rPr>
              <w:t xml:space="preserve">.д</w:t>
            </w:r>
            <w:r>
              <w:rPr>
                <w:rFonts w:eastAsia="Calibri"/>
              </w:rPr>
              <w:t xml:space="preserve">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  <w:t xml:space="preserve">.</w:t>
            </w:r>
            <w:r/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 xml:space="preserve">ФИС ОКО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Согласно инструкци</w:t>
            </w:r>
            <w:r>
              <w:rPr>
                <w:rFonts w:eastAsia="Calibri"/>
              </w:rPr>
              <w:t xml:space="preserve">и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Результаты ВПР по соответствующему учебному предмету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r>
              <w:rPr>
                <w:rFonts w:eastAsia="Calibri"/>
              </w:rPr>
              <w:t xml:space="preserve">Зам</w:t>
            </w:r>
            <w:r>
              <w:rPr>
                <w:rFonts w:eastAsia="Calibri"/>
              </w:rPr>
              <w:t xml:space="preserve">.д</w:t>
            </w:r>
            <w:r>
              <w:rPr>
                <w:rFonts w:eastAsia="Calibri"/>
              </w:rPr>
              <w:t xml:space="preserve">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  <w:t xml:space="preserve">.</w:t>
            </w:r>
            <w:r/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VI</w:t>
            </w:r>
            <w:r>
              <w:rPr>
                <w:rFonts w:eastAsia="Calibri"/>
                <w:b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 по информационному сопровождению организации и проведения ВПР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(законных представителей).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Систематически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r>
              <w:rPr>
                <w:rFonts w:eastAsia="Calibri"/>
              </w:rPr>
              <w:t xml:space="preserve">Зам</w:t>
            </w:r>
            <w:r>
              <w:rPr>
                <w:rFonts w:eastAsia="Calibri"/>
              </w:rPr>
              <w:t xml:space="preserve">.д</w:t>
            </w:r>
            <w:r>
              <w:rPr>
                <w:rFonts w:eastAsia="Calibri"/>
              </w:rPr>
              <w:t xml:space="preserve">ир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  <w:t xml:space="preserve">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Информационно-разъяснительная работа со всеми </w:t>
            </w:r>
            <w:r>
              <w:rPr>
                <w:rFonts w:eastAsia="Calibri"/>
              </w:rPr>
              <w:t xml:space="preserve">участниками образовательных отношений по процедуре проведения ВПР, структуре и содержанию проверочных работ, системе оценивания.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Систематически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Информация.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t xml:space="preserve">директора по УВР</w:t>
            </w:r>
            <w:r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 xml:space="preserve">–</w:t>
            </w:r>
            <w:r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 xml:space="preserve">VII</w:t>
            </w:r>
            <w:r>
              <w:rPr>
                <w:rFonts w:eastAsia="Calibri"/>
                <w:b/>
                <w:lang w:val="en-US"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Контроль за</w:t>
            </w:r>
            <w:r>
              <w:rPr>
                <w:rFonts w:eastAsia="Calibri"/>
                <w:b/>
              </w:rPr>
              <w:t xml:space="preserve"> организацией и проведением ВПР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Обеспечение внутри</w:t>
            </w:r>
            <w:r>
              <w:rPr>
                <w:rFonts w:eastAsia="Calibri"/>
              </w:rPr>
              <w:t xml:space="preserve">школьного</w:t>
            </w:r>
            <w:r>
              <w:rPr>
                <w:rFonts w:eastAsia="Calibri"/>
              </w:rPr>
              <w:t xml:space="preserve">контроля за реализацией ФГОС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Обеспечение внутри</w:t>
            </w:r>
            <w:r>
              <w:rPr>
                <w:rFonts w:eastAsia="Calibri"/>
              </w:rPr>
              <w:t xml:space="preserve">школьного</w:t>
            </w:r>
            <w:r>
              <w:rPr>
                <w:rFonts w:eastAsia="Calibri"/>
              </w:rPr>
              <w:t xml:space="preserve">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>
              <w:rPr>
                <w:rFonts w:eastAsia="Calibri"/>
              </w:rPr>
              <w:t xml:space="preserve"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 xml:space="preserve">у качества подготовки учащихся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Аналитические справки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</w:t>
            </w:r>
            <w:r>
              <w:rPr>
                <w:rFonts w:eastAsia="Calibri"/>
              </w:rPr>
            </w:r>
          </w:p>
        </w:tc>
      </w:tr>
      <w:tr>
        <w:trPr>
          <w:trHeight w:val="416"/>
        </w:trPr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Систематический </w:t>
            </w:r>
            <w:r>
              <w:rPr>
                <w:rFonts w:eastAsia="Calibri"/>
              </w:rPr>
              <w:t xml:space="preserve">контроль за</w:t>
            </w:r>
            <w:r>
              <w:rPr>
                <w:rFonts w:eastAsia="Calibri"/>
              </w:rPr>
              <w:t xml:space="preserve"> работой с учащимися «группы риска»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VIII</w:t>
            </w:r>
            <w:r>
              <w:rPr>
                <w:rFonts w:eastAsia="Calibri"/>
                <w:b/>
                <w:lang w:val="en-US"/>
              </w:rPr>
            </w:r>
          </w:p>
        </w:tc>
        <w:tc>
          <w:tcPr>
            <w:gridSpan w:val="4"/>
            <w:tcW w:w="47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Анализ результатов и подведение итогов ВПР </w:t>
            </w:r>
            <w:r>
              <w:rPr>
                <w:rFonts w:eastAsia="Calibri"/>
                <w:b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 xml:space="preserve">предметам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Согласно графику проведения проверочных работ </w:t>
            </w:r>
            <w:r>
              <w:rPr>
                <w:rFonts w:eastAsia="Calibri"/>
                <w:b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результатов ВПР 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результатам ВПР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с рекомендациями 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</w:t>
            </w:r>
            <w:r>
              <w:rPr>
                <w:rFonts w:eastAsia="Calibri"/>
              </w:rPr>
            </w:r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1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итогов реализации Дорожной карты.</w:t>
            </w:r>
            <w:r>
              <w:rPr>
                <w:rFonts w:eastAsia="Calibri"/>
              </w:rPr>
            </w:r>
          </w:p>
        </w:tc>
        <w:tc>
          <w:tcPr>
            <w:tcW w:w="114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</w:t>
            </w:r>
            <w:r>
              <w:rPr>
                <w:rFonts w:eastAsia="Calibri"/>
              </w:rPr>
              <w:t xml:space="preserve">о 30.06.202</w:t>
            </w:r>
            <w:bookmarkStart w:id="0" w:name="_GoBack"/>
            <w:r/>
            <w:bookmarkEnd w:id="0"/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</w:t>
            </w:r>
            <w:r>
              <w:rPr>
                <w:rFonts w:eastAsia="Calibri"/>
              </w:rPr>
            </w:r>
          </w:p>
        </w:tc>
        <w:tc>
          <w:tcPr>
            <w:tcW w:w="828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дир. по УВР 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</w:r>
      <w:r>
        <w:rPr>
          <w:b/>
          <w:color w:val="000000"/>
          <w:sz w:val="28"/>
          <w:szCs w:val="32"/>
        </w:rPr>
      </w:r>
    </w:p>
    <w:p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</w:r>
      <w:r>
        <w:rPr>
          <w:b/>
          <w:color w:val="000000"/>
          <w:sz w:val="28"/>
          <w:szCs w:val="32"/>
        </w:rPr>
      </w:r>
    </w:p>
    <w:p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</w:r>
      <w:r>
        <w:rPr>
          <w:b/>
          <w:color w:val="000000"/>
          <w:sz w:val="28"/>
          <w:szCs w:val="32"/>
        </w:rPr>
      </w:r>
    </w:p>
    <w:p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</w:r>
      <w:r>
        <w:rPr>
          <w:b/>
          <w:color w:val="000000"/>
          <w:sz w:val="28"/>
          <w:szCs w:val="32"/>
        </w:rPr>
      </w:r>
    </w:p>
    <w:p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</w:r>
      <w:r>
        <w:rPr>
          <w:b/>
          <w:color w:val="000000"/>
          <w:sz w:val="28"/>
          <w:szCs w:val="32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b/>
          <w:color w:val="000000"/>
          <w:sz w:val="28"/>
          <w:szCs w:val="32"/>
        </w:rPr>
        <w:t xml:space="preserve">План </w:t>
      </w:r>
      <w:r>
        <w:rPr>
          <w:rFonts w:eastAsia="Calibri"/>
          <w:b/>
          <w:sz w:val="28"/>
          <w:szCs w:val="28"/>
        </w:rPr>
        <w:t xml:space="preserve">психолого</w:t>
      </w:r>
      <w:r>
        <w:rPr>
          <w:rFonts w:eastAsia="Calibri"/>
          <w:b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 xml:space="preserve">педагогическо</w:t>
      </w:r>
      <w:r>
        <w:rPr>
          <w:b/>
          <w:sz w:val="28"/>
          <w:szCs w:val="28"/>
        </w:rPr>
        <w:t xml:space="preserve">го</w:t>
      </w:r>
      <w:r>
        <w:rPr>
          <w:rFonts w:eastAsia="Calibri"/>
          <w:b/>
          <w:sz w:val="28"/>
          <w:szCs w:val="28"/>
        </w:rPr>
        <w:t xml:space="preserve"> сопровождени</w:t>
      </w:r>
      <w:r>
        <w:rPr>
          <w:b/>
          <w:sz w:val="28"/>
          <w:szCs w:val="28"/>
        </w:rPr>
        <w:t xml:space="preserve">я</w:t>
      </w:r>
      <w:r>
        <w:rPr>
          <w:rFonts w:eastAsia="Calibri"/>
          <w:b/>
          <w:sz w:val="28"/>
          <w:szCs w:val="28"/>
        </w:rPr>
        <w:t xml:space="preserve"> подготовки </w:t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</w:t>
      </w:r>
      <w:r>
        <w:rPr>
          <w:rFonts w:eastAsia="Calibri"/>
          <w:b/>
          <w:sz w:val="28"/>
          <w:szCs w:val="28"/>
        </w:rPr>
        <w:t xml:space="preserve">б</w:t>
      </w:r>
      <w:r>
        <w:rPr>
          <w:rFonts w:eastAsia="Calibri"/>
          <w:b/>
          <w:sz w:val="28"/>
          <w:szCs w:val="28"/>
        </w:rPr>
        <w:t xml:space="preserve">уча</w:t>
      </w:r>
      <w:r>
        <w:rPr>
          <w:rFonts w:eastAsia="Calibri"/>
          <w:b/>
          <w:sz w:val="28"/>
          <w:szCs w:val="28"/>
        </w:rPr>
        <w:t xml:space="preserve">ю</w:t>
      </w:r>
      <w:r>
        <w:rPr>
          <w:rFonts w:eastAsia="Calibri"/>
          <w:b/>
          <w:sz w:val="28"/>
          <w:szCs w:val="28"/>
        </w:rPr>
        <w:t xml:space="preserve">щихся</w:t>
      </w:r>
      <w:r>
        <w:rPr>
          <w:rFonts w:eastAsia="Calibri"/>
          <w:b/>
          <w:sz w:val="28"/>
          <w:szCs w:val="28"/>
        </w:rPr>
        <w:t xml:space="preserve"> МБОУ «СОШ №2» а. </w:t>
      </w:r>
      <w:r>
        <w:rPr>
          <w:rFonts w:eastAsia="Calibri"/>
          <w:b/>
          <w:sz w:val="28"/>
          <w:szCs w:val="28"/>
        </w:rPr>
        <w:t xml:space="preserve">Ассоколай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к ВПР</w:t>
      </w:r>
      <w:r>
        <w:rPr>
          <w:rFonts w:eastAsia="Calibri"/>
          <w:b/>
          <w:sz w:val="28"/>
          <w:szCs w:val="28"/>
        </w:rPr>
      </w:r>
    </w:p>
    <w:tbl>
      <w:tblPr>
        <w:tblStyle w:val="650"/>
        <w:tblpPr w:horzAnchor="page" w:tblpX="892" w:vertAnchor="text" w:tblpY="225" w:leftFromText="180" w:topFromText="0" w:rightFromText="180" w:bottomFromText="0"/>
        <w:tblW w:w="15559" w:type="dxa"/>
        <w:tblLook w:val="04A0" w:firstRow="1" w:lastRow="0" w:firstColumn="1" w:lastColumn="0" w:noHBand="0" w:noVBand="1"/>
      </w:tblPr>
      <w:tblGrid>
        <w:gridCol w:w="1134"/>
        <w:gridCol w:w="12157"/>
        <w:gridCol w:w="2268"/>
      </w:tblGrid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Подготовительный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рекомендаций, буклетов для родителей по организации работы и охраны здоровья учащихся в периодподготовки и проведения ВПР: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«Как помочь ребенку справиться со стрессом»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</w:t>
            </w:r>
            <w:r>
              <w:rPr>
                <w:sz w:val="24"/>
                <w:szCs w:val="24"/>
              </w:rPr>
              <w:t xml:space="preserve">Психологическая п</w:t>
            </w:r>
            <w:r>
              <w:rPr>
                <w:sz w:val="24"/>
                <w:szCs w:val="24"/>
              </w:rPr>
              <w:t xml:space="preserve">оддержка ребенка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- декабрь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Просветительский</w:t>
            </w:r>
            <w:r>
              <w:rPr>
                <w:b/>
                <w:sz w:val="24"/>
                <w:szCs w:val="24"/>
              </w:rPr>
              <w:t xml:space="preserve">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</w:t>
            </w:r>
            <w:r>
              <w:rPr>
                <w:sz w:val="24"/>
                <w:szCs w:val="24"/>
              </w:rPr>
              <w:t xml:space="preserve"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pStyle w:val="651"/>
              <w:jc w:val="both"/>
            </w:pPr>
            <w:r>
              <w:t xml:space="preserve">Проведение семинар</w:t>
            </w:r>
            <w:r>
              <w:t xml:space="preserve">ов</w:t>
            </w:r>
            <w:r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>
              <w:t xml:space="preserve">«Деятельность классного руководителя по психологической подготовке учащихся к</w:t>
            </w:r>
            <w:r>
              <w:t xml:space="preserve"> ВПР»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pStyle w:val="651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>
              <w:t xml:space="preserve">«Использование вашего времени наилучшим образом»</w:t>
            </w:r>
            <w:r>
              <w:t xml:space="preserve">, «Как подготовиться к ВПР?», «Индивидуальный стиль деятельности»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Диагностический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, потенциальных возможностей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оябрь – декабрь</w:t>
            </w:r>
            <w:r/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учащихся «группы риска»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Консультационный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консультирование классных руководителей, учащихся и их родителей по результатам диагностической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- февраль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ндивидуальны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 xml:space="preserve">едагогическим</w:t>
            </w:r>
            <w:r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 xml:space="preserve">подготовки</w:t>
            </w:r>
            <w:r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года</w:t>
            </w:r>
            <w:r/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Организационный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февраль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еализации стратегий адресной п</w:t>
            </w:r>
            <w:r>
              <w:rPr>
                <w:bCs/>
                <w:sz w:val="24"/>
                <w:szCs w:val="24"/>
              </w:rPr>
              <w:t xml:space="preserve">едагогической поддержки</w:t>
            </w:r>
            <w:r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март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Коррекционно-развивающий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pStyle w:val="651"/>
              <w:jc w:val="both"/>
            </w:pPr>
            <w:r>
              <w:t xml:space="preserve">Реализация комплекса индивидуальных и групповых п</w:t>
            </w:r>
            <w:r>
              <w:t xml:space="preserve">едагогических</w:t>
            </w:r>
            <w:r>
              <w:t xml:space="preserve"> мероприятий поддержки учащихся при проведении </w:t>
            </w:r>
            <w:r>
              <w:t xml:space="preserve">ВПР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- март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pStyle w:val="651"/>
              <w:jc w:val="both"/>
            </w:pPr>
            <w:r>
              <w:rPr>
                <w:rFonts w:eastAsia="Calibri"/>
              </w:rPr>
              <w:t xml:space="preserve"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- март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W w:w="15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Заключительный этап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  <w:tc>
          <w:tcPr>
            <w:tcW w:w="12157" w:type="dxa"/>
            <w:textDirection w:val="lrTb"/>
            <w:noWrap w:val="false"/>
          </w:tcPr>
          <w:p>
            <w:pPr>
              <w:pStyle w:val="651"/>
              <w:jc w:val="both"/>
              <w:rPr>
                <w:rFonts w:eastAsia="Calibri"/>
              </w:rPr>
            </w:pPr>
            <w:r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>
              <w:t xml:space="preserve">корректировка плана работы по психолого-педагогическому сопровождению учащихся на следующий учебный год.</w:t>
            </w:r>
            <w:r>
              <w:rPr>
                <w:rFonts w:eastAsia="Calibri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- июнь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nextPage"/>
          <w:pgSz w:w="16840" w:h="11907" w:orient="landscape"/>
          <w:pgMar w:top="709" w:right="1134" w:bottom="568" w:left="1134" w:header="0" w:footer="941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Cs w:val="32"/>
        </w:rPr>
      </w:pPr>
      <w:r>
        <w:rPr>
          <w:color w:val="000000"/>
          <w:szCs w:val="32"/>
        </w:rPr>
      </w:r>
      <w:r>
        <w:rPr>
          <w:color w:val="000000"/>
          <w:szCs w:val="32"/>
        </w:rPr>
      </w:r>
    </w:p>
    <w:sectPr>
      <w:footnotePr/>
      <w:endnotePr/>
      <w:type w:val="nextPage"/>
      <w:pgSz w:w="11907" w:h="16840" w:orient="portrait"/>
      <w:pgMar w:top="1134" w:right="851" w:bottom="1134" w:left="1701" w:header="0" w:footer="94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4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character" w:styleId="45">
    <w:name w:val="Footer Char"/>
    <w:basedOn w:val="644"/>
    <w:link w:val="647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47"/>
    <w:uiPriority w:val="99"/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>
    <w:name w:val="Footer"/>
    <w:basedOn w:val="643"/>
    <w:link w:val="648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648" w:customStyle="1">
    <w:name w:val="Нижний колонтитул Знак"/>
    <w:basedOn w:val="644"/>
    <w:link w:val="64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9">
    <w:name w:val="List Paragraph"/>
    <w:basedOn w:val="643"/>
    <w:uiPriority w:val="34"/>
    <w:qFormat/>
    <w:pPr>
      <w:contextualSpacing/>
      <w:ind w:left="720"/>
    </w:pPr>
  </w:style>
  <w:style w:type="table" w:styleId="650">
    <w:name w:val="Table Grid"/>
    <w:basedOn w:val="64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52">
    <w:name w:val="Balloon Text"/>
    <w:basedOn w:val="643"/>
    <w:link w:val="653"/>
    <w:uiPriority w:val="99"/>
    <w:semiHidden/>
    <w:unhideWhenUsed/>
    <w:rPr>
      <w:rFonts w:ascii="Tahoma" w:hAnsi="Tahoma" w:cs="Tahoma"/>
      <w:sz w:val="16"/>
      <w:szCs w:val="16"/>
    </w:rPr>
  </w:style>
  <w:style w:type="character" w:styleId="653" w:customStyle="1">
    <w:name w:val="Текст выноски Знак"/>
    <w:basedOn w:val="644"/>
    <w:link w:val="65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C07A-CB12-4D28-92C7-83E0AA6E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МОУ СОШ № 31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revision>35</cp:revision>
  <dcterms:created xsi:type="dcterms:W3CDTF">2016-03-05T08:09:00Z</dcterms:created>
  <dcterms:modified xsi:type="dcterms:W3CDTF">2023-10-07T09:40:12Z</dcterms:modified>
</cp:coreProperties>
</file>