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4603E5" w:rsidRPr="004603E5" w:rsidRDefault="004603E5" w:rsidP="00460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адаптированной образовательной программе </w:t>
      </w:r>
    </w:p>
    <w:p w:rsidR="004603E5" w:rsidRPr="004603E5" w:rsidRDefault="004603E5" w:rsidP="00460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с ограниченными возможностями здоровья</w:t>
      </w:r>
    </w:p>
    <w:p w:rsidR="004603E5" w:rsidRPr="004603E5" w:rsidRDefault="004603E5" w:rsidP="00460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(ОВЗ</w:t>
      </w:r>
      <w:proofErr w:type="gramStart"/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,У</w:t>
      </w:r>
      <w:proofErr w:type="gramEnd"/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Вариант </w:t>
      </w:r>
      <w:r w:rsidRPr="004603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603E5" w:rsidRPr="004603E5" w:rsidRDefault="004603E5" w:rsidP="00460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4603E5" w:rsidRPr="004603E5" w:rsidRDefault="004603E5" w:rsidP="004603E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«Средняя общеобразовательная школа №2» а. Ассоколай</w:t>
      </w:r>
    </w:p>
    <w:p w:rsidR="004603E5" w:rsidRPr="004603E5" w:rsidRDefault="004603E5" w:rsidP="004603E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2021-2022 учебный год</w:t>
      </w:r>
      <w:r w:rsidRPr="00460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ПОЯСНИТЕЛЬНАЯ ЗАПИСКА</w:t>
      </w:r>
    </w:p>
    <w:p w:rsidR="004603E5" w:rsidRPr="004603E5" w:rsidRDefault="004603E5" w:rsidP="004603E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образовательной организации</w:t>
      </w:r>
    </w:p>
    <w:p w:rsidR="004603E5" w:rsidRPr="004603E5" w:rsidRDefault="004603E5" w:rsidP="004603E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3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Муниципальное бюджетное  общеобразовательное учреждение «Средняя общеобразовательная школа №2» а. Ассоколай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 </w:t>
      </w:r>
      <w:r w:rsidR="00D77A0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обучение 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адаптированной основной общеобразовательной программой для обучающихся с ограниченными возможностями здоровья (УО Вариант 1) основного общего образования.</w:t>
      </w:r>
    </w:p>
    <w:p w:rsidR="004603E5" w:rsidRPr="004603E5" w:rsidRDefault="004603E5" w:rsidP="004603E5">
      <w:pPr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Программа коррекционной работы (ПКР) является неотъемлемым структурным компонентом общеобразовательной программы образовательной организации. ПКР разрабатывается для </w:t>
      </w:r>
      <w:proofErr w:type="gramStart"/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 (далее - ОВЗ).</w:t>
      </w:r>
    </w:p>
    <w:p w:rsidR="004603E5" w:rsidRPr="004603E5" w:rsidRDefault="004603E5" w:rsidP="004603E5">
      <w:pPr>
        <w:tabs>
          <w:tab w:val="left" w:pos="9779"/>
        </w:tabs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Обучающийся</w:t>
      </w:r>
      <w:proofErr w:type="gramEnd"/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4603E5" w:rsidRPr="004603E5" w:rsidRDefault="004603E5" w:rsidP="004603E5">
      <w:pPr>
        <w:tabs>
          <w:tab w:val="left" w:pos="8080"/>
        </w:tabs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Содержание образования и условия организации обучения и </w:t>
      </w:r>
      <w:proofErr w:type="gramStart"/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воспитания</w:t>
      </w:r>
      <w:proofErr w:type="gramEnd"/>
      <w:r w:rsidRPr="004603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обучающихся с ОВЗ определяются адаптированной образовательной программой, а для инвалидов - индивидуальной программой реабилитации инвалида. Адаптированная образовательная программа - образовательная программа, адаптированная 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603E5" w:rsidRPr="004603E5" w:rsidRDefault="004603E5" w:rsidP="004603E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603E5" w:rsidRPr="004603E5" w:rsidRDefault="004603E5" w:rsidP="004603E5">
      <w:pPr>
        <w:tabs>
          <w:tab w:val="left" w:pos="1606"/>
          <w:tab w:val="left" w:pos="16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</w:t>
      </w: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4603E5" w:rsidRPr="004603E5" w:rsidRDefault="004603E5" w:rsidP="004603E5">
      <w:pPr>
        <w:tabs>
          <w:tab w:val="left" w:pos="1606"/>
          <w:tab w:val="left" w:pos="1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база для разработки учебного плана</w:t>
      </w:r>
    </w:p>
    <w:p w:rsidR="004603E5" w:rsidRPr="004603E5" w:rsidRDefault="004603E5" w:rsidP="004603E5">
      <w:pPr>
        <w:shd w:val="clear" w:color="auto" w:fill="FFFFFF"/>
        <w:tabs>
          <w:tab w:val="left" w:pos="2208"/>
          <w:tab w:val="left" w:pos="4819"/>
          <w:tab w:val="left" w:pos="6115"/>
          <w:tab w:val="left" w:pos="8467"/>
        </w:tabs>
        <w:spacing w:after="0" w:line="317" w:lineRule="exact"/>
        <w:ind w:right="-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 учебном году учебный план МБОУ «СОШ №2» а. Ассоколай</w:t>
      </w:r>
      <w:r w:rsidRPr="004603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адаптированным образовательным программам для детей с ограниченными возможностями здоровья (умственной отсталостью) составлен в соответствии с нормативно-правовой документацией:</w:t>
      </w:r>
      <w:proofErr w:type="gramEnd"/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Федеральные Документы:</w:t>
      </w:r>
    </w:p>
    <w:p w:rsidR="004603E5" w:rsidRPr="004603E5" w:rsidRDefault="004603E5" w:rsidP="004603E5">
      <w:pPr>
        <w:numPr>
          <w:ilvl w:val="0"/>
          <w:numId w:val="7"/>
        </w:numPr>
        <w:tabs>
          <w:tab w:val="left" w:pos="101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Закон «Об образовании в Российской Федерации» от 29.12.2012 № 273-ФЗ (с изменениями и дополнениями).</w:t>
      </w:r>
    </w:p>
    <w:p w:rsidR="004603E5" w:rsidRPr="004603E5" w:rsidRDefault="004603E5" w:rsidP="004603E5">
      <w:pPr>
        <w:numPr>
          <w:ilvl w:val="0"/>
          <w:numId w:val="7"/>
        </w:numPr>
        <w:tabs>
          <w:tab w:val="left" w:pos="115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4603E5" w:rsidRPr="004603E5" w:rsidRDefault="004603E5" w:rsidP="004603E5">
      <w:pPr>
        <w:numPr>
          <w:ilvl w:val="0"/>
          <w:numId w:val="7"/>
        </w:numPr>
        <w:tabs>
          <w:tab w:val="left" w:pos="86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образовательной деятельности по основным общеобразовательным програм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4603E5" w:rsidRPr="004603E5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Приказ Министерства просвещения РФ от 28.12.2018 № 345 «О фе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деральном перечне учебников, рекомендуемых к использованию при реали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менениями и дополнениями).</w:t>
      </w:r>
    </w:p>
    <w:p w:rsidR="004603E5" w:rsidRPr="004603E5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ганизации обучения в общеобразовательных учреждениях» (с изменениями и дополнениями).</w:t>
      </w:r>
    </w:p>
    <w:p w:rsidR="004603E5" w:rsidRPr="004603E5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</w:r>
      <w:hyperlink r:id="rId6" w:history="1">
        <w:r w:rsidRPr="004603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грамм начального общего, основного общего, среднего общего образования».</w:t>
        </w:r>
      </w:hyperlink>
    </w:p>
    <w:p w:rsidR="004603E5" w:rsidRPr="004603E5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Постановление Главного государственного санитарного врача РФ от 10 июля 2015 г. № 26 «Об утверждении СанПиН 2.4.2.3286-15 "Санитар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</w:t>
      </w: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softHyphen/>
        <w:t>чающихся с ограниченными возможностями здоровья».</w:t>
      </w:r>
      <w:proofErr w:type="gramEnd"/>
    </w:p>
    <w:p w:rsidR="004603E5" w:rsidRPr="004603E5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603E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Письмо Министерства образования и науки РФ от 11.08. 2016 г. № ВК-1788/07 «Об организации образования обучающихся с умственной отсталостью» (интеллектуальными нарушениями).</w:t>
      </w:r>
    </w:p>
    <w:p w:rsidR="004603E5" w:rsidRPr="00D77A00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образовательной программой для </w:t>
      </w:r>
      <w:proofErr w:type="gramStart"/>
      <w:r w:rsidRPr="00D77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7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утвержденной приказом директора МБОУ «СОШ № 2» а. Ассоколай</w:t>
      </w:r>
    </w:p>
    <w:p w:rsidR="004603E5" w:rsidRPr="00D77A00" w:rsidRDefault="004603E5" w:rsidP="004603E5">
      <w:pPr>
        <w:numPr>
          <w:ilvl w:val="0"/>
          <w:numId w:val="7"/>
        </w:numPr>
        <w:tabs>
          <w:tab w:val="left" w:pos="101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 МБОУ «СОШ №2»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Данный учебный план составлен для детей ОВЗ детей с умственной отсталостью. Образовательная программа МБОУ «СОШ №2» а. Ассоколай  предусматривает инклюзивное обучение детей в общеобразовательных классах.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2021-2022 учебном году по адаптированной образовательной программе для детей с умственной отсталостью по заявлению родителей (законных представителей) обучается 1 школьник из 9 класса 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7"/>
        <w:gridCol w:w="3971"/>
        <w:gridCol w:w="4113"/>
      </w:tblGrid>
      <w:tr w:rsidR="004603E5" w:rsidRPr="004603E5" w:rsidTr="00C66AA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с УО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обучения (общеобразовательная, задержка психического развития, умственная отсталость или иная)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какой программе обучается в соответствии с заявлением родителей</w:t>
            </w:r>
          </w:p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03E5" w:rsidRPr="004603E5" w:rsidTr="00C66AA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АОП, умственная отсталость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E5" w:rsidRPr="004603E5" w:rsidRDefault="004603E5" w:rsidP="00460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АОП для детей с ОВЗ (умственная отсталость)</w:t>
            </w:r>
          </w:p>
        </w:tc>
      </w:tr>
    </w:tbl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учащихся  основной школы устанавливается пятидневная учебная неделя. Продолжительность учебного года: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во 2-8 классах – 34 учебные недели,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9 классе – 34 учебные недели без учета государственной итоговой аттестации.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Продолжительность урока для 2-9 классов – 45 минут. В соответствии с требованиями СанПиНа в расписании имеется 2 большие перемены по 20 минут. Перед началом учебных занятий  для детей с умственной отсталостью предусмотрен завтрак.</w:t>
      </w:r>
    </w:p>
    <w:p w:rsidR="004603E5" w:rsidRPr="004603E5" w:rsidRDefault="004603E5" w:rsidP="00460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процессе пятидневной учебной недели. Начало и продолжительность учебного года и каникул устанавливается в соответствии с годовым учебным календарным графиком, утвержденным директором школы.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Учебный план включает в себя общеобразовательные предметы, содержание которых адаптировано к возможностям обучающихся с отклонениями в интеллектуальном развитии, а также специфические коррекционные предметы, индивидуальные и групповые занятия.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Ожидаемыми результатами реализации основной образовательной программы начального общего образования  в МБОУ «СОШ №2» являются:</w:t>
      </w:r>
    </w:p>
    <w:p w:rsidR="004603E5" w:rsidRPr="004603E5" w:rsidRDefault="004603E5" w:rsidP="004603E5">
      <w:pPr>
        <w:widowControl w:val="0"/>
        <w:numPr>
          <w:ilvl w:val="0"/>
          <w:numId w:val="6"/>
        </w:numPr>
        <w:tabs>
          <w:tab w:val="left" w:pos="709"/>
          <w:tab w:val="left" w:pos="1701"/>
        </w:tabs>
        <w:suppressAutoHyphens/>
        <w:spacing w:after="0" w:line="240" w:lineRule="auto"/>
        <w:ind w:left="426" w:right="20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  <w:r w:rsidRPr="004603E5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 xml:space="preserve">    достижение уровня элементарной грамотности, овладение                    </w:t>
      </w:r>
    </w:p>
    <w:p w:rsidR="004603E5" w:rsidRPr="004603E5" w:rsidRDefault="004603E5" w:rsidP="004603E5">
      <w:pPr>
        <w:tabs>
          <w:tab w:val="left" w:pos="709"/>
          <w:tab w:val="left" w:pos="1701"/>
        </w:tabs>
        <w:spacing w:after="0" w:line="240" w:lineRule="auto"/>
        <w:ind w:left="426" w:right="20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  <w:r w:rsidRPr="004603E5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 xml:space="preserve">        универсальными учебными умениями и формирование </w:t>
      </w:r>
      <w:proofErr w:type="gramStart"/>
      <w:r w:rsidRPr="004603E5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личностных</w:t>
      </w:r>
      <w:proofErr w:type="gramEnd"/>
    </w:p>
    <w:p w:rsidR="004603E5" w:rsidRPr="004603E5" w:rsidRDefault="004603E5" w:rsidP="004603E5">
      <w:pPr>
        <w:tabs>
          <w:tab w:val="left" w:pos="709"/>
          <w:tab w:val="left" w:pos="1701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4603E5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 xml:space="preserve">        качеств обучающихся в соответствии с требованиями ФГОС</w:t>
      </w:r>
      <w:r w:rsidRPr="004603E5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;</w:t>
      </w:r>
    </w:p>
    <w:p w:rsidR="004603E5" w:rsidRPr="004603E5" w:rsidRDefault="004603E5" w:rsidP="004603E5">
      <w:pPr>
        <w:numPr>
          <w:ilvl w:val="0"/>
          <w:numId w:val="6"/>
        </w:numPr>
        <w:spacing w:before="24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освоенные </w:t>
      </w:r>
      <w:proofErr w:type="gram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4603E5" w:rsidRPr="004603E5" w:rsidRDefault="004603E5" w:rsidP="004603E5">
      <w:pPr>
        <w:numPr>
          <w:ilvl w:val="0"/>
          <w:numId w:val="6"/>
        </w:numPr>
        <w:spacing w:before="240" w:after="0" w:line="240" w:lineRule="auto"/>
        <w:ind w:left="993" w:hanging="567"/>
        <w:jc w:val="both"/>
        <w:rPr>
          <w:rFonts w:ascii="Blackadder ITC" w:eastAsia="Times New Roman" w:hAnsi="Blackadder ITC" w:cs="Times New Roman"/>
          <w:sz w:val="28"/>
          <w:szCs w:val="28"/>
          <w:lang w:eastAsia="ru-RU"/>
        </w:rPr>
      </w:pP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  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Blackadder ITC" w:eastAsia="Times New Roman" w:hAnsi="Blackadder ITC" w:cs="Blackadder ITC"/>
          <w:sz w:val="28"/>
          <w:szCs w:val="28"/>
          <w:lang w:eastAsia="ru-RU"/>
        </w:rPr>
        <w:t>–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освоенные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proofErr w:type="gram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>,</w:t>
      </w:r>
      <w:proofErr w:type="gramEnd"/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специфической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,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преобразованию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,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основополагающих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,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лежащая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 xml:space="preserve"> 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4603E5">
        <w:rPr>
          <w:rFonts w:ascii="Blackadder ITC" w:eastAsia="Times New Roman" w:hAnsi="Blackadder ITC" w:cs="Times New Roman"/>
          <w:sz w:val="28"/>
          <w:szCs w:val="28"/>
          <w:lang w:eastAsia="ru-RU"/>
        </w:rPr>
        <w:t>.</w:t>
      </w:r>
    </w:p>
    <w:p w:rsidR="004603E5" w:rsidRPr="004603E5" w:rsidRDefault="004603E5" w:rsidP="004603E5">
      <w:pPr>
        <w:widowControl w:val="0"/>
        <w:numPr>
          <w:ilvl w:val="0"/>
          <w:numId w:val="5"/>
        </w:numPr>
        <w:tabs>
          <w:tab w:val="left" w:pos="709"/>
          <w:tab w:val="left" w:pos="1701"/>
        </w:tabs>
        <w:suppressAutoHyphens/>
        <w:spacing w:after="0" w:line="240" w:lineRule="auto"/>
        <w:ind w:left="993" w:right="20" w:hanging="567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достижение уровня функциональной грамотности, соответствующего стандартам начальной школы, и готовность к </w:t>
      </w:r>
      <w:proofErr w:type="gram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по программам</w:t>
      </w:r>
      <w:proofErr w:type="gramEnd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образования;</w:t>
      </w:r>
    </w:p>
    <w:p w:rsidR="004603E5" w:rsidRPr="004603E5" w:rsidRDefault="004603E5" w:rsidP="004603E5">
      <w:pPr>
        <w:tabs>
          <w:tab w:val="left" w:pos="709"/>
          <w:tab w:val="left" w:pos="1701"/>
        </w:tabs>
        <w:spacing w:after="0" w:line="240" w:lineRule="auto"/>
        <w:ind w:left="993" w:right="20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1701"/>
        </w:tabs>
        <w:suppressAutoHyphens/>
        <w:spacing w:after="0" w:line="240" w:lineRule="auto"/>
        <w:ind w:left="993" w:right="20" w:hanging="567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603E5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сохранение и укрепление физического, психологического и социального здоровья </w:t>
      </w:r>
      <w:proofErr w:type="gramStart"/>
      <w:r w:rsidRPr="004603E5">
        <w:rPr>
          <w:rFonts w:ascii="Times New Roman" w:eastAsia="@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603E5">
        <w:rPr>
          <w:rFonts w:ascii="Times New Roman" w:eastAsia="@Arial Unicode MS" w:hAnsi="Times New Roman" w:cs="Times New Roman"/>
          <w:sz w:val="28"/>
          <w:szCs w:val="28"/>
          <w:lang w:eastAsia="ru-RU"/>
        </w:rPr>
        <w:t>.</w:t>
      </w:r>
    </w:p>
    <w:p w:rsidR="004603E5" w:rsidRPr="004603E5" w:rsidRDefault="004603E5" w:rsidP="00460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школы как нормативный акт, устанавливающий перечень учебных предметов и объём учебного времени, отводимого на их изучение по ступеням начального образования,  составлен с учетом  реализуемых в образовательном учреждении общеобразовательных программ  и изменений, происходящих в школе:</w:t>
      </w:r>
    </w:p>
    <w:p w:rsidR="004603E5" w:rsidRPr="004603E5" w:rsidRDefault="004603E5" w:rsidP="004603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школьного образования на достижение выпускниками социальной зрелости;</w:t>
      </w:r>
    </w:p>
    <w:p w:rsidR="004603E5" w:rsidRPr="004603E5" w:rsidRDefault="004603E5" w:rsidP="004603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proofErr w:type="gram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некачественного образования;</w:t>
      </w:r>
    </w:p>
    <w:p w:rsidR="004603E5" w:rsidRPr="004603E5" w:rsidRDefault="004603E5" w:rsidP="004603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процессе обучения продуктивных видов и способов деятельности учеников;</w:t>
      </w:r>
    </w:p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и специфика образовательной организации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Школа предоставляет общедоступное бесплатное  образование по образовательным программам начального общего и основного общего образования.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</w:t>
      </w:r>
      <w:r w:rsidRPr="00460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организации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школа участвует: </w:t>
      </w:r>
    </w:p>
    <w:p w:rsidR="004603E5" w:rsidRPr="004603E5" w:rsidRDefault="004603E5" w:rsidP="004603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в реализации программы социальной адаптации учащихся с ОВЗ в  школе;</w:t>
      </w:r>
    </w:p>
    <w:p w:rsidR="004603E5" w:rsidRPr="004603E5" w:rsidRDefault="004603E5" w:rsidP="004603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4603E5" w:rsidRPr="004603E5" w:rsidRDefault="004603E5" w:rsidP="004603E5">
      <w:pPr>
        <w:numPr>
          <w:ilvl w:val="0"/>
          <w:numId w:val="4"/>
        </w:numPr>
        <w:spacing w:after="304" w:line="307" w:lineRule="exact"/>
        <w:ind w:right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03E5">
        <w:rPr>
          <w:rFonts w:ascii="Times New Roman" w:eastAsia="@Arial Unicode MS" w:hAnsi="Times New Roman" w:cs="Times New Roman"/>
          <w:sz w:val="28"/>
          <w:szCs w:val="28"/>
          <w:lang w:eastAsia="ru-RU"/>
        </w:rPr>
        <w:t>в процессе познания и преобразования внешкольной социальной среды для приобретения опыта реального управления и взаимодействия с участниками образовательного процесса;</w:t>
      </w:r>
      <w:r w:rsidRPr="00460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 учебных дисциплин:</w:t>
      </w:r>
    </w:p>
    <w:p w:rsidR="004603E5" w:rsidRPr="004603E5" w:rsidRDefault="004603E5" w:rsidP="004603E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направленность на приобретение жизненно необходимых адаптивных умений и навыков;</w:t>
      </w:r>
    </w:p>
    <w:p w:rsidR="004603E5" w:rsidRPr="004603E5" w:rsidRDefault="004603E5" w:rsidP="004603E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материал связан с реальной жизнью ребёнка;</w:t>
      </w:r>
    </w:p>
    <w:p w:rsidR="004603E5" w:rsidRPr="004603E5" w:rsidRDefault="004603E5" w:rsidP="004603E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усиленное использование </w:t>
      </w:r>
      <w:proofErr w:type="spellStart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Учебный план содержит:</w:t>
      </w:r>
    </w:p>
    <w:p w:rsidR="004603E5" w:rsidRPr="004603E5" w:rsidRDefault="004603E5" w:rsidP="004603E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предметы;</w:t>
      </w:r>
    </w:p>
    <w:p w:rsidR="004603E5" w:rsidRPr="004603E5" w:rsidRDefault="004603E5" w:rsidP="004603E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</w:t>
      </w:r>
      <w:r w:rsidR="00D77A0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коррекционные занятия (по</w:t>
      </w: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устной речи на основе изучения предметов и явлений окружающей действительности);</w:t>
      </w:r>
    </w:p>
    <w:p w:rsidR="004603E5" w:rsidRPr="004603E5" w:rsidRDefault="004603E5" w:rsidP="004603E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коррекционные занятия (логопедические) с логопедом и психологом.</w:t>
      </w:r>
    </w:p>
    <w:p w:rsidR="004603E5" w:rsidRPr="004603E5" w:rsidRDefault="004603E5" w:rsidP="004603E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Коррекционные занятия, включенные в учебный план, способствуют формированию навыков принятия самостоятельного решения и повышают социальную защищенность, но не входят в предельно допустимую нагрузку обучающегося при 5-дневной учебной неделе.</w:t>
      </w: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709" w:rsidRPr="00BA0709" w:rsidRDefault="00BA0709" w:rsidP="00BA0709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A0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УТВЕРЖДАЮ»</w:t>
      </w:r>
    </w:p>
    <w:p w:rsidR="00BA0709" w:rsidRPr="00BA0709" w:rsidRDefault="00BA0709" w:rsidP="00BA0709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Директор МБОУ «СОШ №2» а. Ассоколай</w:t>
      </w:r>
    </w:p>
    <w:p w:rsidR="00BA0709" w:rsidRPr="00BA0709" w:rsidRDefault="00BA0709" w:rsidP="00BA0709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____________ </w:t>
      </w:r>
      <w:proofErr w:type="spellStart"/>
      <w:r w:rsidRPr="00BA0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С.Р.Богус</w:t>
      </w:r>
      <w:proofErr w:type="spellEnd"/>
    </w:p>
    <w:p w:rsidR="00BA0709" w:rsidRPr="00BA0709" w:rsidRDefault="00BA0709" w:rsidP="00BA0709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BA0709" w:rsidRPr="00BA0709" w:rsidRDefault="00BA0709" w:rsidP="00BA0709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 №_____ от «_____» _______2021г.</w:t>
      </w:r>
    </w:p>
    <w:p w:rsidR="00BA0709" w:rsidRPr="00BA0709" w:rsidRDefault="00BA0709" w:rsidP="00BA0709">
      <w:pPr>
        <w:widowControl w:val="0"/>
        <w:suppressAutoHyphens/>
        <w:spacing w:after="0" w:line="100" w:lineRule="atLeast"/>
        <w:ind w:left="-1134" w:hanging="567"/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</w:pPr>
      <w:r w:rsidRPr="00BA0709"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  <w:t xml:space="preserve">                                                       </w:t>
      </w:r>
    </w:p>
    <w:p w:rsidR="00BA0709" w:rsidRPr="00BA0709" w:rsidRDefault="00BA0709" w:rsidP="00BA070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BA070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Учебный план</w:t>
      </w:r>
    </w:p>
    <w:p w:rsidR="00BA0709" w:rsidRPr="00BA0709" w:rsidRDefault="00BA0709" w:rsidP="00BA070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BA070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МБОУ «СОШ №2»а. Ассоколай  на 2021-2022 учебный год</w:t>
      </w:r>
    </w:p>
    <w:p w:rsidR="00BA0709" w:rsidRPr="00BA0709" w:rsidRDefault="00BA0709" w:rsidP="00BA070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BA070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для </w:t>
      </w:r>
      <w:proofErr w:type="gramStart"/>
      <w:r w:rsidRPr="00BA070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обучающихся</w:t>
      </w:r>
      <w:proofErr w:type="gramEnd"/>
      <w:r w:rsidRPr="00BA070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с умственной отсталостью</w:t>
      </w:r>
    </w:p>
    <w:p w:rsidR="00BA0709" w:rsidRPr="00BA0709" w:rsidRDefault="00BA0709" w:rsidP="00BA070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BA070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(интеллектуальными нарушениями)</w:t>
      </w:r>
    </w:p>
    <w:p w:rsidR="00BA0709" w:rsidRPr="00BA0709" w:rsidRDefault="00BA0709" w:rsidP="00BA070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822"/>
        <w:gridCol w:w="3375"/>
        <w:gridCol w:w="1175"/>
        <w:gridCol w:w="142"/>
        <w:gridCol w:w="1134"/>
        <w:gridCol w:w="1666"/>
      </w:tblGrid>
      <w:tr w:rsidR="00BA0709" w:rsidRPr="00BA0709" w:rsidTr="00BA0709">
        <w:trPr>
          <w:trHeight w:val="257"/>
        </w:trPr>
        <w:tc>
          <w:tcPr>
            <w:tcW w:w="2822" w:type="dxa"/>
            <w:vMerge w:val="restart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Предметные области</w:t>
            </w:r>
          </w:p>
        </w:tc>
        <w:tc>
          <w:tcPr>
            <w:tcW w:w="3375" w:type="dxa"/>
            <w:vMerge w:val="restart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Учебные предметы</w:t>
            </w:r>
          </w:p>
        </w:tc>
        <w:tc>
          <w:tcPr>
            <w:tcW w:w="4117" w:type="dxa"/>
            <w:gridSpan w:val="4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Количество часов в неделю</w:t>
            </w:r>
          </w:p>
        </w:tc>
      </w:tr>
      <w:tr w:rsidR="00BA0709" w:rsidRPr="00BA0709" w:rsidTr="00BA0709">
        <w:trPr>
          <w:trHeight w:val="274"/>
        </w:trPr>
        <w:tc>
          <w:tcPr>
            <w:tcW w:w="2822" w:type="dxa"/>
            <w:vMerge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  <w:vMerge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1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276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В год</w:t>
            </w:r>
          </w:p>
        </w:tc>
      </w:tr>
      <w:tr w:rsidR="00BA0709" w:rsidRPr="00BA0709" w:rsidTr="00BA0709">
        <w:tc>
          <w:tcPr>
            <w:tcW w:w="8648" w:type="dxa"/>
            <w:gridSpan w:val="5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Обязательная часть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BA0709" w:rsidRPr="00BA0709" w:rsidTr="00BA0709">
        <w:trPr>
          <w:trHeight w:val="308"/>
        </w:trPr>
        <w:tc>
          <w:tcPr>
            <w:tcW w:w="2822" w:type="dxa"/>
            <w:vMerge w:val="restart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Язык и речевая практика</w:t>
            </w: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Русский язык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136</w:t>
            </w:r>
          </w:p>
        </w:tc>
      </w:tr>
      <w:tr w:rsidR="00BA0709" w:rsidRPr="00BA0709" w:rsidTr="00BA0709">
        <w:trPr>
          <w:trHeight w:val="223"/>
        </w:trPr>
        <w:tc>
          <w:tcPr>
            <w:tcW w:w="2822" w:type="dxa"/>
            <w:vMerge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Литературное чтение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136</w:t>
            </w:r>
          </w:p>
        </w:tc>
      </w:tr>
      <w:tr w:rsidR="00BA0709" w:rsidRPr="00BA0709" w:rsidTr="00BA0709">
        <w:trPr>
          <w:trHeight w:val="275"/>
        </w:trPr>
        <w:tc>
          <w:tcPr>
            <w:tcW w:w="2822" w:type="dxa"/>
            <w:vMerge w:val="restart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Математика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102</w:t>
            </w:r>
          </w:p>
        </w:tc>
      </w:tr>
      <w:tr w:rsidR="00BA0709" w:rsidRPr="00BA0709" w:rsidTr="00BA0709">
        <w:trPr>
          <w:trHeight w:val="274"/>
        </w:trPr>
        <w:tc>
          <w:tcPr>
            <w:tcW w:w="2822" w:type="dxa"/>
            <w:vMerge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Информатика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34</w:t>
            </w:r>
          </w:p>
        </w:tc>
      </w:tr>
      <w:tr w:rsidR="00BA0709" w:rsidRPr="00BA0709" w:rsidTr="00BA0709">
        <w:trPr>
          <w:trHeight w:val="309"/>
        </w:trPr>
        <w:tc>
          <w:tcPr>
            <w:tcW w:w="2822" w:type="dxa"/>
            <w:vMerge w:val="restart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Естествознание</w:t>
            </w: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Биология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68</w:t>
            </w:r>
          </w:p>
        </w:tc>
      </w:tr>
      <w:tr w:rsidR="00BA0709" w:rsidRPr="00BA0709" w:rsidTr="00BA0709">
        <w:trPr>
          <w:trHeight w:val="240"/>
        </w:trPr>
        <w:tc>
          <w:tcPr>
            <w:tcW w:w="2822" w:type="dxa"/>
            <w:vMerge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География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68</w:t>
            </w:r>
          </w:p>
        </w:tc>
      </w:tr>
      <w:tr w:rsidR="00BA0709" w:rsidRPr="00BA0709" w:rsidTr="00BA0709">
        <w:trPr>
          <w:trHeight w:val="325"/>
        </w:trPr>
        <w:tc>
          <w:tcPr>
            <w:tcW w:w="2822" w:type="dxa"/>
            <w:vMerge w:val="restart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Человек и общество</w:t>
            </w: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Основы социальной жизни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68</w:t>
            </w:r>
          </w:p>
        </w:tc>
      </w:tr>
      <w:tr w:rsidR="00BA0709" w:rsidRPr="00BA0709" w:rsidTr="00BA0709">
        <w:trPr>
          <w:trHeight w:val="206"/>
        </w:trPr>
        <w:tc>
          <w:tcPr>
            <w:tcW w:w="2822" w:type="dxa"/>
            <w:vMerge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История отечества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68</w:t>
            </w:r>
          </w:p>
        </w:tc>
      </w:tr>
      <w:tr w:rsidR="00BA0709" w:rsidRPr="00BA0709" w:rsidTr="00BA0709">
        <w:tc>
          <w:tcPr>
            <w:tcW w:w="2822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Физическая культура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102</w:t>
            </w:r>
          </w:p>
        </w:tc>
      </w:tr>
      <w:tr w:rsidR="00BA0709" w:rsidRPr="00BA0709" w:rsidTr="00BA0709">
        <w:tc>
          <w:tcPr>
            <w:tcW w:w="2822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Профильный труд 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272</w:t>
            </w:r>
          </w:p>
        </w:tc>
      </w:tr>
      <w:tr w:rsidR="00BA0709" w:rsidRPr="00BA0709" w:rsidTr="00BA0709">
        <w:tc>
          <w:tcPr>
            <w:tcW w:w="2822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ИТОГО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1054</w:t>
            </w:r>
          </w:p>
        </w:tc>
      </w:tr>
      <w:tr w:rsidR="00BA0709" w:rsidRPr="00BA0709" w:rsidTr="00BA0709">
        <w:tc>
          <w:tcPr>
            <w:tcW w:w="619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proofErr w:type="gramStart"/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Часть</w:t>
            </w:r>
            <w:proofErr w:type="gramEnd"/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BA0709" w:rsidRPr="00BA0709" w:rsidTr="00BA0709">
        <w:tc>
          <w:tcPr>
            <w:tcW w:w="2822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375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Математика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68</w:t>
            </w:r>
          </w:p>
        </w:tc>
      </w:tr>
      <w:tr w:rsidR="00BA0709" w:rsidRPr="00BA0709" w:rsidTr="00BA0709">
        <w:tc>
          <w:tcPr>
            <w:tcW w:w="619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proofErr w:type="gramStart"/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Максимально допустимая недельная нагрузка (при </w:t>
            </w:r>
            <w:proofErr w:type="gramEnd"/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proofErr w:type="gramStart"/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5-дневной учебной неделе)</w:t>
            </w:r>
            <w:proofErr w:type="gramEnd"/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1122</w:t>
            </w:r>
          </w:p>
        </w:tc>
      </w:tr>
      <w:tr w:rsidR="00BA0709" w:rsidRPr="00BA0709" w:rsidTr="00BA0709">
        <w:tc>
          <w:tcPr>
            <w:tcW w:w="619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Коррекционно-развивающая область</w:t>
            </w:r>
          </w:p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(коррекционные занятия)</w:t>
            </w: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204</w:t>
            </w:r>
          </w:p>
        </w:tc>
      </w:tr>
      <w:tr w:rsidR="00BA0709" w:rsidRPr="00BA0709" w:rsidTr="00BA0709">
        <w:tc>
          <w:tcPr>
            <w:tcW w:w="619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Внеурочная деятельность </w:t>
            </w: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136</w:t>
            </w:r>
          </w:p>
        </w:tc>
      </w:tr>
      <w:tr w:rsidR="00BA0709" w:rsidRPr="00BA0709" w:rsidTr="00BA0709">
        <w:tc>
          <w:tcPr>
            <w:tcW w:w="619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Всего к финансированию</w:t>
            </w:r>
          </w:p>
        </w:tc>
        <w:tc>
          <w:tcPr>
            <w:tcW w:w="1317" w:type="dxa"/>
            <w:gridSpan w:val="2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1134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1666" w:type="dxa"/>
          </w:tcPr>
          <w:p w:rsidR="00BA0709" w:rsidRPr="00BA0709" w:rsidRDefault="00BA0709" w:rsidP="00BA070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A07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1462</w:t>
            </w:r>
          </w:p>
        </w:tc>
      </w:tr>
    </w:tbl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E5" w:rsidRPr="004603E5" w:rsidRDefault="004603E5" w:rsidP="004603E5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03E5" w:rsidRPr="004603E5" w:rsidRDefault="004603E5" w:rsidP="004603E5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49B" w:rsidRDefault="00F7349B"/>
    <w:sectPr w:rsidR="00F7349B" w:rsidSect="005C585F">
      <w:pgSz w:w="11906" w:h="16838"/>
      <w:pgMar w:top="426" w:right="849" w:bottom="993" w:left="851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976"/>
    <w:multiLevelType w:val="hybridMultilevel"/>
    <w:tmpl w:val="B0EE229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>
    <w:nsid w:val="2B312540"/>
    <w:multiLevelType w:val="multilevel"/>
    <w:tmpl w:val="9EB2C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975EFB"/>
    <w:multiLevelType w:val="hybridMultilevel"/>
    <w:tmpl w:val="05920D1A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>
    <w:nsid w:val="4B134C45"/>
    <w:multiLevelType w:val="hybridMultilevel"/>
    <w:tmpl w:val="5AF27810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72951"/>
    <w:multiLevelType w:val="hybridMultilevel"/>
    <w:tmpl w:val="8DA46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B93398"/>
    <w:multiLevelType w:val="hybridMultilevel"/>
    <w:tmpl w:val="2ED4C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D45884"/>
    <w:multiLevelType w:val="hybridMultilevel"/>
    <w:tmpl w:val="24680832"/>
    <w:lvl w:ilvl="0" w:tplc="B136F9FE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E5"/>
    <w:rsid w:val="004603E5"/>
    <w:rsid w:val="00BA0709"/>
    <w:rsid w:val="00D77A00"/>
    <w:rsid w:val="00F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ipkro.ru/content/files/documents/podrazdeleniya/cuar/normativ/prikaz-345-ot-28.12.2018-fp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</cp:lastModifiedBy>
  <cp:revision>3</cp:revision>
  <dcterms:created xsi:type="dcterms:W3CDTF">2021-09-07T11:26:00Z</dcterms:created>
  <dcterms:modified xsi:type="dcterms:W3CDTF">2021-09-07T16:13:00Z</dcterms:modified>
</cp:coreProperties>
</file>