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057" w:type="dxa"/>
        <w:tblInd w:w="-1026" w:type="dxa"/>
        <w:tblLook w:val="04A0" w:firstRow="1" w:lastRow="0" w:firstColumn="1" w:lastColumn="0" w:noHBand="0" w:noVBand="1"/>
      </w:tblPr>
      <w:tblGrid>
        <w:gridCol w:w="2552"/>
        <w:gridCol w:w="2681"/>
        <w:gridCol w:w="3148"/>
        <w:gridCol w:w="2676"/>
      </w:tblGrid>
      <w:tr w:rsidR="00735887" w:rsidRPr="002938F8" w:rsidTr="00735887">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2A15" w:rsidRPr="002938F8" w:rsidRDefault="00A22A15" w:rsidP="002506AB">
            <w:pPr>
              <w:pStyle w:val="3"/>
              <w:jc w:val="both"/>
              <w:rPr>
                <w:sz w:val="20"/>
                <w:szCs w:val="20"/>
              </w:rPr>
            </w:pPr>
            <w:bookmarkStart w:id="0" w:name="_GoBack"/>
            <w:bookmarkEnd w:id="0"/>
            <w:r w:rsidRPr="002938F8">
              <w:rPr>
                <w:sz w:val="20"/>
                <w:szCs w:val="20"/>
              </w:rPr>
              <w:t>РАССМОТРЕНО</w:t>
            </w:r>
          </w:p>
          <w:p w:rsidR="00A22A15" w:rsidRPr="002938F8" w:rsidRDefault="00A22A15" w:rsidP="002506AB">
            <w:pPr>
              <w:rPr>
                <w:rFonts w:cs="Times New Roman"/>
                <w:sz w:val="20"/>
                <w:szCs w:val="20"/>
              </w:rPr>
            </w:pPr>
            <w:r w:rsidRPr="002938F8">
              <w:rPr>
                <w:rFonts w:cs="Times New Roman"/>
                <w:sz w:val="20"/>
                <w:szCs w:val="20"/>
              </w:rPr>
              <w:t>на педагогическом   совете</w:t>
            </w:r>
          </w:p>
          <w:p w:rsidR="00A22A15" w:rsidRPr="002938F8" w:rsidRDefault="00A22A15" w:rsidP="002506AB">
            <w:pPr>
              <w:rPr>
                <w:rFonts w:cs="Times New Roman"/>
                <w:sz w:val="20"/>
                <w:szCs w:val="20"/>
              </w:rPr>
            </w:pPr>
            <w:r w:rsidRPr="002938F8">
              <w:rPr>
                <w:rFonts w:cs="Times New Roman"/>
                <w:sz w:val="20"/>
                <w:szCs w:val="20"/>
              </w:rPr>
              <w:t>Протокол №____от _____ 20__ года</w:t>
            </w:r>
          </w:p>
        </w:tc>
        <w:tc>
          <w:tcPr>
            <w:tcW w:w="2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2A15" w:rsidRPr="00A22A15" w:rsidRDefault="00A22A15" w:rsidP="00A22A15">
            <w:pPr>
              <w:ind w:left="-250" w:firstLine="142"/>
              <w:jc w:val="both"/>
              <w:rPr>
                <w:rFonts w:eastAsia="Times New Roman" w:cs="Times New Roman"/>
                <w:color w:val="000000"/>
                <w:sz w:val="20"/>
                <w:szCs w:val="20"/>
                <w:lang w:eastAsia="ru-RU"/>
              </w:rPr>
            </w:pPr>
            <w:r w:rsidRPr="00A22A15">
              <w:rPr>
                <w:rFonts w:eastAsia="Times New Roman" w:cs="Times New Roman"/>
                <w:color w:val="000000"/>
                <w:sz w:val="20"/>
                <w:szCs w:val="20"/>
                <w:lang w:eastAsia="ru-RU"/>
              </w:rPr>
              <w:t>СОГЛАСОВАНО</w:t>
            </w:r>
          </w:p>
          <w:p w:rsidR="00A22A15" w:rsidRPr="00A22A15" w:rsidRDefault="00A22A15" w:rsidP="00A22A15">
            <w:pPr>
              <w:ind w:left="-250" w:firstLine="142"/>
              <w:jc w:val="both"/>
              <w:rPr>
                <w:rFonts w:eastAsia="Times New Roman" w:cs="Times New Roman"/>
                <w:color w:val="000000"/>
                <w:sz w:val="20"/>
                <w:szCs w:val="20"/>
                <w:lang w:eastAsia="ru-RU"/>
              </w:rPr>
            </w:pPr>
            <w:r w:rsidRPr="00A22A15">
              <w:rPr>
                <w:rFonts w:eastAsia="Times New Roman" w:cs="Times New Roman"/>
                <w:color w:val="000000"/>
                <w:sz w:val="20"/>
                <w:szCs w:val="20"/>
                <w:lang w:eastAsia="ru-RU"/>
              </w:rPr>
              <w:t xml:space="preserve">Председатель родительского комитета </w:t>
            </w:r>
          </w:p>
          <w:p w:rsidR="00A22A15" w:rsidRPr="00A22A15" w:rsidRDefault="00A22A15" w:rsidP="00A22A15">
            <w:pPr>
              <w:ind w:left="-250" w:firstLine="142"/>
              <w:jc w:val="both"/>
              <w:rPr>
                <w:rFonts w:eastAsia="Times New Roman" w:cs="Times New Roman"/>
                <w:color w:val="000000"/>
                <w:sz w:val="20"/>
                <w:szCs w:val="20"/>
                <w:lang w:eastAsia="ru-RU"/>
              </w:rPr>
            </w:pPr>
            <w:r w:rsidRPr="00A22A15">
              <w:rPr>
                <w:rFonts w:eastAsia="Times New Roman" w:cs="Times New Roman"/>
                <w:color w:val="000000"/>
                <w:sz w:val="20"/>
                <w:szCs w:val="20"/>
                <w:lang w:eastAsia="ru-RU"/>
              </w:rPr>
              <w:t>__________________</w:t>
            </w:r>
            <w:r w:rsidRPr="002938F8">
              <w:rPr>
                <w:rFonts w:eastAsia="Times New Roman" w:cs="Times New Roman"/>
                <w:color w:val="000000"/>
                <w:sz w:val="20"/>
                <w:szCs w:val="20"/>
                <w:lang w:eastAsia="ru-RU"/>
              </w:rPr>
              <w:t>_</w:t>
            </w:r>
          </w:p>
          <w:p w:rsidR="00A22A15" w:rsidRPr="002938F8" w:rsidRDefault="00A22A15" w:rsidP="00A22A15">
            <w:pPr>
              <w:ind w:left="-250" w:firstLine="142"/>
              <w:jc w:val="both"/>
              <w:rPr>
                <w:rFonts w:eastAsia="Times New Roman" w:cs="Times New Roman"/>
                <w:color w:val="000000"/>
                <w:sz w:val="20"/>
                <w:szCs w:val="20"/>
                <w:lang w:eastAsia="ru-RU"/>
              </w:rPr>
            </w:pPr>
            <w:r w:rsidRPr="00A22A15">
              <w:rPr>
                <w:rFonts w:eastAsia="Times New Roman" w:cs="Times New Roman"/>
                <w:color w:val="000000"/>
                <w:sz w:val="20"/>
                <w:szCs w:val="20"/>
                <w:lang w:eastAsia="ru-RU"/>
              </w:rPr>
              <w:t>МБОУ «СОШ №</w:t>
            </w:r>
            <w:r w:rsidRPr="002938F8">
              <w:rPr>
                <w:rFonts w:eastAsia="Times New Roman" w:cs="Times New Roman"/>
                <w:color w:val="000000"/>
                <w:sz w:val="20"/>
                <w:szCs w:val="20"/>
                <w:lang w:val="tt-RU" w:eastAsia="ru-RU"/>
              </w:rPr>
              <w:t>2</w:t>
            </w:r>
            <w:r w:rsidRPr="002938F8">
              <w:rPr>
                <w:rFonts w:eastAsia="Times New Roman" w:cs="Times New Roman"/>
                <w:color w:val="000000"/>
                <w:sz w:val="20"/>
                <w:szCs w:val="20"/>
                <w:lang w:eastAsia="ru-RU"/>
              </w:rPr>
              <w:t xml:space="preserve">» </w:t>
            </w:r>
          </w:p>
          <w:p w:rsidR="002938F8" w:rsidRPr="002938F8" w:rsidRDefault="00A22A15" w:rsidP="002938F8">
            <w:pPr>
              <w:ind w:left="-250" w:firstLine="142"/>
              <w:jc w:val="both"/>
              <w:rPr>
                <w:rFonts w:eastAsia="Times New Roman" w:cs="Times New Roman"/>
                <w:color w:val="000000"/>
                <w:sz w:val="20"/>
                <w:szCs w:val="20"/>
                <w:lang w:eastAsia="ru-RU"/>
              </w:rPr>
            </w:pPr>
            <w:r w:rsidRPr="002938F8">
              <w:rPr>
                <w:rFonts w:eastAsia="Times New Roman" w:cs="Times New Roman"/>
                <w:color w:val="000000"/>
                <w:sz w:val="20"/>
                <w:szCs w:val="20"/>
                <w:lang w:eastAsia="ru-RU"/>
              </w:rPr>
              <w:t>а. А</w:t>
            </w:r>
            <w:r w:rsidR="002938F8" w:rsidRPr="002938F8">
              <w:rPr>
                <w:rFonts w:eastAsia="Times New Roman" w:cs="Times New Roman"/>
                <w:color w:val="000000"/>
                <w:sz w:val="20"/>
                <w:szCs w:val="20"/>
                <w:lang w:eastAsia="ru-RU"/>
              </w:rPr>
              <w:t xml:space="preserve">ссоколай </w:t>
            </w:r>
          </w:p>
          <w:p w:rsidR="00A22A15" w:rsidRPr="002938F8" w:rsidRDefault="002938F8" w:rsidP="002938F8">
            <w:pPr>
              <w:ind w:left="-250" w:firstLine="142"/>
              <w:jc w:val="both"/>
              <w:rPr>
                <w:rFonts w:eastAsia="Times New Roman" w:cs="Times New Roman"/>
                <w:color w:val="000000"/>
                <w:sz w:val="20"/>
                <w:szCs w:val="20"/>
                <w:lang w:eastAsia="ru-RU"/>
              </w:rPr>
            </w:pPr>
            <w:r w:rsidRPr="002938F8">
              <w:rPr>
                <w:rFonts w:eastAsia="Times New Roman" w:cs="Times New Roman"/>
                <w:color w:val="000000"/>
                <w:sz w:val="20"/>
                <w:szCs w:val="20"/>
                <w:lang w:eastAsia="ru-RU"/>
              </w:rPr>
              <w:t xml:space="preserve">Протокол </w:t>
            </w:r>
            <w:r w:rsidR="00A22A15" w:rsidRPr="002938F8">
              <w:rPr>
                <w:rFonts w:eastAsia="Times New Roman" w:cs="Times New Roman"/>
                <w:color w:val="000000"/>
                <w:sz w:val="20"/>
                <w:szCs w:val="20"/>
                <w:lang w:eastAsia="ru-RU"/>
              </w:rPr>
              <w:t xml:space="preserve">№____от </w:t>
            </w:r>
            <w:r w:rsidRPr="002938F8">
              <w:rPr>
                <w:rFonts w:eastAsia="Times New Roman" w:cs="Times New Roman"/>
                <w:color w:val="000000"/>
                <w:sz w:val="20"/>
                <w:szCs w:val="20"/>
                <w:lang w:eastAsia="ru-RU"/>
              </w:rPr>
              <w:t>___ 20</w:t>
            </w:r>
            <w:r w:rsidR="00A22A15" w:rsidRPr="002938F8">
              <w:rPr>
                <w:rFonts w:eastAsia="Times New Roman" w:cs="Times New Roman"/>
                <w:color w:val="000000"/>
                <w:sz w:val="20"/>
                <w:szCs w:val="20"/>
                <w:lang w:eastAsia="ru-RU"/>
              </w:rPr>
              <w:t>__</w:t>
            </w:r>
          </w:p>
        </w:tc>
        <w:tc>
          <w:tcPr>
            <w:tcW w:w="3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2A15" w:rsidRPr="00A22A15" w:rsidRDefault="00A22A15" w:rsidP="00A22A15">
            <w:pPr>
              <w:jc w:val="both"/>
              <w:rPr>
                <w:rFonts w:eastAsia="Times New Roman" w:cs="Times New Roman"/>
                <w:color w:val="000000"/>
                <w:sz w:val="20"/>
                <w:szCs w:val="20"/>
                <w:lang w:eastAsia="ru-RU"/>
              </w:rPr>
            </w:pPr>
            <w:r w:rsidRPr="00A22A15">
              <w:rPr>
                <w:rFonts w:eastAsia="Times New Roman" w:cs="Times New Roman"/>
                <w:color w:val="000000"/>
                <w:sz w:val="20"/>
                <w:szCs w:val="20"/>
                <w:lang w:eastAsia="ru-RU"/>
              </w:rPr>
              <w:t>СОГЛАСОВАНО</w:t>
            </w:r>
          </w:p>
          <w:p w:rsidR="00A22A15" w:rsidRPr="002938F8" w:rsidRDefault="00A22A15" w:rsidP="00A22A15">
            <w:pPr>
              <w:jc w:val="both"/>
              <w:rPr>
                <w:rFonts w:eastAsia="Times New Roman" w:cs="Times New Roman"/>
                <w:color w:val="000000"/>
                <w:sz w:val="20"/>
                <w:szCs w:val="20"/>
                <w:lang w:eastAsia="ru-RU"/>
              </w:rPr>
            </w:pPr>
            <w:r w:rsidRPr="002938F8">
              <w:rPr>
                <w:rFonts w:eastAsia="Times New Roman" w:cs="Times New Roman"/>
                <w:color w:val="000000"/>
                <w:sz w:val="20"/>
                <w:szCs w:val="20"/>
                <w:lang w:eastAsia="ru-RU"/>
              </w:rPr>
              <w:t xml:space="preserve">Совет </w:t>
            </w:r>
            <w:proofErr w:type="gramStart"/>
            <w:r w:rsidRPr="002938F8">
              <w:rPr>
                <w:rFonts w:eastAsia="Times New Roman" w:cs="Times New Roman"/>
                <w:color w:val="000000"/>
                <w:sz w:val="20"/>
                <w:szCs w:val="20"/>
                <w:lang w:eastAsia="ru-RU"/>
              </w:rPr>
              <w:t>обучающихся</w:t>
            </w:r>
            <w:proofErr w:type="gramEnd"/>
          </w:p>
          <w:p w:rsidR="00A22A15" w:rsidRPr="00A22A15" w:rsidRDefault="00A22A15" w:rsidP="00A22A15">
            <w:pPr>
              <w:jc w:val="both"/>
              <w:rPr>
                <w:rFonts w:eastAsia="Times New Roman" w:cs="Times New Roman"/>
                <w:color w:val="000000"/>
                <w:sz w:val="20"/>
                <w:szCs w:val="20"/>
                <w:lang w:eastAsia="ru-RU"/>
              </w:rPr>
            </w:pPr>
            <w:r w:rsidRPr="00A22A15">
              <w:rPr>
                <w:rFonts w:eastAsia="Times New Roman" w:cs="Times New Roman"/>
                <w:color w:val="000000"/>
                <w:sz w:val="20"/>
                <w:szCs w:val="20"/>
                <w:lang w:eastAsia="ru-RU"/>
              </w:rPr>
              <w:t>_______</w:t>
            </w:r>
            <w:r w:rsidRPr="002938F8">
              <w:rPr>
                <w:rFonts w:eastAsia="Times New Roman" w:cs="Times New Roman"/>
                <w:color w:val="000000"/>
                <w:sz w:val="20"/>
                <w:szCs w:val="20"/>
                <w:lang w:eastAsia="ru-RU"/>
              </w:rPr>
              <w:t>______________</w:t>
            </w:r>
          </w:p>
          <w:p w:rsidR="002938F8" w:rsidRPr="002938F8" w:rsidRDefault="002938F8" w:rsidP="002938F8">
            <w:pPr>
              <w:ind w:left="-250" w:firstLine="142"/>
              <w:jc w:val="both"/>
              <w:rPr>
                <w:rFonts w:eastAsia="Times New Roman" w:cs="Times New Roman"/>
                <w:color w:val="000000"/>
                <w:sz w:val="20"/>
                <w:szCs w:val="20"/>
                <w:lang w:eastAsia="ru-RU"/>
              </w:rPr>
            </w:pPr>
            <w:r w:rsidRPr="00A22A15">
              <w:rPr>
                <w:rFonts w:eastAsia="Times New Roman" w:cs="Times New Roman"/>
                <w:color w:val="000000"/>
                <w:sz w:val="20"/>
                <w:szCs w:val="20"/>
                <w:lang w:eastAsia="ru-RU"/>
              </w:rPr>
              <w:t>МБОУ «СОШ №</w:t>
            </w:r>
            <w:r w:rsidRPr="002938F8">
              <w:rPr>
                <w:rFonts w:eastAsia="Times New Roman" w:cs="Times New Roman"/>
                <w:color w:val="000000"/>
                <w:sz w:val="20"/>
                <w:szCs w:val="20"/>
                <w:lang w:val="tt-RU" w:eastAsia="ru-RU"/>
              </w:rPr>
              <w:t>2</w:t>
            </w:r>
            <w:r w:rsidRPr="002938F8">
              <w:rPr>
                <w:rFonts w:eastAsia="Times New Roman" w:cs="Times New Roman"/>
                <w:color w:val="000000"/>
                <w:sz w:val="20"/>
                <w:szCs w:val="20"/>
                <w:lang w:eastAsia="ru-RU"/>
              </w:rPr>
              <w:t xml:space="preserve">» </w:t>
            </w:r>
          </w:p>
          <w:p w:rsidR="002938F8" w:rsidRPr="002938F8" w:rsidRDefault="002938F8" w:rsidP="002938F8">
            <w:pPr>
              <w:ind w:left="-250" w:firstLine="142"/>
              <w:jc w:val="both"/>
              <w:rPr>
                <w:rFonts w:eastAsia="Times New Roman" w:cs="Times New Roman"/>
                <w:color w:val="000000"/>
                <w:sz w:val="20"/>
                <w:szCs w:val="20"/>
                <w:lang w:eastAsia="ru-RU"/>
              </w:rPr>
            </w:pPr>
            <w:r w:rsidRPr="002938F8">
              <w:rPr>
                <w:rFonts w:eastAsia="Times New Roman" w:cs="Times New Roman"/>
                <w:color w:val="000000"/>
                <w:sz w:val="20"/>
                <w:szCs w:val="20"/>
                <w:lang w:eastAsia="ru-RU"/>
              </w:rPr>
              <w:t xml:space="preserve">а. Ассоколай </w:t>
            </w:r>
          </w:p>
          <w:p w:rsidR="00A22A15" w:rsidRPr="002938F8" w:rsidRDefault="002938F8" w:rsidP="002938F8">
            <w:pPr>
              <w:ind w:left="-250" w:firstLine="142"/>
              <w:jc w:val="both"/>
              <w:rPr>
                <w:rFonts w:eastAsia="Times New Roman" w:cs="Times New Roman"/>
                <w:color w:val="000000"/>
                <w:sz w:val="20"/>
                <w:szCs w:val="20"/>
                <w:lang w:eastAsia="ru-RU"/>
              </w:rPr>
            </w:pPr>
            <w:r w:rsidRPr="002938F8">
              <w:rPr>
                <w:rFonts w:eastAsia="Times New Roman" w:cs="Times New Roman"/>
                <w:color w:val="000000"/>
                <w:sz w:val="20"/>
                <w:szCs w:val="20"/>
                <w:lang w:eastAsia="ru-RU"/>
              </w:rPr>
              <w:t>Протокол №____от ________ 20__</w:t>
            </w:r>
          </w:p>
        </w:tc>
        <w:tc>
          <w:tcPr>
            <w:tcW w:w="26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2A15" w:rsidRPr="002938F8" w:rsidRDefault="00A22A15" w:rsidP="002938F8">
            <w:pPr>
              <w:pStyle w:val="3"/>
              <w:rPr>
                <w:sz w:val="20"/>
                <w:szCs w:val="20"/>
              </w:rPr>
            </w:pPr>
            <w:r w:rsidRPr="002938F8">
              <w:rPr>
                <w:sz w:val="20"/>
                <w:szCs w:val="20"/>
              </w:rPr>
              <w:t>УТВЕРЖДАЮ</w:t>
            </w:r>
          </w:p>
          <w:p w:rsidR="00A22A15" w:rsidRPr="002938F8" w:rsidRDefault="00A22A15" w:rsidP="002938F8">
            <w:pPr>
              <w:pStyle w:val="3"/>
              <w:rPr>
                <w:sz w:val="20"/>
                <w:szCs w:val="20"/>
              </w:rPr>
            </w:pPr>
            <w:r w:rsidRPr="002938F8">
              <w:rPr>
                <w:sz w:val="20"/>
                <w:szCs w:val="20"/>
              </w:rPr>
              <w:t xml:space="preserve">Директор </w:t>
            </w:r>
            <w:r w:rsidRPr="002938F8">
              <w:rPr>
                <w:sz w:val="20"/>
                <w:szCs w:val="20"/>
              </w:rPr>
              <w:br/>
              <w:t>МБОУ « СОШ №</w:t>
            </w:r>
            <w:r w:rsidR="002938F8" w:rsidRPr="002938F8">
              <w:rPr>
                <w:sz w:val="20"/>
                <w:szCs w:val="20"/>
                <w:lang w:val="tt-RU"/>
              </w:rPr>
              <w:t>2</w:t>
            </w:r>
            <w:r w:rsidR="002938F8" w:rsidRPr="002938F8">
              <w:rPr>
                <w:sz w:val="20"/>
                <w:szCs w:val="20"/>
              </w:rPr>
              <w:t xml:space="preserve"> » </w:t>
            </w:r>
          </w:p>
          <w:p w:rsidR="00A22A15" w:rsidRPr="002938F8" w:rsidRDefault="00A22A15" w:rsidP="002938F8">
            <w:pPr>
              <w:rPr>
                <w:rFonts w:cs="Times New Roman"/>
                <w:sz w:val="20"/>
                <w:szCs w:val="20"/>
                <w:lang w:val="tt-RU"/>
              </w:rPr>
            </w:pPr>
            <w:r w:rsidRPr="002938F8">
              <w:rPr>
                <w:rFonts w:cs="Times New Roman"/>
                <w:sz w:val="20"/>
                <w:szCs w:val="20"/>
              </w:rPr>
              <w:t>________</w:t>
            </w:r>
            <w:r w:rsidR="002938F8" w:rsidRPr="002938F8">
              <w:rPr>
                <w:rFonts w:cs="Times New Roman"/>
                <w:sz w:val="20"/>
                <w:szCs w:val="20"/>
              </w:rPr>
              <w:t>____</w:t>
            </w:r>
            <w:proofErr w:type="spellStart"/>
            <w:r w:rsidR="002938F8" w:rsidRPr="002938F8">
              <w:rPr>
                <w:rFonts w:cs="Times New Roman"/>
                <w:sz w:val="20"/>
                <w:szCs w:val="20"/>
              </w:rPr>
              <w:t>Н.Г.Кат</w:t>
            </w:r>
            <w:proofErr w:type="spellEnd"/>
          </w:p>
          <w:p w:rsidR="00A22A15" w:rsidRPr="002938F8" w:rsidRDefault="002938F8" w:rsidP="002938F8">
            <w:pPr>
              <w:rPr>
                <w:rFonts w:cs="Times New Roman"/>
                <w:sz w:val="20"/>
                <w:szCs w:val="20"/>
              </w:rPr>
            </w:pPr>
            <w:r w:rsidRPr="002938F8">
              <w:rPr>
                <w:rFonts w:cs="Times New Roman"/>
                <w:sz w:val="20"/>
                <w:szCs w:val="20"/>
              </w:rPr>
              <w:t>Приказ № __</w:t>
            </w:r>
            <w:r w:rsidR="00A22A15" w:rsidRPr="002938F8">
              <w:rPr>
                <w:rFonts w:cs="Times New Roman"/>
                <w:sz w:val="20"/>
                <w:szCs w:val="20"/>
              </w:rPr>
              <w:t xml:space="preserve">от </w:t>
            </w:r>
            <w:r w:rsidRPr="002938F8">
              <w:rPr>
                <w:rFonts w:cs="Times New Roman"/>
                <w:color w:val="000000"/>
                <w:sz w:val="20"/>
                <w:szCs w:val="20"/>
              </w:rPr>
              <w:t xml:space="preserve">____20__ </w:t>
            </w:r>
            <w:r w:rsidR="00A22A15" w:rsidRPr="002938F8">
              <w:rPr>
                <w:rFonts w:cs="Times New Roman"/>
                <w:color w:val="000000"/>
                <w:sz w:val="20"/>
                <w:szCs w:val="20"/>
              </w:rPr>
              <w:t>    </w:t>
            </w:r>
          </w:p>
        </w:tc>
      </w:tr>
    </w:tbl>
    <w:p w:rsidR="00F730D1" w:rsidRPr="002938F8" w:rsidRDefault="00F730D1" w:rsidP="00E501A8">
      <w:pPr>
        <w:spacing w:before="100" w:beforeAutospacing="1" w:after="100" w:afterAutospacing="1" w:line="240" w:lineRule="auto"/>
        <w:jc w:val="center"/>
        <w:rPr>
          <w:rFonts w:eastAsia="Times New Roman" w:cs="Times New Roman"/>
          <w:b/>
          <w:bCs/>
          <w:sz w:val="18"/>
          <w:szCs w:val="18"/>
          <w:lang w:eastAsia="ru-RU"/>
        </w:rPr>
      </w:pPr>
    </w:p>
    <w:p w:rsidR="00E501A8" w:rsidRPr="00B84968" w:rsidRDefault="00E501A8" w:rsidP="00B84968">
      <w:pPr>
        <w:pStyle w:val="a6"/>
        <w:jc w:val="center"/>
        <w:rPr>
          <w:b/>
          <w:sz w:val="24"/>
          <w:szCs w:val="24"/>
          <w:lang w:eastAsia="ru-RU"/>
        </w:rPr>
      </w:pPr>
      <w:r w:rsidRPr="00B84968">
        <w:rPr>
          <w:b/>
          <w:sz w:val="24"/>
          <w:szCs w:val="24"/>
          <w:lang w:eastAsia="ru-RU"/>
        </w:rPr>
        <w:t>ПОЛОЖЕНИЕ</w:t>
      </w:r>
    </w:p>
    <w:p w:rsidR="00E501A8" w:rsidRPr="00B84968" w:rsidRDefault="00735887" w:rsidP="00B84968">
      <w:pPr>
        <w:pStyle w:val="a6"/>
        <w:jc w:val="center"/>
        <w:rPr>
          <w:b/>
          <w:sz w:val="24"/>
          <w:szCs w:val="24"/>
          <w:lang w:eastAsia="ru-RU"/>
        </w:rPr>
      </w:pPr>
      <w:r w:rsidRPr="00B84968">
        <w:rPr>
          <w:b/>
          <w:sz w:val="24"/>
          <w:szCs w:val="24"/>
          <w:lang w:eastAsia="ru-RU"/>
        </w:rPr>
        <w:t>О ПОРЯДКЕ И ОСНОВАНИИ</w:t>
      </w:r>
      <w:r w:rsidR="00E501A8" w:rsidRPr="00B84968">
        <w:rPr>
          <w:b/>
          <w:sz w:val="24"/>
          <w:szCs w:val="24"/>
          <w:lang w:eastAsia="ru-RU"/>
        </w:rPr>
        <w:t xml:space="preserve"> ПЕРЕВОДА, ОТЧИСЛЕНИЯ</w:t>
      </w:r>
      <w:r w:rsidRPr="00B84968">
        <w:rPr>
          <w:b/>
          <w:sz w:val="24"/>
          <w:szCs w:val="24"/>
          <w:lang w:eastAsia="ru-RU"/>
        </w:rPr>
        <w:t>,</w:t>
      </w:r>
      <w:r w:rsidR="00E501A8" w:rsidRPr="00B84968">
        <w:rPr>
          <w:b/>
          <w:sz w:val="24"/>
          <w:szCs w:val="24"/>
          <w:lang w:eastAsia="ru-RU"/>
        </w:rPr>
        <w:t xml:space="preserve"> И</w:t>
      </w:r>
      <w:r w:rsidRPr="00B84968">
        <w:rPr>
          <w:b/>
          <w:sz w:val="24"/>
          <w:szCs w:val="24"/>
          <w:lang w:eastAsia="ru-RU"/>
        </w:rPr>
        <w:t>СКЛЮЧЕНИЯ И</w:t>
      </w:r>
      <w:r w:rsidR="00E501A8" w:rsidRPr="00B84968">
        <w:rPr>
          <w:b/>
          <w:sz w:val="24"/>
          <w:szCs w:val="24"/>
          <w:lang w:eastAsia="ru-RU"/>
        </w:rPr>
        <w:t xml:space="preserve"> </w:t>
      </w:r>
      <w:proofErr w:type="gramStart"/>
      <w:r w:rsidR="00E501A8" w:rsidRPr="00B84968">
        <w:rPr>
          <w:b/>
          <w:sz w:val="24"/>
          <w:szCs w:val="24"/>
          <w:lang w:eastAsia="ru-RU"/>
        </w:rPr>
        <w:t>ВОССТАНОВЛЕНИЯ</w:t>
      </w:r>
      <w:proofErr w:type="gramEnd"/>
      <w:r w:rsidR="00E501A8" w:rsidRPr="00B84968">
        <w:rPr>
          <w:b/>
          <w:sz w:val="24"/>
          <w:szCs w:val="24"/>
          <w:lang w:eastAsia="ru-RU"/>
        </w:rPr>
        <w:t xml:space="preserve"> ОБУЧАЮЩИХСЯ</w:t>
      </w:r>
      <w:r w:rsidR="00F730D1" w:rsidRPr="00B84968">
        <w:rPr>
          <w:b/>
          <w:sz w:val="24"/>
          <w:szCs w:val="24"/>
          <w:lang w:eastAsia="ru-RU"/>
        </w:rPr>
        <w:t xml:space="preserve"> МБОУ «СОШ №2» и ФМБОУ «СОШ №2» </w:t>
      </w:r>
      <w:r w:rsidR="008B2DBB" w:rsidRPr="00B84968">
        <w:rPr>
          <w:b/>
          <w:sz w:val="24"/>
          <w:szCs w:val="24"/>
          <w:lang w:eastAsia="ru-RU"/>
        </w:rPr>
        <w:t>А.АССОКОЛАЙ В СЕЛЕ  КРАСНОМ</w:t>
      </w:r>
    </w:p>
    <w:p w:rsidR="002938F8" w:rsidRPr="00B84968" w:rsidRDefault="002938F8" w:rsidP="00B84968">
      <w:pPr>
        <w:pStyle w:val="a6"/>
        <w:jc w:val="center"/>
        <w:rPr>
          <w:rFonts w:ascii="Open Sans" w:hAnsi="Open Sans" w:cs="Open Sans"/>
          <w:b/>
          <w:color w:val="000000"/>
          <w:sz w:val="24"/>
          <w:szCs w:val="24"/>
          <w:lang w:eastAsia="ru-RU"/>
        </w:rPr>
      </w:pPr>
      <w:r w:rsidRPr="00B84968">
        <w:rPr>
          <w:b/>
          <w:color w:val="000000"/>
          <w:sz w:val="24"/>
          <w:szCs w:val="24"/>
          <w:lang w:eastAsia="ru-RU"/>
        </w:rPr>
        <w:t>1.Общие положения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1.1.Настоящее Положение о порядке и основаниях перевода, отчисления и восстановления учащихся (далее – 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отношений между МБОУ «СОШ №2» а. Ассоколай (далее – Организация) и учащимися и (или) их родителями (законными представителями). </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1.2.Настоящее Положение разработано в целях обеспечения и </w:t>
      </w:r>
      <w:proofErr w:type="gramStart"/>
      <w:r w:rsidRPr="00B84968">
        <w:rPr>
          <w:color w:val="000000"/>
          <w:sz w:val="24"/>
          <w:szCs w:val="24"/>
          <w:lang w:eastAsia="ru-RU"/>
        </w:rPr>
        <w:t>соблюдения</w:t>
      </w:r>
      <w:proofErr w:type="gramEnd"/>
      <w:r w:rsidRPr="00B84968">
        <w:rPr>
          <w:color w:val="000000"/>
          <w:sz w:val="24"/>
          <w:szCs w:val="24"/>
          <w:lang w:eastAsia="ru-RU"/>
        </w:rPr>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2938F8" w:rsidRDefault="002938F8" w:rsidP="00B84968">
      <w:pPr>
        <w:pStyle w:val="a6"/>
        <w:rPr>
          <w:color w:val="000000"/>
          <w:sz w:val="24"/>
          <w:szCs w:val="24"/>
          <w:lang w:eastAsia="ru-RU"/>
        </w:rPr>
      </w:pPr>
      <w:r w:rsidRPr="00B84968">
        <w:rPr>
          <w:color w:val="000000"/>
          <w:sz w:val="24"/>
          <w:szCs w:val="24"/>
          <w:lang w:eastAsia="ru-RU"/>
        </w:rPr>
        <w:t xml:space="preserve">1.3.Положение разработано на основании </w:t>
      </w:r>
      <w:hyperlink r:id="rId7" w:history="1">
        <w:r w:rsidRPr="00B84968">
          <w:rPr>
            <w:color w:val="000000"/>
            <w:sz w:val="24"/>
            <w:szCs w:val="24"/>
            <w:shd w:val="clear" w:color="auto" w:fill="FFFFFF"/>
            <w:lang w:eastAsia="ru-RU"/>
          </w:rPr>
          <w:t>Федерального закона от 29.12.2012 N 273-ФЗ (ред. от 03.07.2016) «Об образовании в Российской Федерации» (с изм. и доп., вступ. в силу с 01.09.2016)</w:t>
        </w:r>
      </w:hyperlink>
      <w:r w:rsidRPr="00B84968">
        <w:rPr>
          <w:color w:val="000000"/>
          <w:sz w:val="24"/>
          <w:szCs w:val="24"/>
          <w:lang w:eastAsia="ru-RU"/>
        </w:rPr>
        <w:t xml:space="preserve"> (ст. 28, ст. 30, ст. 43, ст. 60 − 62),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w:t>
      </w:r>
      <w:proofErr w:type="gramStart"/>
      <w:r w:rsidRPr="00B84968">
        <w:rPr>
          <w:color w:val="000000"/>
          <w:sz w:val="24"/>
          <w:szCs w:val="24"/>
          <w:lang w:eastAsia="ru-RU"/>
        </w:rPr>
        <w:t>перевода</w:t>
      </w:r>
      <w:proofErr w:type="gramEnd"/>
      <w:r w:rsidRPr="00B84968">
        <w:rPr>
          <w:color w:val="000000"/>
          <w:sz w:val="24"/>
          <w:szCs w:val="24"/>
          <w:lang w:eastAsia="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Организации, с учетом мнения совета старшеклассников.</w:t>
      </w:r>
    </w:p>
    <w:p w:rsidR="00B84968" w:rsidRPr="00B84968" w:rsidRDefault="00B84968" w:rsidP="00B84968">
      <w:pPr>
        <w:pStyle w:val="a6"/>
        <w:rPr>
          <w:color w:val="000000"/>
          <w:sz w:val="24"/>
          <w:szCs w:val="24"/>
          <w:lang w:eastAsia="ru-RU"/>
        </w:rPr>
      </w:pPr>
    </w:p>
    <w:p w:rsidR="002938F8" w:rsidRPr="00B84968" w:rsidRDefault="002938F8" w:rsidP="00B84968">
      <w:pPr>
        <w:pStyle w:val="a6"/>
        <w:jc w:val="center"/>
        <w:rPr>
          <w:rFonts w:ascii="Open Sans" w:hAnsi="Open Sans" w:cs="Open Sans"/>
          <w:b/>
          <w:color w:val="000000"/>
          <w:sz w:val="24"/>
          <w:szCs w:val="24"/>
          <w:lang w:eastAsia="ru-RU"/>
        </w:rPr>
      </w:pPr>
      <w:r w:rsidRPr="00B84968">
        <w:rPr>
          <w:b/>
          <w:color w:val="000000"/>
          <w:sz w:val="24"/>
          <w:szCs w:val="24"/>
          <w:lang w:eastAsia="ru-RU"/>
        </w:rPr>
        <w:t>2.Порядок и основание перевода учащихся</w:t>
      </w:r>
    </w:p>
    <w:p w:rsidR="002938F8" w:rsidRPr="00B84968" w:rsidRDefault="002938F8" w:rsidP="00B84968">
      <w:pPr>
        <w:pStyle w:val="a6"/>
        <w:rPr>
          <w:rFonts w:ascii="Open Sans" w:hAnsi="Open Sans" w:cs="Open Sans"/>
          <w:color w:val="000000"/>
          <w:sz w:val="24"/>
          <w:szCs w:val="24"/>
          <w:lang w:eastAsia="ru-RU"/>
        </w:rPr>
      </w:pPr>
      <w:proofErr w:type="gramStart"/>
      <w:r w:rsidRPr="00B84968">
        <w:rPr>
          <w:color w:val="000000"/>
          <w:sz w:val="24"/>
          <w:szCs w:val="24"/>
          <w:lang w:eastAsia="ru-RU"/>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по инициативе совершеннолетнего учащегося или родителей </w:t>
      </w:r>
      <w:hyperlink r:id="rId8" w:history="1">
        <w:r w:rsidRPr="00B84968">
          <w:rPr>
            <w:color w:val="000000"/>
            <w:sz w:val="24"/>
            <w:szCs w:val="24"/>
            <w:lang w:eastAsia="ru-RU"/>
          </w:rPr>
          <w:t>(законных представителей)</w:t>
        </w:r>
      </w:hyperlink>
      <w:r w:rsidRPr="00B84968">
        <w:rPr>
          <w:color w:val="000000"/>
          <w:sz w:val="24"/>
          <w:szCs w:val="24"/>
          <w:lang w:eastAsia="ru-RU"/>
        </w:rPr>
        <w:t xml:space="preserve"> несовершеннолетнего учащегося;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lastRenderedPageBreak/>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2.3. Перевод учащихся не зависит от периода (времени) учебного года.</w:t>
      </w:r>
    </w:p>
    <w:p w:rsidR="002938F8" w:rsidRPr="00B84968" w:rsidRDefault="002938F8" w:rsidP="00B84968">
      <w:pPr>
        <w:pStyle w:val="a6"/>
        <w:jc w:val="center"/>
        <w:rPr>
          <w:rFonts w:ascii="Open Sans" w:hAnsi="Open Sans" w:cs="Open Sans"/>
          <w:b/>
          <w:color w:val="000000"/>
          <w:sz w:val="24"/>
          <w:szCs w:val="24"/>
          <w:lang w:eastAsia="ru-RU"/>
        </w:rPr>
      </w:pPr>
      <w:r w:rsidRPr="00B84968">
        <w:rPr>
          <w:b/>
          <w:color w:val="000000"/>
          <w:sz w:val="24"/>
          <w:szCs w:val="24"/>
          <w:lang w:eastAsia="ru-RU"/>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осуществляют выбор принимающей организации;</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обращаются в выбранную организацию с запросом о наличии свободных мест, в том числе с использованием сети Интернет;</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обращаются </w:t>
      </w:r>
      <w:proofErr w:type="gramStart"/>
      <w:r w:rsidRPr="00B84968">
        <w:rPr>
          <w:color w:val="000000"/>
          <w:sz w:val="24"/>
          <w:szCs w:val="24"/>
          <w:lang w:eastAsia="ru-RU"/>
        </w:rPr>
        <w:t>в Организацию с заявлением об отчислении учащегося в связи с переводом</w:t>
      </w:r>
      <w:proofErr w:type="gramEnd"/>
      <w:r w:rsidRPr="00B84968">
        <w:rPr>
          <w:color w:val="000000"/>
          <w:sz w:val="24"/>
          <w:szCs w:val="24"/>
          <w:lang w:eastAsia="ru-RU"/>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3.2. В заявлении совершеннолетнего учащегося или родителей </w:t>
      </w:r>
      <w:hyperlink r:id="rId9" w:history="1">
        <w:r w:rsidRPr="00B84968">
          <w:rPr>
            <w:color w:val="000000"/>
            <w:sz w:val="24"/>
            <w:szCs w:val="24"/>
            <w:lang w:eastAsia="ru-RU"/>
          </w:rPr>
          <w:t>(законных представителей)</w:t>
        </w:r>
      </w:hyperlink>
      <w:r w:rsidRPr="00B84968">
        <w:rPr>
          <w:color w:val="000000"/>
          <w:sz w:val="24"/>
          <w:szCs w:val="24"/>
          <w:lang w:eastAsia="ru-RU"/>
        </w:rPr>
        <w:t xml:space="preserve"> несовершеннолетнего учащегося об отчислении в порядке перевода в принимающую организацию указываются: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фамилия, имя, отчество (при наличии) учащегося;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дата рождения;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класс;</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личное дело учащегося;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3.4.Указанные в </w:t>
      </w:r>
      <w:hyperlink r:id="rId10" w:history="1">
        <w:r w:rsidRPr="00B84968">
          <w:rPr>
            <w:color w:val="000000"/>
            <w:sz w:val="24"/>
            <w:szCs w:val="24"/>
            <w:lang w:eastAsia="ru-RU"/>
          </w:rPr>
          <w:t>3.3.</w:t>
        </w:r>
      </w:hyperlink>
      <w:r w:rsidRPr="00B84968">
        <w:rPr>
          <w:color w:val="000000"/>
          <w:sz w:val="24"/>
          <w:szCs w:val="24"/>
          <w:lang w:eastAsia="ru-RU"/>
        </w:rPr>
        <w:t xml:space="preserve">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2938F8" w:rsidRDefault="002938F8" w:rsidP="00B84968">
      <w:pPr>
        <w:pStyle w:val="a6"/>
        <w:rPr>
          <w:color w:val="000000"/>
          <w:sz w:val="24"/>
          <w:szCs w:val="24"/>
          <w:lang w:eastAsia="ru-RU"/>
        </w:rPr>
      </w:pPr>
      <w:r w:rsidRPr="00B84968">
        <w:rPr>
          <w:color w:val="000000"/>
          <w:sz w:val="24"/>
          <w:szCs w:val="24"/>
          <w:lang w:eastAsia="ru-RU"/>
        </w:rPr>
        <w:t xml:space="preserve">3.6.Принимающая организация при зачислении учащегося, отчисленного из Организации, в течение двух рабочих дней </w:t>
      </w:r>
      <w:proofErr w:type="gramStart"/>
      <w:r w:rsidRPr="00B84968">
        <w:rPr>
          <w:color w:val="000000"/>
          <w:sz w:val="24"/>
          <w:szCs w:val="24"/>
          <w:lang w:eastAsia="ru-RU"/>
        </w:rPr>
        <w:t>с даты издания</w:t>
      </w:r>
      <w:proofErr w:type="gramEnd"/>
      <w:r w:rsidRPr="00B84968">
        <w:rPr>
          <w:color w:val="000000"/>
          <w:sz w:val="24"/>
          <w:szCs w:val="24"/>
          <w:lang w:eastAsia="ru-RU"/>
        </w:rPr>
        <w:t xml:space="preserve"> распорядительного акта о зачислении </w:t>
      </w:r>
      <w:r w:rsidRPr="00B84968">
        <w:rPr>
          <w:color w:val="000000"/>
          <w:sz w:val="24"/>
          <w:szCs w:val="24"/>
          <w:lang w:eastAsia="ru-RU"/>
        </w:rPr>
        <w:lastRenderedPageBreak/>
        <w:t>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B84968" w:rsidRPr="00B84968" w:rsidRDefault="00B84968" w:rsidP="00B84968">
      <w:pPr>
        <w:pStyle w:val="a6"/>
        <w:rPr>
          <w:rFonts w:ascii="Open Sans" w:hAnsi="Open Sans" w:cs="Open Sans"/>
          <w:color w:val="000000"/>
          <w:sz w:val="24"/>
          <w:szCs w:val="24"/>
          <w:lang w:eastAsia="ru-RU"/>
        </w:rPr>
      </w:pPr>
    </w:p>
    <w:p w:rsidR="002938F8" w:rsidRPr="00B84968" w:rsidRDefault="002938F8" w:rsidP="00B84968">
      <w:pPr>
        <w:pStyle w:val="a6"/>
        <w:jc w:val="center"/>
        <w:rPr>
          <w:rFonts w:ascii="Open Sans" w:hAnsi="Open Sans" w:cs="Open Sans"/>
          <w:b/>
          <w:color w:val="000000"/>
          <w:sz w:val="24"/>
          <w:szCs w:val="24"/>
          <w:lang w:eastAsia="ru-RU"/>
        </w:rPr>
      </w:pPr>
      <w:r w:rsidRPr="00B84968">
        <w:rPr>
          <w:b/>
          <w:color w:val="000000"/>
          <w:sz w:val="24"/>
          <w:szCs w:val="24"/>
          <w:lang w:eastAsia="ru-RU"/>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11" w:history="1">
        <w:r w:rsidRPr="00B84968">
          <w:rPr>
            <w:color w:val="000000"/>
            <w:sz w:val="24"/>
            <w:szCs w:val="24"/>
            <w:lang w:eastAsia="ru-RU"/>
          </w:rPr>
          <w:t>2.2.</w:t>
        </w:r>
      </w:hyperlink>
      <w:r w:rsidRPr="00B84968">
        <w:rPr>
          <w:color w:val="000000"/>
          <w:sz w:val="24"/>
          <w:szCs w:val="24"/>
          <w:lang w:eastAsia="ru-RU"/>
        </w:rPr>
        <w:t xml:space="preserve"> настоящего Положения.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О предстоящем переводе Организация в случае прекращения своей деятельности будет обязана уведомить совершеннолетних учащихся, родителей </w:t>
      </w:r>
      <w:hyperlink r:id="rId12" w:history="1">
        <w:r w:rsidRPr="00B84968">
          <w:rPr>
            <w:color w:val="000000"/>
            <w:sz w:val="24"/>
            <w:szCs w:val="24"/>
            <w:lang w:eastAsia="ru-RU"/>
          </w:rPr>
          <w:t>(законных представителей)</w:t>
        </w:r>
      </w:hyperlink>
      <w:r w:rsidRPr="00B84968">
        <w:rPr>
          <w:color w:val="000000"/>
          <w:sz w:val="24"/>
          <w:szCs w:val="24"/>
          <w:lang w:eastAsia="ru-RU"/>
        </w:rPr>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sidRPr="00B84968">
        <w:rPr>
          <w:color w:val="000000"/>
          <w:sz w:val="24"/>
          <w:szCs w:val="24"/>
          <w:lang w:eastAsia="ru-RU"/>
        </w:rPr>
        <w:t>разместит</w:t>
      </w:r>
      <w:proofErr w:type="gramEnd"/>
      <w:r w:rsidRPr="00B84968">
        <w:rPr>
          <w:color w:val="000000"/>
          <w:sz w:val="24"/>
          <w:szCs w:val="24"/>
          <w:lang w:eastAsia="ru-RU"/>
        </w:rPr>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w:t>
      </w:r>
      <w:hyperlink r:id="rId13" w:history="1">
        <w:r w:rsidRPr="00B84968">
          <w:rPr>
            <w:color w:val="000000"/>
            <w:sz w:val="24"/>
            <w:szCs w:val="24"/>
            <w:lang w:eastAsia="ru-RU"/>
          </w:rPr>
          <w:t>пункте 2</w:t>
        </w:r>
      </w:hyperlink>
      <w:r w:rsidRPr="00B84968">
        <w:rPr>
          <w:color w:val="000000"/>
          <w:sz w:val="24"/>
          <w:szCs w:val="24"/>
          <w:lang w:eastAsia="ru-RU"/>
        </w:rPr>
        <w:t>.2. настоящего Положения, на перевод в принимающую организацию.</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sidRPr="00B84968">
        <w:rPr>
          <w:color w:val="000000"/>
          <w:sz w:val="24"/>
          <w:szCs w:val="24"/>
          <w:lang w:eastAsia="ru-RU"/>
        </w:rPr>
        <w:t>разместить</w:t>
      </w:r>
      <w:proofErr w:type="gramEnd"/>
      <w:r w:rsidRPr="00B84968">
        <w:rPr>
          <w:color w:val="000000"/>
          <w:sz w:val="24"/>
          <w:szCs w:val="24"/>
          <w:lang w:eastAsia="ru-RU"/>
        </w:rPr>
        <w:t xml:space="preserve"> указанное уведомление на своем официальном сайте в сети Интернет:</w:t>
      </w:r>
    </w:p>
    <w:p w:rsidR="002938F8" w:rsidRPr="00B84968" w:rsidRDefault="002938F8" w:rsidP="00B84968">
      <w:pPr>
        <w:pStyle w:val="a6"/>
        <w:rPr>
          <w:rFonts w:ascii="Open Sans" w:hAnsi="Open Sans" w:cs="Open Sans"/>
          <w:color w:val="000000"/>
          <w:sz w:val="24"/>
          <w:szCs w:val="24"/>
          <w:lang w:eastAsia="ru-RU"/>
        </w:rPr>
      </w:pPr>
      <w:proofErr w:type="gramStart"/>
      <w:r w:rsidRPr="00B84968">
        <w:rPr>
          <w:color w:val="000000"/>
          <w:sz w:val="24"/>
          <w:szCs w:val="24"/>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sidRPr="00B84968">
        <w:rPr>
          <w:color w:val="000000"/>
          <w:sz w:val="24"/>
          <w:szCs w:val="24"/>
          <w:lang w:eastAsia="ru-RU"/>
        </w:rPr>
        <w:t xml:space="preserve"> решения суда;</w:t>
      </w:r>
    </w:p>
    <w:p w:rsidR="002938F8" w:rsidRPr="00B84968" w:rsidRDefault="002938F8" w:rsidP="00B84968">
      <w:pPr>
        <w:pStyle w:val="a6"/>
        <w:rPr>
          <w:rFonts w:ascii="Open Sans" w:hAnsi="Open Sans" w:cs="Open Sans"/>
          <w:color w:val="000000"/>
          <w:sz w:val="24"/>
          <w:szCs w:val="24"/>
          <w:lang w:eastAsia="ru-RU"/>
        </w:rPr>
      </w:pPr>
      <w:proofErr w:type="gramStart"/>
      <w:r w:rsidRPr="00B84968">
        <w:rPr>
          <w:color w:val="000000"/>
          <w:sz w:val="24"/>
          <w:szCs w:val="24"/>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2938F8" w:rsidRPr="00B84968" w:rsidRDefault="002938F8" w:rsidP="00B84968">
      <w:pPr>
        <w:pStyle w:val="a6"/>
        <w:rPr>
          <w:rFonts w:ascii="Open Sans" w:hAnsi="Open Sans" w:cs="Open Sans"/>
          <w:color w:val="000000"/>
          <w:sz w:val="24"/>
          <w:szCs w:val="24"/>
          <w:lang w:eastAsia="ru-RU"/>
        </w:rPr>
      </w:pPr>
      <w:proofErr w:type="gramStart"/>
      <w:r w:rsidRPr="00B84968">
        <w:rPr>
          <w:color w:val="000000"/>
          <w:sz w:val="24"/>
          <w:szCs w:val="24"/>
          <w:lang w:eastAsia="ru-RU"/>
        </w:rPr>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sidRPr="00B84968">
        <w:rPr>
          <w:color w:val="000000"/>
          <w:sz w:val="24"/>
          <w:szCs w:val="24"/>
          <w:lang w:eastAsia="ru-RU"/>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B84968">
        <w:rPr>
          <w:color w:val="000000"/>
          <w:sz w:val="24"/>
          <w:szCs w:val="24"/>
          <w:lang w:eastAsia="ru-RU"/>
        </w:rPr>
        <w:t>аккредитационные</w:t>
      </w:r>
      <w:proofErr w:type="spellEnd"/>
      <w:r w:rsidRPr="00B84968">
        <w:rPr>
          <w:color w:val="000000"/>
          <w:sz w:val="24"/>
          <w:szCs w:val="24"/>
          <w:lang w:eastAsia="ru-RU"/>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2938F8" w:rsidRPr="00B84968" w:rsidRDefault="002938F8" w:rsidP="00B84968">
      <w:pPr>
        <w:pStyle w:val="a6"/>
        <w:rPr>
          <w:rFonts w:ascii="Open Sans" w:hAnsi="Open Sans" w:cs="Open Sans"/>
          <w:color w:val="000000"/>
          <w:sz w:val="24"/>
          <w:szCs w:val="24"/>
          <w:lang w:eastAsia="ru-RU"/>
        </w:rPr>
      </w:pPr>
      <w:proofErr w:type="gramStart"/>
      <w:r w:rsidRPr="00B84968">
        <w:rPr>
          <w:color w:val="000000"/>
          <w:sz w:val="24"/>
          <w:szCs w:val="24"/>
          <w:lang w:eastAsia="ru-RU"/>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w:t>
      </w:r>
      <w:r w:rsidRPr="00B84968">
        <w:rPr>
          <w:color w:val="000000"/>
          <w:sz w:val="24"/>
          <w:szCs w:val="24"/>
          <w:lang w:eastAsia="ru-RU"/>
        </w:rPr>
        <w:lastRenderedPageBreak/>
        <w:t>будет отсутствовать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2938F8" w:rsidRPr="00B84968" w:rsidRDefault="002938F8" w:rsidP="00B84968">
      <w:pPr>
        <w:pStyle w:val="a6"/>
        <w:rPr>
          <w:rFonts w:ascii="Open Sans" w:hAnsi="Open Sans" w:cs="Open Sans"/>
          <w:color w:val="000000"/>
          <w:sz w:val="24"/>
          <w:szCs w:val="24"/>
          <w:lang w:eastAsia="ru-RU"/>
        </w:rPr>
      </w:pPr>
      <w:proofErr w:type="gramStart"/>
      <w:r w:rsidRPr="00B84968">
        <w:rPr>
          <w:color w:val="000000"/>
          <w:sz w:val="24"/>
          <w:szCs w:val="24"/>
          <w:lang w:eastAsia="ru-RU"/>
        </w:rPr>
        <w:t>в случае отказа аккредитационного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аккредитационного органа об отказе Организации в государственной аккредитации по соответствующей образовательной</w:t>
      </w:r>
      <w:proofErr w:type="gramEnd"/>
      <w:r w:rsidRPr="00B84968">
        <w:rPr>
          <w:color w:val="000000"/>
          <w:sz w:val="24"/>
          <w:szCs w:val="24"/>
          <w:lang w:eastAsia="ru-RU"/>
        </w:rPr>
        <w:t xml:space="preserve"> программе.</w:t>
      </w:r>
    </w:p>
    <w:p w:rsidR="002938F8" w:rsidRPr="00B84968" w:rsidRDefault="002938F8" w:rsidP="00B84968">
      <w:pPr>
        <w:pStyle w:val="a6"/>
        <w:rPr>
          <w:rFonts w:ascii="Open Sans" w:hAnsi="Open Sans" w:cs="Open Sans"/>
          <w:color w:val="000000"/>
          <w:sz w:val="24"/>
          <w:szCs w:val="24"/>
          <w:lang w:eastAsia="ru-RU"/>
        </w:rPr>
      </w:pPr>
      <w:proofErr w:type="gramStart"/>
      <w:r w:rsidRPr="00B84968">
        <w:rPr>
          <w:color w:val="000000"/>
          <w:sz w:val="24"/>
          <w:szCs w:val="24"/>
          <w:lang w:eastAsia="ru-RU"/>
        </w:rPr>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4.4.Организация будет обязана довести до сведения учащихся и их родителей </w:t>
      </w:r>
      <w:hyperlink r:id="rId14" w:history="1">
        <w:r w:rsidRPr="00B84968">
          <w:rPr>
            <w:color w:val="000000"/>
            <w:sz w:val="24"/>
            <w:szCs w:val="24"/>
            <w:lang w:eastAsia="ru-RU"/>
          </w:rPr>
          <w:t>(законных представителей)</w:t>
        </w:r>
      </w:hyperlink>
      <w:r w:rsidRPr="00B84968">
        <w:rPr>
          <w:color w:val="000000"/>
          <w:sz w:val="24"/>
          <w:szCs w:val="24"/>
          <w:lang w:eastAsia="ru-RU"/>
        </w:rPr>
        <w:t xml:space="preserve">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2938F8" w:rsidRPr="00B84968" w:rsidRDefault="002938F8" w:rsidP="00B84968">
      <w:pPr>
        <w:pStyle w:val="a6"/>
        <w:rPr>
          <w:rFonts w:ascii="Open Sans" w:hAnsi="Open Sans" w:cs="Open Sans"/>
          <w:color w:val="000000"/>
          <w:sz w:val="24"/>
          <w:szCs w:val="24"/>
          <w:lang w:eastAsia="ru-RU"/>
        </w:rPr>
      </w:pPr>
      <w:proofErr w:type="gramStart"/>
      <w:r w:rsidRPr="00B84968">
        <w:rPr>
          <w:color w:val="000000"/>
          <w:sz w:val="24"/>
          <w:szCs w:val="24"/>
          <w:lang w:eastAsia="ru-RU"/>
        </w:rPr>
        <w:t xml:space="preserve">4.5.После получения соответствующих письменных согласий лиц, указанных в </w:t>
      </w:r>
      <w:hyperlink r:id="rId15" w:history="1">
        <w:r w:rsidRPr="00B84968">
          <w:rPr>
            <w:color w:val="000000"/>
            <w:sz w:val="24"/>
            <w:szCs w:val="24"/>
            <w:lang w:eastAsia="ru-RU"/>
          </w:rPr>
          <w:t>пункте 2</w:t>
        </w:r>
      </w:hyperlink>
      <w:r w:rsidRPr="00B84968">
        <w:rPr>
          <w:color w:val="000000"/>
          <w:sz w:val="24"/>
          <w:szCs w:val="24"/>
          <w:lang w:eastAsia="ru-RU"/>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6" w:history="1">
        <w:r w:rsidRPr="00B84968">
          <w:rPr>
            <w:color w:val="000000"/>
            <w:sz w:val="24"/>
            <w:szCs w:val="24"/>
            <w:lang w:eastAsia="ru-RU"/>
          </w:rPr>
          <w:t>пункте 2</w:t>
        </w:r>
      </w:hyperlink>
      <w:r w:rsidRPr="00B84968">
        <w:rPr>
          <w:color w:val="000000"/>
          <w:sz w:val="24"/>
          <w:szCs w:val="24"/>
          <w:lang w:eastAsia="ru-RU"/>
        </w:rPr>
        <w:t>.2. настоящего Положения, личные дела учащихся.</w:t>
      </w:r>
    </w:p>
    <w:p w:rsidR="002938F8" w:rsidRPr="00B84968" w:rsidRDefault="002938F8" w:rsidP="00B84968">
      <w:pPr>
        <w:pStyle w:val="a6"/>
        <w:rPr>
          <w:rFonts w:ascii="Open Sans" w:hAnsi="Open Sans" w:cs="Open Sans"/>
          <w:color w:val="000000"/>
          <w:sz w:val="24"/>
          <w:szCs w:val="24"/>
          <w:lang w:eastAsia="ru-RU"/>
        </w:rPr>
      </w:pPr>
      <w:proofErr w:type="gramStart"/>
      <w:r w:rsidRPr="00B84968">
        <w:rPr>
          <w:color w:val="000000"/>
          <w:sz w:val="24"/>
          <w:szCs w:val="24"/>
          <w:lang w:eastAsia="ru-RU"/>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В распорядительном акте о зачислении делается </w:t>
      </w:r>
      <w:proofErr w:type="gramStart"/>
      <w:r w:rsidRPr="00B84968">
        <w:rPr>
          <w:color w:val="000000"/>
          <w:sz w:val="24"/>
          <w:szCs w:val="24"/>
          <w:lang w:eastAsia="ru-RU"/>
        </w:rPr>
        <w:t>запись</w:t>
      </w:r>
      <w:proofErr w:type="gramEnd"/>
      <w:r w:rsidRPr="00B84968">
        <w:rPr>
          <w:color w:val="000000"/>
          <w:sz w:val="24"/>
          <w:szCs w:val="24"/>
          <w:lang w:eastAsia="ru-RU"/>
        </w:rPr>
        <w:t xml:space="preserve"> о зачислении учащегося в порядке перевода с указанием Организации, в которой он обучался до перевода, класса, формы обучения.</w:t>
      </w:r>
    </w:p>
    <w:p w:rsidR="002938F8" w:rsidRPr="00B84968" w:rsidRDefault="002938F8" w:rsidP="00B84968">
      <w:pPr>
        <w:pStyle w:val="a6"/>
        <w:rPr>
          <w:color w:val="000000"/>
          <w:sz w:val="24"/>
          <w:szCs w:val="24"/>
          <w:lang w:eastAsia="ru-RU"/>
        </w:rPr>
      </w:pPr>
      <w:r w:rsidRPr="00B84968">
        <w:rPr>
          <w:color w:val="000000"/>
          <w:sz w:val="24"/>
          <w:szCs w:val="24"/>
          <w:lang w:eastAsia="ru-RU"/>
        </w:rPr>
        <w:t xml:space="preserve">4.9. В принимающей организации на основании переданных личных дел на учащихся формируются новые личные дела, </w:t>
      </w:r>
      <w:proofErr w:type="gramStart"/>
      <w:r w:rsidRPr="00B84968">
        <w:rPr>
          <w:color w:val="000000"/>
          <w:sz w:val="24"/>
          <w:szCs w:val="24"/>
          <w:lang w:eastAsia="ru-RU"/>
        </w:rPr>
        <w:t>включающие</w:t>
      </w:r>
      <w:proofErr w:type="gramEnd"/>
      <w:r w:rsidRPr="00B84968">
        <w:rPr>
          <w:color w:val="000000"/>
          <w:sz w:val="24"/>
          <w:szCs w:val="24"/>
          <w:lang w:eastAsia="ru-RU"/>
        </w:rPr>
        <w:t xml:space="preserve"> в том числе выписку из </w:t>
      </w:r>
      <w:r w:rsidRPr="00B84968">
        <w:rPr>
          <w:color w:val="000000"/>
          <w:sz w:val="24"/>
          <w:szCs w:val="24"/>
          <w:lang w:eastAsia="ru-RU"/>
        </w:rPr>
        <w:lastRenderedPageBreak/>
        <w:t xml:space="preserve">распорядительного акта о зачислении в порядке перевода, соответствующие письменные согласия лиц, указанных в </w:t>
      </w:r>
      <w:hyperlink r:id="rId17" w:history="1">
        <w:r w:rsidRPr="00B84968">
          <w:rPr>
            <w:color w:val="000000"/>
            <w:sz w:val="24"/>
            <w:szCs w:val="24"/>
            <w:lang w:eastAsia="ru-RU"/>
          </w:rPr>
          <w:t>пункте 2</w:t>
        </w:r>
      </w:hyperlink>
      <w:r w:rsidRPr="00B84968">
        <w:rPr>
          <w:color w:val="000000"/>
          <w:sz w:val="24"/>
          <w:szCs w:val="24"/>
          <w:lang w:eastAsia="ru-RU"/>
        </w:rPr>
        <w:t>.2. настоящего Положения.</w:t>
      </w:r>
    </w:p>
    <w:p w:rsidR="00F41686" w:rsidRPr="00B84968" w:rsidRDefault="00F41686" w:rsidP="00B84968">
      <w:pPr>
        <w:pStyle w:val="a6"/>
        <w:rPr>
          <w:rFonts w:ascii="Open Sans" w:hAnsi="Open Sans" w:cs="Open Sans"/>
          <w:color w:val="000000"/>
          <w:sz w:val="24"/>
          <w:szCs w:val="24"/>
          <w:lang w:eastAsia="ru-RU"/>
        </w:rPr>
      </w:pPr>
    </w:p>
    <w:p w:rsidR="002938F8" w:rsidRPr="00B84968" w:rsidRDefault="002938F8" w:rsidP="00B84968">
      <w:pPr>
        <w:pStyle w:val="a6"/>
        <w:jc w:val="center"/>
        <w:rPr>
          <w:rFonts w:ascii="Open Sans" w:hAnsi="Open Sans" w:cs="Open Sans"/>
          <w:b/>
          <w:color w:val="000000"/>
          <w:sz w:val="24"/>
          <w:szCs w:val="24"/>
          <w:lang w:eastAsia="ru-RU"/>
        </w:rPr>
      </w:pPr>
      <w:r w:rsidRPr="00B84968">
        <w:rPr>
          <w:b/>
          <w:color w:val="000000"/>
          <w:sz w:val="24"/>
          <w:szCs w:val="24"/>
          <w:lang w:eastAsia="ru-RU"/>
        </w:rPr>
        <w:t>5.Порядок и основание отчисления учащихся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5.1.Образовательные отношения прекращаются в связи с отчислением учащегося из Организации:</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1) в связи с получением образования (завершением обучения);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2) досрочно по основаниям, установленным п.5.2 настоящего Положения.</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5.2.Образовательные отношения могут быть прекращены досрочно в следующих случаях:</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2938F8" w:rsidRPr="00B84968" w:rsidRDefault="002938F8" w:rsidP="00B84968">
      <w:pPr>
        <w:pStyle w:val="a6"/>
        <w:rPr>
          <w:rFonts w:ascii="Open Sans" w:hAnsi="Open Sans" w:cs="Open Sans"/>
          <w:color w:val="000000"/>
          <w:sz w:val="24"/>
          <w:szCs w:val="24"/>
          <w:lang w:eastAsia="ru-RU"/>
        </w:rPr>
      </w:pPr>
      <w:proofErr w:type="gramStart"/>
      <w:r w:rsidRPr="00B84968">
        <w:rPr>
          <w:color w:val="000000"/>
          <w:sz w:val="24"/>
          <w:szCs w:val="24"/>
          <w:lang w:eastAsia="ru-RU"/>
        </w:rPr>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sidRPr="00B84968">
        <w:rPr>
          <w:color w:val="000000"/>
          <w:sz w:val="24"/>
          <w:szCs w:val="24"/>
          <w:lang w:eastAsia="ru-RU"/>
        </w:rPr>
        <w:t>с даты</w:t>
      </w:r>
      <w:proofErr w:type="gramEnd"/>
      <w:r w:rsidRPr="00B84968">
        <w:rPr>
          <w:color w:val="000000"/>
          <w:sz w:val="24"/>
          <w:szCs w:val="24"/>
          <w:lang w:eastAsia="ru-RU"/>
        </w:rPr>
        <w:t xml:space="preserve"> его отчисления из Организации.</w:t>
      </w:r>
    </w:p>
    <w:p w:rsidR="002938F8" w:rsidRDefault="002938F8" w:rsidP="00B84968">
      <w:pPr>
        <w:pStyle w:val="a6"/>
        <w:rPr>
          <w:color w:val="000000"/>
          <w:sz w:val="24"/>
          <w:szCs w:val="24"/>
          <w:lang w:eastAsia="ru-RU"/>
        </w:rPr>
      </w:pPr>
      <w:r w:rsidRPr="00B84968">
        <w:rPr>
          <w:color w:val="000000"/>
          <w:sz w:val="24"/>
          <w:szCs w:val="24"/>
          <w:lang w:eastAsia="ru-RU"/>
        </w:rPr>
        <w:t xml:space="preserve">5.5. </w:t>
      </w:r>
      <w:proofErr w:type="gramStart"/>
      <w:r w:rsidRPr="00B84968">
        <w:rPr>
          <w:color w:val="000000"/>
          <w:sz w:val="24"/>
          <w:szCs w:val="24"/>
          <w:lang w:eastAsia="ru-RU"/>
        </w:rPr>
        <w:t xml:space="preserve">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8" w:history="1">
        <w:r w:rsidRPr="00B84968">
          <w:rPr>
            <w:color w:val="000000"/>
            <w:sz w:val="24"/>
            <w:szCs w:val="24"/>
            <w:shd w:val="clear" w:color="auto" w:fill="FFFFFF"/>
            <w:lang w:eastAsia="ru-RU"/>
          </w:rPr>
          <w:t>Федерального закона от 29.12.2012 N 273-ФЗ (ред. от 03.07.2016) «Об образовании в Российской Федерации» (с изм. и доп., вступ. в силу с 01.09.2016)</w:t>
        </w:r>
      </w:hyperlink>
      <w:r w:rsidRPr="00B84968">
        <w:rPr>
          <w:color w:val="000000"/>
          <w:sz w:val="24"/>
          <w:szCs w:val="24"/>
          <w:lang w:eastAsia="ru-RU"/>
        </w:rPr>
        <w:t>.</w:t>
      </w:r>
      <w:proofErr w:type="gramEnd"/>
    </w:p>
    <w:p w:rsidR="00B84968" w:rsidRPr="00B84968" w:rsidRDefault="00B84968" w:rsidP="00B84968">
      <w:pPr>
        <w:pStyle w:val="a6"/>
        <w:rPr>
          <w:color w:val="000000"/>
          <w:sz w:val="24"/>
          <w:szCs w:val="24"/>
          <w:lang w:eastAsia="ru-RU"/>
        </w:rPr>
      </w:pPr>
    </w:p>
    <w:p w:rsidR="006B63B7" w:rsidRPr="00B84968" w:rsidRDefault="006B63B7" w:rsidP="00B84968">
      <w:pPr>
        <w:pStyle w:val="a6"/>
        <w:jc w:val="center"/>
        <w:rPr>
          <w:b/>
          <w:color w:val="000000"/>
          <w:sz w:val="24"/>
          <w:szCs w:val="24"/>
          <w:lang w:eastAsia="ru-RU"/>
        </w:rPr>
      </w:pPr>
      <w:r w:rsidRPr="00B84968">
        <w:rPr>
          <w:b/>
          <w:color w:val="000000"/>
          <w:sz w:val="24"/>
          <w:szCs w:val="24"/>
          <w:lang w:eastAsia="ru-RU"/>
        </w:rPr>
        <w:t>6.</w:t>
      </w:r>
      <w:r w:rsidR="008B2DBB" w:rsidRPr="00B84968">
        <w:rPr>
          <w:b/>
          <w:color w:val="000000"/>
          <w:sz w:val="24"/>
          <w:szCs w:val="24"/>
          <w:lang w:eastAsia="ru-RU"/>
        </w:rPr>
        <w:t xml:space="preserve"> И</w:t>
      </w:r>
      <w:r w:rsidRPr="00B84968">
        <w:rPr>
          <w:b/>
          <w:color w:val="000000"/>
          <w:sz w:val="24"/>
          <w:szCs w:val="24"/>
          <w:lang w:eastAsia="ru-RU"/>
        </w:rPr>
        <w:t xml:space="preserve">сключение </w:t>
      </w:r>
      <w:proofErr w:type="gramStart"/>
      <w:r w:rsidRPr="00B84968">
        <w:rPr>
          <w:b/>
          <w:color w:val="000000"/>
          <w:sz w:val="24"/>
          <w:szCs w:val="24"/>
          <w:lang w:eastAsia="ru-RU"/>
        </w:rPr>
        <w:t>обучающихся</w:t>
      </w:r>
      <w:proofErr w:type="gramEnd"/>
    </w:p>
    <w:p w:rsidR="006B63B7" w:rsidRPr="00B84968" w:rsidRDefault="006B63B7" w:rsidP="00B84968">
      <w:pPr>
        <w:pStyle w:val="a6"/>
        <w:rPr>
          <w:color w:val="000000"/>
          <w:sz w:val="24"/>
          <w:szCs w:val="24"/>
          <w:lang w:eastAsia="ru-RU"/>
        </w:rPr>
      </w:pPr>
      <w:r w:rsidRPr="00B84968">
        <w:rPr>
          <w:color w:val="000000"/>
          <w:sz w:val="24"/>
          <w:szCs w:val="24"/>
          <w:lang w:eastAsia="ru-RU"/>
        </w:rPr>
        <w:t xml:space="preserve">6.1.Решение </w:t>
      </w:r>
      <w:proofErr w:type="gramStart"/>
      <w:r w:rsidRPr="00B84968">
        <w:rPr>
          <w:color w:val="000000"/>
          <w:sz w:val="24"/>
          <w:szCs w:val="24"/>
          <w:lang w:eastAsia="ru-RU"/>
        </w:rPr>
        <w:t>об</w:t>
      </w:r>
      <w:proofErr w:type="gramEnd"/>
      <w:r w:rsidRPr="00B84968">
        <w:rPr>
          <w:color w:val="000000"/>
          <w:sz w:val="24"/>
          <w:szCs w:val="24"/>
          <w:lang w:eastAsia="ru-RU"/>
        </w:rPr>
        <w:t xml:space="preserve"> </w:t>
      </w:r>
      <w:proofErr w:type="gramStart"/>
      <w:r w:rsidR="00456F43" w:rsidRPr="00B84968">
        <w:rPr>
          <w:color w:val="000000"/>
          <w:sz w:val="24"/>
          <w:szCs w:val="24"/>
          <w:lang w:eastAsia="ru-RU"/>
        </w:rPr>
        <w:t>исключений</w:t>
      </w:r>
      <w:proofErr w:type="gramEnd"/>
      <w:r w:rsidRPr="00B84968">
        <w:rPr>
          <w:color w:val="000000"/>
          <w:sz w:val="24"/>
          <w:szCs w:val="24"/>
          <w:lang w:eastAsia="ru-RU"/>
        </w:rPr>
        <w:t xml:space="preserve"> </w:t>
      </w:r>
      <w:r w:rsidR="00456F43" w:rsidRPr="00B84968">
        <w:rPr>
          <w:color w:val="000000"/>
          <w:sz w:val="24"/>
          <w:szCs w:val="24"/>
          <w:lang w:eastAsia="ru-RU"/>
        </w:rPr>
        <w:t>обучающегося</w:t>
      </w:r>
      <w:r w:rsidRPr="00B84968">
        <w:rPr>
          <w:color w:val="000000"/>
          <w:sz w:val="24"/>
          <w:szCs w:val="24"/>
          <w:lang w:eastAsia="ru-RU"/>
        </w:rPr>
        <w:t xml:space="preserve">, достигшего </w:t>
      </w:r>
      <w:r w:rsidR="00456F43" w:rsidRPr="00B84968">
        <w:rPr>
          <w:color w:val="000000"/>
          <w:sz w:val="24"/>
          <w:szCs w:val="24"/>
          <w:lang w:eastAsia="ru-RU"/>
        </w:rPr>
        <w:t>возраста</w:t>
      </w:r>
      <w:r w:rsidRPr="00B84968">
        <w:rPr>
          <w:color w:val="000000"/>
          <w:sz w:val="24"/>
          <w:szCs w:val="24"/>
          <w:lang w:eastAsia="ru-RU"/>
        </w:rPr>
        <w:t xml:space="preserve"> пятнадцати лет и не получившего основного </w:t>
      </w:r>
      <w:r w:rsidR="00456F43" w:rsidRPr="00B84968">
        <w:rPr>
          <w:color w:val="000000"/>
          <w:sz w:val="24"/>
          <w:szCs w:val="24"/>
          <w:lang w:eastAsia="ru-RU"/>
        </w:rPr>
        <w:t>общего</w:t>
      </w:r>
      <w:r w:rsidRPr="00B84968">
        <w:rPr>
          <w:color w:val="000000"/>
          <w:sz w:val="24"/>
          <w:szCs w:val="24"/>
          <w:lang w:eastAsia="ru-RU"/>
        </w:rPr>
        <w:t xml:space="preserve"> образования, как мера дисциплинарного взыскания принимается с учетом мнения его родителей (законных представителей) и с согласия комиссии по делам </w:t>
      </w:r>
      <w:r w:rsidR="00456F43" w:rsidRPr="00B84968">
        <w:rPr>
          <w:color w:val="000000"/>
          <w:sz w:val="24"/>
          <w:szCs w:val="24"/>
          <w:lang w:eastAsia="ru-RU"/>
        </w:rPr>
        <w:t>несовершеннолетних</w:t>
      </w:r>
      <w:r w:rsidRPr="00B84968">
        <w:rPr>
          <w:color w:val="000000"/>
          <w:sz w:val="24"/>
          <w:szCs w:val="24"/>
          <w:lang w:eastAsia="ru-RU"/>
        </w:rPr>
        <w:t xml:space="preserve"> и защите их прав.</w:t>
      </w:r>
    </w:p>
    <w:p w:rsidR="00456F43" w:rsidRPr="00B84968" w:rsidRDefault="00456F43" w:rsidP="00B84968">
      <w:pPr>
        <w:pStyle w:val="a6"/>
        <w:rPr>
          <w:color w:val="000000"/>
          <w:sz w:val="24"/>
          <w:szCs w:val="24"/>
          <w:lang w:eastAsia="ru-RU"/>
        </w:rPr>
      </w:pPr>
      <w:r w:rsidRPr="00B84968">
        <w:rPr>
          <w:color w:val="000000"/>
          <w:sz w:val="24"/>
          <w:szCs w:val="24"/>
          <w:lang w:eastAsia="ru-RU"/>
        </w:rPr>
        <w:t>6.2. Решение об исключении  детей-сирот и детей, оставшихся без попечения родителей, принимается с согласия комиссии по делам несовершеннолетних и органа опеки и попечительства.</w:t>
      </w:r>
    </w:p>
    <w:p w:rsidR="00456F43" w:rsidRPr="00B84968" w:rsidRDefault="00456F43" w:rsidP="00B84968">
      <w:pPr>
        <w:pStyle w:val="a6"/>
        <w:rPr>
          <w:color w:val="000000"/>
          <w:sz w:val="24"/>
          <w:szCs w:val="24"/>
          <w:lang w:eastAsia="ru-RU"/>
        </w:rPr>
      </w:pPr>
      <w:r w:rsidRPr="00B84968">
        <w:rPr>
          <w:color w:val="000000"/>
          <w:sz w:val="24"/>
          <w:szCs w:val="24"/>
          <w:lang w:eastAsia="ru-RU"/>
        </w:rPr>
        <w:t>6.3.Учреждение незамедлительно информирует об отчислении несовершеннолетнего учащегося в качестве меры дисциплинарного взыскания</w:t>
      </w:r>
    </w:p>
    <w:p w:rsidR="00456F43" w:rsidRPr="00B84968" w:rsidRDefault="00456F43" w:rsidP="00B84968">
      <w:pPr>
        <w:pStyle w:val="a6"/>
        <w:rPr>
          <w:color w:val="000000"/>
          <w:sz w:val="24"/>
          <w:szCs w:val="24"/>
          <w:lang w:eastAsia="ru-RU"/>
        </w:rPr>
      </w:pPr>
      <w:r w:rsidRPr="00B84968">
        <w:rPr>
          <w:color w:val="000000"/>
          <w:sz w:val="24"/>
          <w:szCs w:val="24"/>
          <w:lang w:eastAsia="ru-RU"/>
        </w:rPr>
        <w:t>Орган местного самоуправления, осуществляющий управление в сфере образования.</w:t>
      </w:r>
    </w:p>
    <w:p w:rsidR="00456F43" w:rsidRDefault="00456F43" w:rsidP="00B84968">
      <w:pPr>
        <w:pStyle w:val="a6"/>
        <w:rPr>
          <w:color w:val="000000"/>
          <w:sz w:val="24"/>
          <w:szCs w:val="24"/>
          <w:lang w:eastAsia="ru-RU"/>
        </w:rPr>
      </w:pPr>
      <w:r w:rsidRPr="00B84968">
        <w:rPr>
          <w:color w:val="000000"/>
          <w:sz w:val="24"/>
          <w:szCs w:val="24"/>
          <w:lang w:eastAsia="ru-RU"/>
        </w:rPr>
        <w:lastRenderedPageBreak/>
        <w:t xml:space="preserve">6.4.Решение педагогического совета </w:t>
      </w:r>
      <w:proofErr w:type="gramStart"/>
      <w:r w:rsidRPr="00B84968">
        <w:rPr>
          <w:color w:val="000000"/>
          <w:sz w:val="24"/>
          <w:szCs w:val="24"/>
          <w:lang w:eastAsia="ru-RU"/>
        </w:rPr>
        <w:t>Школы</w:t>
      </w:r>
      <w:proofErr w:type="gramEnd"/>
      <w:r w:rsidRPr="00B84968">
        <w:rPr>
          <w:color w:val="000000"/>
          <w:sz w:val="24"/>
          <w:szCs w:val="24"/>
          <w:lang w:eastAsia="ru-RU"/>
        </w:rPr>
        <w:t xml:space="preserve"> об исключении обучающегося оформляется приказом директора Школы</w:t>
      </w:r>
    </w:p>
    <w:p w:rsidR="00B84968" w:rsidRPr="00B84968" w:rsidRDefault="00B84968" w:rsidP="00B84968">
      <w:pPr>
        <w:pStyle w:val="a6"/>
        <w:rPr>
          <w:color w:val="000000"/>
          <w:sz w:val="24"/>
          <w:szCs w:val="24"/>
          <w:lang w:eastAsia="ru-RU"/>
        </w:rPr>
      </w:pPr>
    </w:p>
    <w:p w:rsidR="002938F8" w:rsidRPr="00B84968" w:rsidRDefault="00456F43" w:rsidP="00B84968">
      <w:pPr>
        <w:pStyle w:val="a6"/>
        <w:jc w:val="center"/>
        <w:rPr>
          <w:rFonts w:ascii="Open Sans" w:hAnsi="Open Sans" w:cs="Open Sans"/>
          <w:b/>
          <w:color w:val="000000"/>
          <w:sz w:val="24"/>
          <w:szCs w:val="24"/>
          <w:lang w:eastAsia="ru-RU"/>
        </w:rPr>
      </w:pPr>
      <w:r w:rsidRPr="00B84968">
        <w:rPr>
          <w:b/>
          <w:color w:val="000000"/>
          <w:sz w:val="24"/>
          <w:szCs w:val="24"/>
          <w:lang w:eastAsia="ru-RU"/>
        </w:rPr>
        <w:t>7</w:t>
      </w:r>
      <w:r w:rsidR="002938F8" w:rsidRPr="00B84968">
        <w:rPr>
          <w:b/>
          <w:color w:val="000000"/>
          <w:sz w:val="24"/>
          <w:szCs w:val="24"/>
          <w:lang w:eastAsia="ru-RU"/>
        </w:rPr>
        <w:t>.Порядок и основание восстановления учащихся</w:t>
      </w:r>
    </w:p>
    <w:p w:rsidR="002938F8" w:rsidRPr="00B84968" w:rsidRDefault="00456F43" w:rsidP="00B84968">
      <w:pPr>
        <w:pStyle w:val="a6"/>
        <w:rPr>
          <w:rFonts w:ascii="Open Sans" w:hAnsi="Open Sans" w:cs="Open Sans"/>
          <w:color w:val="000000"/>
          <w:sz w:val="24"/>
          <w:szCs w:val="24"/>
          <w:lang w:eastAsia="ru-RU"/>
        </w:rPr>
      </w:pPr>
      <w:r w:rsidRPr="00B84968">
        <w:rPr>
          <w:color w:val="000000"/>
          <w:sz w:val="24"/>
          <w:szCs w:val="24"/>
          <w:lang w:eastAsia="ru-RU"/>
        </w:rPr>
        <w:t>7</w:t>
      </w:r>
      <w:r w:rsidR="002938F8" w:rsidRPr="00B84968">
        <w:rPr>
          <w:color w:val="000000"/>
          <w:sz w:val="24"/>
          <w:szCs w:val="24"/>
          <w:lang w:eastAsia="ru-RU"/>
        </w:rPr>
        <w:t>.1.Право на восстановление в Организации имеют лица, не достигшие возраста восемнадцати лет.</w:t>
      </w:r>
    </w:p>
    <w:p w:rsidR="002938F8" w:rsidRPr="00B84968" w:rsidRDefault="00456F43" w:rsidP="00B84968">
      <w:pPr>
        <w:pStyle w:val="a6"/>
        <w:rPr>
          <w:rFonts w:ascii="Open Sans" w:hAnsi="Open Sans" w:cs="Open Sans"/>
          <w:color w:val="000000"/>
          <w:sz w:val="24"/>
          <w:szCs w:val="24"/>
          <w:lang w:eastAsia="ru-RU"/>
        </w:rPr>
      </w:pPr>
      <w:proofErr w:type="gramStart"/>
      <w:r w:rsidRPr="00B84968">
        <w:rPr>
          <w:color w:val="000000"/>
          <w:sz w:val="24"/>
          <w:szCs w:val="24"/>
          <w:lang w:eastAsia="ru-RU"/>
        </w:rPr>
        <w:t>7</w:t>
      </w:r>
      <w:r w:rsidR="002938F8" w:rsidRPr="00B84968">
        <w:rPr>
          <w:color w:val="000000"/>
          <w:sz w:val="24"/>
          <w:szCs w:val="24"/>
          <w:lang w:eastAsia="ru-RU"/>
        </w:rPr>
        <w:t>.2.Восстановление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обучение</w:t>
      </w:r>
      <w:r w:rsidR="002938F8" w:rsidRPr="00B84968">
        <w:rPr>
          <w:color w:val="FF0000"/>
          <w:sz w:val="24"/>
          <w:szCs w:val="24"/>
          <w:lang w:eastAsia="ru-RU"/>
        </w:rPr>
        <w:t xml:space="preserve"> </w:t>
      </w:r>
      <w:r w:rsidR="002938F8" w:rsidRPr="00B84968">
        <w:rPr>
          <w:color w:val="000000"/>
          <w:sz w:val="24"/>
          <w:szCs w:val="24"/>
          <w:lang w:eastAsia="ru-RU"/>
        </w:rPr>
        <w:t>по образовательным программам начального общего, основного общего, среднего общего (ут</w:t>
      </w:r>
      <w:r w:rsidR="00F41686" w:rsidRPr="00B84968">
        <w:rPr>
          <w:color w:val="000000"/>
          <w:sz w:val="24"/>
          <w:szCs w:val="24"/>
          <w:lang w:eastAsia="ru-RU"/>
        </w:rPr>
        <w:t>в. приказом директора МБОУ «СОШ №2» а. Ассоколай</w:t>
      </w:r>
      <w:proofErr w:type="gramEnd"/>
    </w:p>
    <w:p w:rsidR="002938F8" w:rsidRPr="00B84968" w:rsidRDefault="008B2DBB" w:rsidP="00B84968">
      <w:pPr>
        <w:pStyle w:val="a6"/>
        <w:rPr>
          <w:rFonts w:ascii="Open Sans" w:hAnsi="Open Sans" w:cs="Open Sans"/>
          <w:color w:val="000000"/>
          <w:sz w:val="24"/>
          <w:szCs w:val="24"/>
          <w:lang w:eastAsia="ru-RU"/>
        </w:rPr>
      </w:pPr>
      <w:r w:rsidRPr="00B84968">
        <w:rPr>
          <w:color w:val="000000"/>
          <w:sz w:val="24"/>
          <w:szCs w:val="24"/>
          <w:lang w:eastAsia="ru-RU"/>
        </w:rPr>
        <w:t>7</w:t>
      </w:r>
      <w:r w:rsidR="002938F8" w:rsidRPr="00B84968">
        <w:rPr>
          <w:color w:val="000000"/>
          <w:sz w:val="24"/>
          <w:szCs w:val="24"/>
          <w:lang w:eastAsia="ru-RU"/>
        </w:rPr>
        <w:t xml:space="preserve">.3.Учащиеся,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 </w:t>
      </w:r>
    </w:p>
    <w:p w:rsidR="002938F8" w:rsidRPr="00B84968" w:rsidRDefault="008B2DBB" w:rsidP="00B84968">
      <w:pPr>
        <w:pStyle w:val="a6"/>
        <w:rPr>
          <w:rFonts w:ascii="Open Sans" w:hAnsi="Open Sans" w:cs="Open Sans"/>
          <w:color w:val="000000"/>
          <w:sz w:val="24"/>
          <w:szCs w:val="24"/>
          <w:lang w:eastAsia="ru-RU"/>
        </w:rPr>
      </w:pPr>
      <w:r w:rsidRPr="00B84968">
        <w:rPr>
          <w:color w:val="000000"/>
          <w:sz w:val="24"/>
          <w:szCs w:val="24"/>
          <w:lang w:eastAsia="ru-RU"/>
        </w:rPr>
        <w:t>7</w:t>
      </w:r>
      <w:r w:rsidR="002938F8" w:rsidRPr="00B84968">
        <w:rPr>
          <w:color w:val="000000"/>
          <w:sz w:val="24"/>
          <w:szCs w:val="24"/>
          <w:lang w:eastAsia="ru-RU"/>
        </w:rPr>
        <w:t>.4.Восстановление учащегося осуществляется на основании личного заявления родителей (законных представителей) на имя директора.</w:t>
      </w:r>
    </w:p>
    <w:p w:rsidR="002938F8" w:rsidRDefault="008B2DBB" w:rsidP="00B84968">
      <w:pPr>
        <w:pStyle w:val="a6"/>
        <w:rPr>
          <w:color w:val="000000"/>
          <w:sz w:val="24"/>
          <w:szCs w:val="24"/>
          <w:lang w:eastAsia="ru-RU"/>
        </w:rPr>
      </w:pPr>
      <w:r w:rsidRPr="00B84968">
        <w:rPr>
          <w:color w:val="000000"/>
          <w:sz w:val="24"/>
          <w:szCs w:val="24"/>
          <w:lang w:eastAsia="ru-RU"/>
        </w:rPr>
        <w:t>7</w:t>
      </w:r>
      <w:r w:rsidR="002938F8" w:rsidRPr="00B84968">
        <w:rPr>
          <w:color w:val="000000"/>
          <w:sz w:val="24"/>
          <w:szCs w:val="24"/>
          <w:lang w:eastAsia="ru-RU"/>
        </w:rPr>
        <w:t xml:space="preserve">.5.Основанием для восстановления учащегося в Организации является приказ директора о приеме учащегося в Организацию. </w:t>
      </w:r>
    </w:p>
    <w:p w:rsidR="00B84968" w:rsidRPr="00B84968" w:rsidRDefault="00B84968" w:rsidP="00B84968">
      <w:pPr>
        <w:pStyle w:val="a6"/>
        <w:rPr>
          <w:rFonts w:ascii="Open Sans" w:hAnsi="Open Sans" w:cs="Open Sans"/>
          <w:color w:val="000000"/>
          <w:sz w:val="24"/>
          <w:szCs w:val="24"/>
          <w:lang w:eastAsia="ru-RU"/>
        </w:rPr>
      </w:pPr>
    </w:p>
    <w:p w:rsidR="002938F8" w:rsidRPr="00B84968" w:rsidRDefault="008B2DBB" w:rsidP="00B84968">
      <w:pPr>
        <w:pStyle w:val="a6"/>
        <w:jc w:val="center"/>
        <w:rPr>
          <w:rFonts w:ascii="Open Sans" w:hAnsi="Open Sans" w:cs="Open Sans"/>
          <w:b/>
          <w:color w:val="000000"/>
          <w:sz w:val="24"/>
          <w:szCs w:val="24"/>
          <w:lang w:eastAsia="ru-RU"/>
        </w:rPr>
      </w:pPr>
      <w:r w:rsidRPr="00B84968">
        <w:rPr>
          <w:b/>
          <w:color w:val="000000"/>
          <w:sz w:val="24"/>
          <w:szCs w:val="24"/>
          <w:lang w:eastAsia="ru-RU"/>
        </w:rPr>
        <w:t>8</w:t>
      </w:r>
      <w:r w:rsidR="002938F8" w:rsidRPr="00B84968">
        <w:rPr>
          <w:b/>
          <w:color w:val="000000"/>
          <w:sz w:val="24"/>
          <w:szCs w:val="24"/>
          <w:lang w:eastAsia="ru-RU"/>
        </w:rPr>
        <w:t>. Заключительные положения</w:t>
      </w:r>
    </w:p>
    <w:p w:rsidR="002938F8" w:rsidRPr="00B84968" w:rsidRDefault="008B2DBB" w:rsidP="00B84968">
      <w:pPr>
        <w:pStyle w:val="a6"/>
        <w:rPr>
          <w:rFonts w:ascii="Open Sans" w:hAnsi="Open Sans" w:cs="Open Sans"/>
          <w:color w:val="000000"/>
          <w:sz w:val="24"/>
          <w:szCs w:val="24"/>
          <w:lang w:eastAsia="ru-RU"/>
        </w:rPr>
      </w:pPr>
      <w:r w:rsidRPr="00B84968">
        <w:rPr>
          <w:color w:val="000000"/>
          <w:sz w:val="24"/>
          <w:szCs w:val="24"/>
          <w:lang w:eastAsia="ru-RU"/>
        </w:rPr>
        <w:t>8</w:t>
      </w:r>
      <w:r w:rsidR="002938F8" w:rsidRPr="00B84968">
        <w:rPr>
          <w:color w:val="000000"/>
          <w:sz w:val="24"/>
          <w:szCs w:val="24"/>
          <w:lang w:eastAsia="ru-RU"/>
        </w:rPr>
        <w:t>.1.Настоящее Положение вступают в силу с момента подписания приказа.</w:t>
      </w:r>
    </w:p>
    <w:p w:rsidR="002938F8" w:rsidRPr="00B84968" w:rsidRDefault="008B2DBB" w:rsidP="00B84968">
      <w:pPr>
        <w:pStyle w:val="a6"/>
        <w:rPr>
          <w:rFonts w:ascii="Open Sans" w:hAnsi="Open Sans" w:cs="Open Sans"/>
          <w:color w:val="000000"/>
          <w:sz w:val="24"/>
          <w:szCs w:val="24"/>
          <w:lang w:eastAsia="ru-RU"/>
        </w:rPr>
      </w:pPr>
      <w:r w:rsidRPr="00B84968">
        <w:rPr>
          <w:color w:val="000000"/>
          <w:sz w:val="24"/>
          <w:szCs w:val="24"/>
          <w:lang w:eastAsia="ru-RU"/>
        </w:rPr>
        <w:t>8</w:t>
      </w:r>
      <w:r w:rsidR="002938F8" w:rsidRPr="00B84968">
        <w:rPr>
          <w:color w:val="000000"/>
          <w:sz w:val="24"/>
          <w:szCs w:val="24"/>
          <w:lang w:eastAsia="ru-RU"/>
        </w:rPr>
        <w:t>.2.Настоящее Положение размещается для ознакомления на официальном сайте Организации.</w:t>
      </w:r>
    </w:p>
    <w:p w:rsidR="002938F8" w:rsidRPr="00B84968" w:rsidRDefault="002938F8" w:rsidP="00B84968">
      <w:pPr>
        <w:pStyle w:val="a6"/>
        <w:rPr>
          <w:rFonts w:ascii="Open Sans" w:hAnsi="Open Sans" w:cs="Open Sans"/>
          <w:color w:val="000000"/>
          <w:sz w:val="24"/>
          <w:szCs w:val="24"/>
          <w:lang w:eastAsia="ru-RU"/>
        </w:rPr>
      </w:pPr>
      <w:r w:rsidRPr="00B84968">
        <w:rPr>
          <w:color w:val="000000"/>
          <w:sz w:val="24"/>
          <w:szCs w:val="24"/>
          <w:lang w:eastAsia="ru-RU"/>
        </w:rPr>
        <w:t>Срок действия Положения до внесения изменений.</w:t>
      </w:r>
    </w:p>
    <w:p w:rsidR="002938F8" w:rsidRPr="00B84968" w:rsidRDefault="002938F8" w:rsidP="00B84968">
      <w:pPr>
        <w:pStyle w:val="a6"/>
        <w:rPr>
          <w:sz w:val="24"/>
          <w:szCs w:val="24"/>
          <w:lang w:eastAsia="ru-RU"/>
        </w:rPr>
      </w:pPr>
    </w:p>
    <w:sectPr w:rsidR="002938F8" w:rsidRPr="00B84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DejaVu Sans Condensed"/>
    <w:panose1 w:val="020B0606030504020204"/>
    <w:charset w:val="CC"/>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2A7C"/>
    <w:multiLevelType w:val="multilevel"/>
    <w:tmpl w:val="49AE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89007F"/>
    <w:multiLevelType w:val="multilevel"/>
    <w:tmpl w:val="5BDA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1A8"/>
    <w:rsid w:val="002938F8"/>
    <w:rsid w:val="00321007"/>
    <w:rsid w:val="003B5209"/>
    <w:rsid w:val="00456F43"/>
    <w:rsid w:val="005A7FD8"/>
    <w:rsid w:val="006B63B7"/>
    <w:rsid w:val="006D2219"/>
    <w:rsid w:val="00735887"/>
    <w:rsid w:val="008B2DBB"/>
    <w:rsid w:val="00A22A15"/>
    <w:rsid w:val="00A40FEC"/>
    <w:rsid w:val="00B84968"/>
    <w:rsid w:val="00E501A8"/>
    <w:rsid w:val="00F41686"/>
    <w:rsid w:val="00F73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2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 3"/>
    <w:basedOn w:val="a"/>
    <w:next w:val="a"/>
    <w:rsid w:val="00A22A15"/>
    <w:pPr>
      <w:autoSpaceDE w:val="0"/>
      <w:autoSpaceDN w:val="0"/>
      <w:adjustRightInd w:val="0"/>
      <w:spacing w:after="0" w:line="240" w:lineRule="auto"/>
    </w:pPr>
    <w:rPr>
      <w:rFonts w:eastAsia="Calibri" w:cs="Times New Roman"/>
      <w:sz w:val="24"/>
      <w:szCs w:val="24"/>
      <w:lang w:eastAsia="ru-RU"/>
    </w:rPr>
  </w:style>
  <w:style w:type="paragraph" w:styleId="a4">
    <w:name w:val="Balloon Text"/>
    <w:basedOn w:val="a"/>
    <w:link w:val="a5"/>
    <w:uiPriority w:val="99"/>
    <w:semiHidden/>
    <w:unhideWhenUsed/>
    <w:rsid w:val="00F416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1686"/>
    <w:rPr>
      <w:rFonts w:ascii="Tahoma" w:hAnsi="Tahoma" w:cs="Tahoma"/>
      <w:sz w:val="16"/>
      <w:szCs w:val="16"/>
    </w:rPr>
  </w:style>
  <w:style w:type="paragraph" w:styleId="a6">
    <w:name w:val="No Spacing"/>
    <w:uiPriority w:val="1"/>
    <w:qFormat/>
    <w:rsid w:val="00B849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2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 3"/>
    <w:basedOn w:val="a"/>
    <w:next w:val="a"/>
    <w:rsid w:val="00A22A15"/>
    <w:pPr>
      <w:autoSpaceDE w:val="0"/>
      <w:autoSpaceDN w:val="0"/>
      <w:adjustRightInd w:val="0"/>
      <w:spacing w:after="0" w:line="240" w:lineRule="auto"/>
    </w:pPr>
    <w:rPr>
      <w:rFonts w:eastAsia="Calibri" w:cs="Times New Roman"/>
      <w:sz w:val="24"/>
      <w:szCs w:val="24"/>
      <w:lang w:eastAsia="ru-RU"/>
    </w:rPr>
  </w:style>
  <w:style w:type="paragraph" w:styleId="a4">
    <w:name w:val="Balloon Text"/>
    <w:basedOn w:val="a"/>
    <w:link w:val="a5"/>
    <w:uiPriority w:val="99"/>
    <w:semiHidden/>
    <w:unhideWhenUsed/>
    <w:rsid w:val="00F416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1686"/>
    <w:rPr>
      <w:rFonts w:ascii="Tahoma" w:hAnsi="Tahoma" w:cs="Tahoma"/>
      <w:sz w:val="16"/>
      <w:szCs w:val="16"/>
    </w:rPr>
  </w:style>
  <w:style w:type="paragraph" w:styleId="a6">
    <w:name w:val="No Spacing"/>
    <w:uiPriority w:val="1"/>
    <w:qFormat/>
    <w:rsid w:val="00B84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963964">
      <w:bodyDiv w:val="1"/>
      <w:marLeft w:val="0"/>
      <w:marRight w:val="0"/>
      <w:marTop w:val="0"/>
      <w:marBottom w:val="0"/>
      <w:divBdr>
        <w:top w:val="none" w:sz="0" w:space="0" w:color="auto"/>
        <w:left w:val="none" w:sz="0" w:space="0" w:color="auto"/>
        <w:bottom w:val="none" w:sz="0" w:space="0" w:color="auto"/>
        <w:right w:val="none" w:sz="0" w:space="0" w:color="auto"/>
      </w:divBdr>
      <w:divsChild>
        <w:div w:id="757865140">
          <w:marLeft w:val="0"/>
          <w:marRight w:val="0"/>
          <w:marTop w:val="0"/>
          <w:marBottom w:val="0"/>
          <w:divBdr>
            <w:top w:val="none" w:sz="0" w:space="0" w:color="auto"/>
            <w:left w:val="none" w:sz="0" w:space="0" w:color="auto"/>
            <w:bottom w:val="none" w:sz="0" w:space="0" w:color="auto"/>
            <w:right w:val="none" w:sz="0" w:space="0" w:color="auto"/>
          </w:divBdr>
          <w:divsChild>
            <w:div w:id="1959755716">
              <w:marLeft w:val="0"/>
              <w:marRight w:val="0"/>
              <w:marTop w:val="0"/>
              <w:marBottom w:val="0"/>
              <w:divBdr>
                <w:top w:val="none" w:sz="0" w:space="0" w:color="auto"/>
                <w:left w:val="none" w:sz="0" w:space="0" w:color="auto"/>
                <w:bottom w:val="none" w:sz="0" w:space="0" w:color="auto"/>
                <w:right w:val="none" w:sz="0" w:space="0" w:color="auto"/>
              </w:divBdr>
              <w:divsChild>
                <w:div w:id="2057073992">
                  <w:marLeft w:val="0"/>
                  <w:marRight w:val="0"/>
                  <w:marTop w:val="0"/>
                  <w:marBottom w:val="0"/>
                  <w:divBdr>
                    <w:top w:val="none" w:sz="0" w:space="0" w:color="auto"/>
                    <w:left w:val="none" w:sz="0" w:space="0" w:color="auto"/>
                    <w:bottom w:val="none" w:sz="0" w:space="0" w:color="auto"/>
                    <w:right w:val="none" w:sz="0" w:space="0" w:color="auto"/>
                  </w:divBdr>
                  <w:divsChild>
                    <w:div w:id="1028487903">
                      <w:marLeft w:val="0"/>
                      <w:marRight w:val="0"/>
                      <w:marTop w:val="0"/>
                      <w:marBottom w:val="0"/>
                      <w:divBdr>
                        <w:top w:val="none" w:sz="0" w:space="0" w:color="auto"/>
                        <w:left w:val="none" w:sz="0" w:space="0" w:color="auto"/>
                        <w:bottom w:val="none" w:sz="0" w:space="0" w:color="auto"/>
                        <w:right w:val="none" w:sz="0" w:space="0" w:color="auto"/>
                      </w:divBdr>
                      <w:divsChild>
                        <w:div w:id="843396772">
                          <w:marLeft w:val="0"/>
                          <w:marRight w:val="0"/>
                          <w:marTop w:val="0"/>
                          <w:marBottom w:val="0"/>
                          <w:divBdr>
                            <w:top w:val="none" w:sz="0" w:space="0" w:color="auto"/>
                            <w:left w:val="none" w:sz="0" w:space="0" w:color="auto"/>
                            <w:bottom w:val="none" w:sz="0" w:space="0" w:color="auto"/>
                            <w:right w:val="none" w:sz="0" w:space="0" w:color="auto"/>
                          </w:divBdr>
                          <w:divsChild>
                            <w:div w:id="1779106954">
                              <w:marLeft w:val="0"/>
                              <w:marRight w:val="0"/>
                              <w:marTop w:val="90"/>
                              <w:marBottom w:val="90"/>
                              <w:divBdr>
                                <w:top w:val="single" w:sz="6" w:space="0" w:color="D1D1D1"/>
                                <w:left w:val="single" w:sz="6" w:space="0" w:color="D1D1D1"/>
                                <w:bottom w:val="single" w:sz="6" w:space="0" w:color="D1D1D1"/>
                                <w:right w:val="single" w:sz="6" w:space="0" w:color="D1D1D1"/>
                              </w:divBdr>
                              <w:divsChild>
                                <w:div w:id="1940792499">
                                  <w:marLeft w:val="0"/>
                                  <w:marRight w:val="0"/>
                                  <w:marTop w:val="90"/>
                                  <w:marBottom w:val="90"/>
                                  <w:divBdr>
                                    <w:top w:val="single" w:sz="6" w:space="0" w:color="D1D1D1"/>
                                    <w:left w:val="single" w:sz="6" w:space="0" w:color="D1D1D1"/>
                                    <w:bottom w:val="single" w:sz="6" w:space="0" w:color="D1D1D1"/>
                                    <w:right w:val="single" w:sz="6" w:space="0" w:color="D1D1D1"/>
                                  </w:divBdr>
                                  <w:divsChild>
                                    <w:div w:id="1417752923">
                                      <w:marLeft w:val="0"/>
                                      <w:marRight w:val="0"/>
                                      <w:marTop w:val="0"/>
                                      <w:marBottom w:val="0"/>
                                      <w:divBdr>
                                        <w:top w:val="none" w:sz="0" w:space="0" w:color="auto"/>
                                        <w:left w:val="none" w:sz="0" w:space="0" w:color="auto"/>
                                        <w:bottom w:val="none" w:sz="0" w:space="0" w:color="auto"/>
                                        <w:right w:val="none" w:sz="0" w:space="0" w:color="auto"/>
                                      </w:divBdr>
                                      <w:divsChild>
                                        <w:div w:id="1633246910">
                                          <w:marLeft w:val="0"/>
                                          <w:marRight w:val="0"/>
                                          <w:marTop w:val="0"/>
                                          <w:marBottom w:val="0"/>
                                          <w:divBdr>
                                            <w:top w:val="single" w:sz="6" w:space="0" w:color="DDDDDD"/>
                                            <w:left w:val="none" w:sz="0" w:space="0" w:color="auto"/>
                                            <w:bottom w:val="single" w:sz="6" w:space="0" w:color="DDDDDD"/>
                                            <w:right w:val="none" w:sz="0" w:space="0" w:color="auto"/>
                                          </w:divBdr>
                                          <w:divsChild>
                                            <w:div w:id="414473842">
                                              <w:marLeft w:val="0"/>
                                              <w:marRight w:val="0"/>
                                              <w:marTop w:val="0"/>
                                              <w:marBottom w:val="0"/>
                                              <w:divBdr>
                                                <w:top w:val="none" w:sz="0" w:space="0" w:color="auto"/>
                                                <w:left w:val="none" w:sz="0" w:space="0" w:color="auto"/>
                                                <w:bottom w:val="none" w:sz="0" w:space="0" w:color="auto"/>
                                                <w:right w:val="none" w:sz="0" w:space="0" w:color="auto"/>
                                              </w:divBdr>
                                              <w:divsChild>
                                                <w:div w:id="7418699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99661%26rnd%3D228224.643712480%26dst%3D100004%26fld%3D134" TargetMode="External"/><Relationship Id="rId13" Type="http://schemas.openxmlformats.org/officeDocument/2006/relationships/hyperlink" Target="https://infourok.ru/go.html?href=%2FC%3A%2FUsers%2Fuser%2Fcgi%2Fonline.cgi%253Freq%3Ddoc%26base%3DLAW%26n%3D163030%26rnd%3D228224.1186810517%26dst%3D100016%26fld%3D134" TargetMode="External"/><Relationship Id="rId18" Type="http://schemas.openxmlformats.org/officeDocument/2006/relationships/hyperlink" Target="https://infourok.ru/go.html?href=http%3A%2F%2Fwww.consultant.ru%2Fdocument%2Fcons_doc_LAW_140174%2F" TargetMode="External"/><Relationship Id="rId3" Type="http://schemas.openxmlformats.org/officeDocument/2006/relationships/styles" Target="styles.xml"/><Relationship Id="rId7" Type="http://schemas.openxmlformats.org/officeDocument/2006/relationships/hyperlink" Target="https://infourok.ru/go.html?href=http%3A%2F%2Fwww.consultant.ru%2Fdocument%2Fcons_doc_LAW_140174%2F" TargetMode="External"/><Relationship Id="rId12" Type="http://schemas.openxmlformats.org/officeDocument/2006/relationships/hyperlink" Target="https://infourok.ru/go.html?href=%2FC%3A%2FUsers%2Fuser%2Fcgi%2Fonline.cgi%253Freq%3Ddoc%26base%3DLAW%26n%3D99661%26rnd%3D228224.215062826%26dst%3D100004%26fld%3D134" TargetMode="External"/><Relationship Id="rId17" Type="http://schemas.openxmlformats.org/officeDocument/2006/relationships/hyperlink" Target="https://infourok.ru/go.html?href=%2FC%3A%2FUsers%2Fuser%2Fcgi%2Fonline.cgi%253Freq%3Ddoc%26base%3DLAW%26n%3D163030%26rnd%3D228224.3159524160%26dst%3D100016%26fld%3D134" TargetMode="External"/><Relationship Id="rId2" Type="http://schemas.openxmlformats.org/officeDocument/2006/relationships/numbering" Target="numbering.xml"/><Relationship Id="rId16" Type="http://schemas.openxmlformats.org/officeDocument/2006/relationships/hyperlink" Target="https://infourok.ru/go.html?href=%2FC%3A%2FUsers%2Fuser%2Fcgi%2Fonline.cgi%253Freq%3Ddoc%26base%3DLAW%26n%3D163030%26rnd%3D228224.824819300%26dst%3D100016%26fld%3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urok.ru/go.html?href=%2FC%3A%2FUsers%2Fuser%2Fcgi%2Fonline.cgi%253Freq%3Ddoc%26base%3DLAW%26n%3D163030%26rnd%3D228224.515011680%26dst%3D100016%26fld%3D134" TargetMode="External"/><Relationship Id="rId5" Type="http://schemas.openxmlformats.org/officeDocument/2006/relationships/settings" Target="settings.xml"/><Relationship Id="rId15" Type="http://schemas.openxmlformats.org/officeDocument/2006/relationships/hyperlink" Target="https://infourok.ru/go.html?href=%2FC%3A%2FUsers%2Fuser%2Fcgi%2Fonline.cgi%253Freq%3Ddoc%26base%3DLAW%26n%3D163030%26rnd%3D228224.2171618026%26dst%3D100016%26fld%3D134" TargetMode="External"/><Relationship Id="rId10" Type="http://schemas.openxmlformats.org/officeDocument/2006/relationships/hyperlink" Target="https://infourok.ru/go.html?href=%2FC%3A%2FUsers%2Fuser%2Fcgi%2Fonline.cgi%253Freq%3Ddoc%26base%3DLAW%26n%3D163030%26rnd%3D228224.1275315789%26dst%3D100031%26fld%3D13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fourok.ru/go.html?href=%2FC%3A%2FUsers%2Fuser%2Fcgi%2Fonline.cgi%253Freq%3Ddoc%26base%3DLAW%26n%3D99661%26rnd%3D228224.2153922223%26dst%3D100004%26fld%3D134" TargetMode="External"/><Relationship Id="rId14" Type="http://schemas.openxmlformats.org/officeDocument/2006/relationships/hyperlink" Target="https://infourok.ru/go.html?href=%2FC%3A%2FUsers%2Fuser%2Fcgi%2Fonline.cgi%253Freq%3Ddoc%26base%3DLAW%26n%3D99661%26rnd%3D228224.2325220981%26dst%3D100004%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0BF9-933D-4DDD-88B9-53719C68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3098</Words>
  <Characters>17662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cp:lastPrinted>2017-10-07T10:11:00Z</cp:lastPrinted>
  <dcterms:created xsi:type="dcterms:W3CDTF">2018-11-29T10:23:00Z</dcterms:created>
  <dcterms:modified xsi:type="dcterms:W3CDTF">2018-11-29T10:23:00Z</dcterms:modified>
</cp:coreProperties>
</file>