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44" w:rsidRDefault="00524344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</w:p>
    <w:p w:rsidR="00524344" w:rsidRDefault="00524344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</w:p>
    <w:p w:rsidR="00524344" w:rsidRDefault="00524344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</w:p>
    <w:p w:rsidR="00524344" w:rsidRDefault="00524344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  <w:r>
        <w:rPr>
          <w:rFonts w:eastAsia="SimSun" w:cs="Mangal"/>
          <w:b/>
          <w:bCs/>
          <w:noProof/>
          <w:kern w:val="0"/>
          <w:sz w:val="28"/>
          <w:szCs w:val="28"/>
          <w:lang w:eastAsia="ru-RU"/>
        </w:rPr>
        <w:drawing>
          <wp:inline distT="0" distB="0" distL="0" distR="0" wp14:anchorId="370F7994" wp14:editId="67B7E719">
            <wp:extent cx="5935980" cy="8176260"/>
            <wp:effectExtent l="0" t="0" r="7620" b="0"/>
            <wp:docPr id="1" name="Рисунок 1" descr="C:\Users\Ирина\Desktop\2022-09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2022-09-23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 w:cs="Mangal"/>
          <w:b/>
          <w:bCs/>
          <w:noProof/>
          <w:kern w:val="0"/>
          <w:sz w:val="28"/>
          <w:szCs w:val="28"/>
          <w:lang w:eastAsia="ru-RU"/>
        </w:rPr>
        <w:lastRenderedPageBreak/>
        <w:drawing>
          <wp:inline distT="0" distB="0" distL="0" distR="0">
            <wp:extent cx="5935980" cy="8176260"/>
            <wp:effectExtent l="0" t="0" r="7620" b="0"/>
            <wp:docPr id="2" name="Рисунок 2" descr="C:\Users\Ирина\Desktop\2022-09-2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2022-09-23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44" w:rsidRDefault="00524344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</w:p>
    <w:p w:rsidR="00524344" w:rsidRDefault="00524344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</w:p>
    <w:p w:rsidR="00524344" w:rsidRDefault="00524344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</w:p>
    <w:p w:rsidR="00524344" w:rsidRDefault="00524344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</w:p>
    <w:p w:rsidR="00524344" w:rsidRDefault="00524344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</w:p>
    <w:p w:rsidR="00524344" w:rsidRDefault="00524344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</w:p>
    <w:p w:rsidR="00C47561" w:rsidRDefault="00C47561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  <w:bookmarkStart w:id="0" w:name="_GoBack"/>
      <w:bookmarkEnd w:id="0"/>
      <w:r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lastRenderedPageBreak/>
        <w:t xml:space="preserve">Пояснительная записка 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к учебному плану МБОУ «СОШ №2» а. Ассоколай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для </w:t>
      </w:r>
      <w:r w:rsidR="004A1F2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2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-</w:t>
      </w:r>
      <w:r w:rsidR="00992683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4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классов, реализующих </w:t>
      </w:r>
      <w:proofErr w:type="gramStart"/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федеральный</w:t>
      </w:r>
      <w:proofErr w:type="gramEnd"/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государственный 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образовательный стандарт начального общего образования </w:t>
      </w: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                     </w:t>
      </w:r>
      <w:r w:rsidR="003A2202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                        на 2022-2023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учебный год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</w:p>
    <w:p w:rsidR="00C47561" w:rsidRDefault="009160DC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</w:t>
      </w:r>
      <w:r w:rsidR="00C47561">
        <w:rPr>
          <w:rFonts w:cs="Times New Roman"/>
          <w:iCs/>
          <w:sz w:val="28"/>
          <w:szCs w:val="28"/>
        </w:rPr>
        <w:t xml:space="preserve">Учебный план начального общего образования МБОУ «СОШ  № 2»    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а. Ассоколай  – нормативный документ, определяющий  общий объём нагрузки и максимальный объем аудиторной  нагрузки обучающихся, состав и структуру обязательных предметных областей.  Учебный план распределяет учебное время, отводимое на освоение содержания образования по классам и учебным предметам, ориентирован на освоение учебных программ начального общего образования за четыре года в соответствии с требованиями ФГОС НОО.</w:t>
      </w:r>
    </w:p>
    <w:p w:rsidR="00C47561" w:rsidRDefault="00C47561" w:rsidP="00C47561">
      <w:pPr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ab/>
      </w:r>
      <w:r w:rsidR="003A2202">
        <w:rPr>
          <w:rFonts w:cs="Times New Roman"/>
          <w:iCs/>
          <w:sz w:val="28"/>
          <w:szCs w:val="28"/>
        </w:rPr>
        <w:t xml:space="preserve">  В 2022-2023</w:t>
      </w:r>
      <w:r>
        <w:rPr>
          <w:rFonts w:cs="Times New Roman"/>
          <w:iCs/>
          <w:sz w:val="28"/>
          <w:szCs w:val="28"/>
        </w:rPr>
        <w:t xml:space="preserve"> учебном году в МБОУ «СОШ № 2» а. Ассоколай содержание  учебного процесса определяет следующий пакет документов:</w:t>
      </w:r>
    </w:p>
    <w:p w:rsidR="003A2202" w:rsidRDefault="003A2202" w:rsidP="00C47561">
      <w:pPr>
        <w:jc w:val="both"/>
        <w:rPr>
          <w:rFonts w:cs="Times New Roman"/>
          <w:iCs/>
          <w:sz w:val="28"/>
          <w:szCs w:val="28"/>
        </w:rPr>
      </w:pP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Федеральный Закон от 29.12.2012 № 3273-ФЗ «Об образовании в Российской Федерации»;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06.10.2009 №373 «Об у</w:t>
      </w:r>
      <w:r w:rsidR="003A2202">
        <w:rPr>
          <w:rFonts w:cs="Times New Roman"/>
          <w:iCs/>
          <w:sz w:val="28"/>
          <w:szCs w:val="28"/>
        </w:rPr>
        <w:t>тверждении и введении в действие</w:t>
      </w:r>
      <w:r>
        <w:rPr>
          <w:rFonts w:cs="Times New Roman"/>
          <w:iCs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образования»;</w:t>
      </w:r>
    </w:p>
    <w:p w:rsidR="003A2202" w:rsidRDefault="003A2202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31.05.2021 №286 «Об утверждении  федерального государственного образовательного стандарта начального общего образования»;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31 марта 2014г.  № 253 «Об утверждении федерального перечня учебников, рекомендованных  к использованию в образовательном процессе в образовательных учреждениях, реализующих программы начального, основного общего, среднего общего образования и имеющих госуд</w:t>
      </w:r>
      <w:r w:rsidR="00ED5902">
        <w:rPr>
          <w:rFonts w:cs="Times New Roman"/>
          <w:iCs/>
          <w:sz w:val="28"/>
          <w:szCs w:val="28"/>
        </w:rPr>
        <w:t>арственную аккредитацию, на 2018-2019</w:t>
      </w:r>
      <w:r>
        <w:rPr>
          <w:rFonts w:cs="Times New Roman"/>
          <w:iCs/>
          <w:sz w:val="28"/>
          <w:szCs w:val="28"/>
        </w:rPr>
        <w:t xml:space="preserve"> учебный год»;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Приказ Министерства образования и науки Российской Федерации от 30.08.2013 № 1015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 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Приказ Министерства образования и науки Российской Федерации от 26.11.2010 №1241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Приказ Министерства образования и науки Российской Федерации от 22 сентября 2011 № 2357 «О внесении изменений в федеральный государственный образовательный стандарт начального общего </w:t>
      </w:r>
      <w:r>
        <w:rPr>
          <w:rFonts w:cs="Times New Roman"/>
          <w:iCs/>
          <w:sz w:val="28"/>
          <w:szCs w:val="28"/>
        </w:rPr>
        <w:lastRenderedPageBreak/>
        <w:t>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18 декабря 2012 №1060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29 декабря 2014 №1643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31 декабря 2015 №1576 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29 декабря 2010 года №189 г. Москва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>
        <w:rPr>
          <w:color w:val="000000"/>
          <w:sz w:val="28"/>
          <w:szCs w:val="28"/>
        </w:rPr>
        <w:t xml:space="preserve"> (зарегистрировано в Минюсте РФ 3 марта 2011г. регистрационный №19993);</w:t>
      </w:r>
    </w:p>
    <w:p w:rsidR="00C47561" w:rsidRDefault="00C47561" w:rsidP="00C47561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Постановление Главного государственного санитарного врача РФ от 10 июля 2015 № 26 «Об утверждении СанПиН 2.4.2.2821-10 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 Республики Адыгея от 27.12.2013 №264 «Об образовании в Республике Адыгея»;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Республики Адыгея от 31.08.2011 № 775 «О внесении изменений в приказ Министерства образования и науки Республики Адыгея от 11.11.2010 № 1272 «О новой редакции базисных и примерных учебных планов образовательных учреждений Республики Адыгея, реализующих программы общего образования»;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Письмо МО и Н РА от 04.07.2011 № 3378 «О примерных учебных (образовательных) планах и рекомендациях государственным и муниципальным образовательным учреждениям Республики Адыгея, реализующим основную образовательную программу начального общего образования, по формированию учебных (образовательных) планов при переходе на федеральные государственные образовательные стандарты общего образования» (используется пояснительная записка);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Письмо МО и Н РА от 07.07.2011 № 3406 «О методических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рекомендациях по организации внеурочной деятельности в государственных и муниципальных образовательных учреждения Республики Адыгея, реализующих общеобразовательные программы начального общего образования»;</w:t>
      </w:r>
      <w:proofErr w:type="gramEnd"/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Письмо МО и Н РА от 27.02.2012 № 859 «О новой редакции примерных учебных (образовательных) планов государственных и муниципальных общеобразовательных учреждений РА, реализующих основную образовательную программу начального общего образования, при переходе на федеральные государственные образовательные стандарты общего образования» (Вариант 3, Примерный учебный план образовательных учреждений с родным (нерусским) языком обучения).  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РФ от 25.03.2014г. № 1536 «О примерных учебных (образовательных планах и рекомендациях государственным и муниципальным общеобразовательным учреждением Республики Адыгея, реализующим основную образовательную программу начального общего образования, по формированию учебных (образовательных) планов в соответствии с ФГОС НОО.    </w:t>
      </w:r>
      <w:proofErr w:type="gramEnd"/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</w:p>
    <w:p w:rsidR="00C47561" w:rsidRDefault="00C47561" w:rsidP="00C47561">
      <w:pPr>
        <w:jc w:val="both"/>
        <w:rPr>
          <w:rFonts w:cs="Times New Roman"/>
          <w:b/>
          <w:bCs/>
          <w:iCs/>
          <w:color w:val="221E1F"/>
          <w:sz w:val="28"/>
          <w:szCs w:val="28"/>
        </w:rPr>
      </w:pPr>
      <w:r>
        <w:rPr>
          <w:rFonts w:cs="Times New Roman"/>
          <w:b/>
          <w:bCs/>
          <w:iCs/>
          <w:color w:val="221E1F"/>
          <w:sz w:val="28"/>
          <w:szCs w:val="28"/>
        </w:rPr>
        <w:t xml:space="preserve">             Учебный план реализуется через </w:t>
      </w:r>
      <w:proofErr w:type="gramStart"/>
      <w:r>
        <w:rPr>
          <w:rFonts w:cs="Times New Roman"/>
          <w:b/>
          <w:bCs/>
          <w:iCs/>
          <w:color w:val="221E1F"/>
          <w:sz w:val="28"/>
          <w:szCs w:val="28"/>
        </w:rPr>
        <w:t>основную</w:t>
      </w:r>
      <w:proofErr w:type="gramEnd"/>
      <w:r>
        <w:rPr>
          <w:rFonts w:cs="Times New Roman"/>
          <w:b/>
          <w:bCs/>
          <w:iCs/>
          <w:color w:val="221E1F"/>
          <w:sz w:val="28"/>
          <w:szCs w:val="28"/>
        </w:rPr>
        <w:t xml:space="preserve"> образовательную </w:t>
      </w:r>
    </w:p>
    <w:p w:rsidR="00C47561" w:rsidRDefault="00C47561" w:rsidP="00C47561">
      <w:pPr>
        <w:jc w:val="both"/>
        <w:rPr>
          <w:rFonts w:cs="Times New Roman"/>
          <w:b/>
          <w:bCs/>
          <w:iCs/>
          <w:color w:val="221E1F"/>
          <w:sz w:val="28"/>
          <w:szCs w:val="28"/>
        </w:rPr>
      </w:pPr>
      <w:r>
        <w:rPr>
          <w:rFonts w:cs="Times New Roman"/>
          <w:b/>
          <w:bCs/>
          <w:iCs/>
          <w:color w:val="221E1F"/>
          <w:sz w:val="28"/>
          <w:szCs w:val="28"/>
        </w:rPr>
        <w:t xml:space="preserve">                            программу системы УМК «Школа России»</w:t>
      </w:r>
    </w:p>
    <w:p w:rsidR="00C47561" w:rsidRDefault="00C47561" w:rsidP="00C47561">
      <w:pPr>
        <w:jc w:val="both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                  Нормы учебной нагрузки: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–4 классы занимаются по шестидневной учебной неделе;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продолжительность уроков во 2-4 классах – 45 минут;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продолжительность учебного год</w:t>
      </w:r>
      <w:r w:rsidR="004A1F27">
        <w:rPr>
          <w:rFonts w:cs="Times New Roman"/>
          <w:iCs/>
          <w:sz w:val="28"/>
          <w:szCs w:val="28"/>
        </w:rPr>
        <w:t xml:space="preserve">а: </w:t>
      </w:r>
      <w:r>
        <w:rPr>
          <w:rFonts w:cs="Times New Roman"/>
          <w:iCs/>
          <w:sz w:val="28"/>
          <w:szCs w:val="28"/>
        </w:rPr>
        <w:t>2-4 классы – 34 учебные недели.</w:t>
      </w:r>
    </w:p>
    <w:p w:rsidR="004A1F27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Продолжительность каникул в течение учебного года составляет не менее 30 календарных дней, летом – не менее 8 недель.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       Учебный план:</w:t>
      </w:r>
    </w:p>
    <w:p w:rsidR="00C47561" w:rsidRDefault="00C47561" w:rsidP="00C47561">
      <w:pPr>
        <w:numPr>
          <w:ilvl w:val="0"/>
          <w:numId w:val="3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во 2-4 классах состоит  из обязательной части и части, формируемой участниками образовательного процесса.</w:t>
      </w:r>
    </w:p>
    <w:p w:rsidR="00C47561" w:rsidRDefault="00C47561" w:rsidP="00C47561">
      <w:pPr>
        <w:rPr>
          <w:rFonts w:cs="Times New Roman"/>
          <w:iCs/>
          <w:sz w:val="28"/>
          <w:szCs w:val="28"/>
        </w:rPr>
      </w:pPr>
    </w:p>
    <w:p w:rsidR="00C47561" w:rsidRDefault="00C47561" w:rsidP="00C47561">
      <w:pPr>
        <w:pStyle w:val="1"/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Обязательная часть представлена учебными предметами: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Русский язык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Литературное чтение</w:t>
      </w:r>
    </w:p>
    <w:p w:rsidR="00C47561" w:rsidRDefault="004A1F27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Родной язык (адыгейский)</w:t>
      </w:r>
    </w:p>
    <w:p w:rsidR="009160DC" w:rsidRPr="009160DC" w:rsidRDefault="009160DC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 w:rsidRPr="009160DC">
        <w:rPr>
          <w:rFonts w:ascii="Times New Roman" w:eastAsia="SimSun" w:hAnsi="Times New Roman"/>
          <w:color w:val="000000"/>
          <w:kern w:val="0"/>
          <w:sz w:val="28"/>
          <w:szCs w:val="28"/>
          <w:lang w:eastAsia="zh-CN" w:bidi="hi-IN"/>
        </w:rPr>
        <w:t>Литературн</w:t>
      </w:r>
      <w:r w:rsidR="00790942">
        <w:rPr>
          <w:rFonts w:ascii="Times New Roman" w:eastAsia="SimSun" w:hAnsi="Times New Roman"/>
          <w:color w:val="000000"/>
          <w:kern w:val="0"/>
          <w:sz w:val="28"/>
          <w:szCs w:val="28"/>
          <w:lang w:eastAsia="zh-CN" w:bidi="hi-IN"/>
        </w:rPr>
        <w:t xml:space="preserve">ое чтение на родном </w:t>
      </w:r>
      <w:r w:rsidRPr="009160DC">
        <w:rPr>
          <w:rFonts w:ascii="Times New Roman" w:eastAsia="SimSun" w:hAnsi="Times New Roman"/>
          <w:color w:val="000000"/>
          <w:kern w:val="0"/>
          <w:sz w:val="28"/>
          <w:szCs w:val="28"/>
          <w:lang w:eastAsia="zh-CN" w:bidi="hi-IN"/>
        </w:rPr>
        <w:t xml:space="preserve"> языке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Иностранный язык (английский)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Математика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Окружающий мир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Основы религиозных культур и светской этики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Музыка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Изобразительное искусство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Технология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Физическая культура. </w:t>
      </w:r>
    </w:p>
    <w:p w:rsidR="00C47561" w:rsidRDefault="00C47561" w:rsidP="00C475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61" w:rsidRDefault="00C47561" w:rsidP="00C47561">
      <w:pPr>
        <w:spacing w:line="240" w:lineRule="auto"/>
        <w:jc w:val="both"/>
        <w:rPr>
          <w:rFonts w:cs="Times New Roman"/>
          <w:color w:val="000000"/>
        </w:rPr>
      </w:pPr>
      <w:r>
        <w:rPr>
          <w:sz w:val="28"/>
          <w:szCs w:val="28"/>
        </w:rPr>
        <w:t xml:space="preserve">   </w:t>
      </w:r>
    </w:p>
    <w:p w:rsidR="00C47561" w:rsidRDefault="00C47561" w:rsidP="00C47561">
      <w:pPr>
        <w:pStyle w:val="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«Русский язык»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Во 2-4  классах  с целью усиления базового уровня учебный предмет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«Русский язык»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дополнен  2 часами  из части, формируемой участниками образовательного процесса. 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«Литературное чтение»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790942">
        <w:rPr>
          <w:rFonts w:ascii="Times New Roman" w:hAnsi="Times New Roman"/>
          <w:color w:val="000000"/>
          <w:sz w:val="28"/>
          <w:szCs w:val="28"/>
        </w:rPr>
        <w:t>изучается в 1классе  по 3</w:t>
      </w:r>
      <w:r>
        <w:rPr>
          <w:rFonts w:ascii="Times New Roman" w:hAnsi="Times New Roman"/>
          <w:color w:val="000000"/>
          <w:sz w:val="28"/>
          <w:szCs w:val="28"/>
        </w:rPr>
        <w:t xml:space="preserve">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Во 2-4  классах  с целью усиления базового уровня учебный предмет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«Литературное чтение»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дополнен по 1 часу из части, формируемой участниками образовательного процесса.</w:t>
      </w:r>
    </w:p>
    <w:p w:rsidR="00C47561" w:rsidRDefault="00C47561" w:rsidP="00790942">
      <w:pPr>
        <w:pStyle w:val="1"/>
        <w:spacing w:before="96"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790942">
        <w:rPr>
          <w:rFonts w:ascii="Times New Roman" w:hAnsi="Times New Roman"/>
          <w:b/>
          <w:color w:val="000000"/>
          <w:sz w:val="28"/>
          <w:szCs w:val="28"/>
        </w:rPr>
        <w:t>Учебный предмет «</w:t>
      </w:r>
      <w:r w:rsidR="004A1F27">
        <w:rPr>
          <w:rFonts w:ascii="Times New Roman" w:hAnsi="Times New Roman"/>
          <w:color w:val="000000"/>
          <w:sz w:val="28"/>
          <w:szCs w:val="28"/>
        </w:rPr>
        <w:t>Родной язык (адыгейский</w:t>
      </w:r>
      <w:r w:rsidR="00790942" w:rsidRPr="00790942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790942" w:rsidRPr="00790942" w:rsidRDefault="004A1F27" w:rsidP="00790942">
      <w:pPr>
        <w:pStyle w:val="1"/>
        <w:spacing w:before="96"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2-4 классах -3 часа в неделю</w:t>
      </w:r>
    </w:p>
    <w:p w:rsidR="00790942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</w:t>
      </w:r>
      <w:r w:rsidR="009160DC" w:rsidRPr="009160DC">
        <w:rPr>
          <w:rFonts w:eastAsia="SimSun" w:cs="Mangal"/>
          <w:color w:val="000000"/>
          <w:kern w:val="0"/>
          <w:lang w:eastAsia="zh-CN" w:bidi="hi-IN"/>
        </w:rPr>
        <w:t xml:space="preserve"> </w:t>
      </w:r>
      <w:r w:rsidR="009160DC" w:rsidRPr="009160DC">
        <w:rPr>
          <w:rFonts w:ascii="Times New Roman" w:eastAsia="SimSun" w:hAnsi="Times New Roman"/>
          <w:b/>
          <w:color w:val="000000"/>
          <w:kern w:val="0"/>
          <w:sz w:val="28"/>
          <w:szCs w:val="28"/>
          <w:lang w:eastAsia="zh-CN" w:bidi="hi-IN"/>
        </w:rPr>
        <w:t>«Литературно</w:t>
      </w:r>
      <w:r w:rsidR="00790942">
        <w:rPr>
          <w:rFonts w:ascii="Times New Roman" w:eastAsia="SimSun" w:hAnsi="Times New Roman"/>
          <w:b/>
          <w:color w:val="000000"/>
          <w:kern w:val="0"/>
          <w:sz w:val="28"/>
          <w:szCs w:val="28"/>
          <w:lang w:eastAsia="zh-CN" w:bidi="hi-IN"/>
        </w:rPr>
        <w:t xml:space="preserve">е чтение на родном </w:t>
      </w:r>
      <w:r w:rsidR="009160DC" w:rsidRPr="009160DC">
        <w:rPr>
          <w:rFonts w:ascii="Times New Roman" w:eastAsia="SimSun" w:hAnsi="Times New Roman"/>
          <w:b/>
          <w:color w:val="000000"/>
          <w:kern w:val="0"/>
          <w:sz w:val="28"/>
          <w:szCs w:val="28"/>
          <w:lang w:eastAsia="zh-CN" w:bidi="hi-IN"/>
        </w:rPr>
        <w:t>языке»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изучается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47561" w:rsidRDefault="00790942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2</w:t>
      </w:r>
      <w:r w:rsidR="00C47561">
        <w:rPr>
          <w:rFonts w:ascii="Times New Roman" w:hAnsi="Times New Roman"/>
          <w:color w:val="000000"/>
          <w:sz w:val="28"/>
          <w:szCs w:val="28"/>
        </w:rPr>
        <w:t>-4 классах по 2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«Иностранный язык (английский)»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изучается во 2-4 классах по 2 часа в неделю. 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«Математика»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A1F27">
        <w:rPr>
          <w:rFonts w:ascii="Times New Roman" w:hAnsi="Times New Roman"/>
          <w:color w:val="000000"/>
          <w:sz w:val="28"/>
          <w:szCs w:val="28"/>
        </w:rPr>
        <w:t>изучается в 2</w:t>
      </w:r>
      <w:r>
        <w:rPr>
          <w:rFonts w:ascii="Times New Roman" w:hAnsi="Times New Roman"/>
          <w:color w:val="000000"/>
          <w:sz w:val="28"/>
          <w:szCs w:val="28"/>
        </w:rPr>
        <w:t>-4  классах по 4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«Окружающий мир»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 w:rsidR="004A1F27">
        <w:rPr>
          <w:rFonts w:ascii="Times New Roman" w:hAnsi="Times New Roman"/>
          <w:color w:val="000000"/>
          <w:sz w:val="28"/>
          <w:szCs w:val="28"/>
        </w:rPr>
        <w:t>изучается в 2</w:t>
      </w:r>
      <w:r>
        <w:rPr>
          <w:rFonts w:ascii="Times New Roman" w:hAnsi="Times New Roman"/>
          <w:color w:val="000000"/>
          <w:sz w:val="28"/>
          <w:szCs w:val="28"/>
        </w:rPr>
        <w:t>-3 классах по 2 часа в неделю, в 4 классе 1 час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«Основы религиозных культур и светской этики»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  вводится для изучения  в 4 классе 1  час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«Музыка»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 w:rsidR="004A1F27">
        <w:rPr>
          <w:rFonts w:ascii="Times New Roman" w:hAnsi="Times New Roman"/>
          <w:color w:val="000000"/>
          <w:sz w:val="28"/>
          <w:szCs w:val="28"/>
        </w:rPr>
        <w:t>изучается в 2</w:t>
      </w:r>
      <w:r>
        <w:rPr>
          <w:rFonts w:ascii="Times New Roman" w:hAnsi="Times New Roman"/>
          <w:color w:val="000000"/>
          <w:sz w:val="28"/>
          <w:szCs w:val="28"/>
        </w:rPr>
        <w:t>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  «Изобразительное искусство»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A1F27">
        <w:rPr>
          <w:rFonts w:ascii="Times New Roman" w:hAnsi="Times New Roman"/>
          <w:color w:val="000000"/>
          <w:sz w:val="28"/>
          <w:szCs w:val="28"/>
        </w:rPr>
        <w:t>изучается в 2</w:t>
      </w:r>
      <w:r>
        <w:rPr>
          <w:rFonts w:ascii="Times New Roman" w:hAnsi="Times New Roman"/>
          <w:color w:val="000000"/>
          <w:sz w:val="28"/>
          <w:szCs w:val="28"/>
        </w:rPr>
        <w:t>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«Технология»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A1F27">
        <w:rPr>
          <w:rFonts w:ascii="Times New Roman" w:hAnsi="Times New Roman"/>
          <w:color w:val="000000"/>
          <w:sz w:val="28"/>
          <w:szCs w:val="28"/>
        </w:rPr>
        <w:t>изучается в 2</w:t>
      </w:r>
      <w:r>
        <w:rPr>
          <w:rFonts w:ascii="Times New Roman" w:hAnsi="Times New Roman"/>
          <w:color w:val="000000"/>
          <w:sz w:val="28"/>
          <w:szCs w:val="28"/>
        </w:rPr>
        <w:t>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«Физическая культура»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 w:rsidR="004A1F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942">
        <w:rPr>
          <w:rFonts w:ascii="Times New Roman" w:hAnsi="Times New Roman"/>
          <w:color w:val="000000"/>
          <w:sz w:val="28"/>
          <w:szCs w:val="28"/>
        </w:rPr>
        <w:t>Во 2</w:t>
      </w:r>
      <w:r>
        <w:rPr>
          <w:rFonts w:ascii="Times New Roman" w:hAnsi="Times New Roman"/>
          <w:color w:val="000000"/>
          <w:sz w:val="28"/>
          <w:szCs w:val="28"/>
        </w:rPr>
        <w:t>-4 классах по 3 часа в неделю.</w:t>
      </w:r>
    </w:p>
    <w:p w:rsidR="00C47561" w:rsidRDefault="00C47561" w:rsidP="00C47561">
      <w:pPr>
        <w:pStyle w:val="1"/>
        <w:spacing w:after="0" w:line="281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 </w:t>
      </w:r>
    </w:p>
    <w:p w:rsidR="00C47561" w:rsidRDefault="00C47561" w:rsidP="00C47561">
      <w:pPr>
        <w:ind w:firstLine="54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t xml:space="preserve">В соответствии с рекомендациями Министерства образования и науки Российской Федерации 10% учебного времени используется на изучение национально-регионального компонента по следующим учебным предметам: 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Окружающий мир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Музыка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ИЗО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Технология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Физическая культура</w:t>
      </w:r>
    </w:p>
    <w:p w:rsidR="00C47561" w:rsidRDefault="00C47561" w:rsidP="00C47561">
      <w:pPr>
        <w:pStyle w:val="1"/>
        <w:spacing w:after="0" w:line="281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7561" w:rsidRDefault="00C47561" w:rsidP="00C47561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  </w:t>
      </w:r>
      <w:r>
        <w:rPr>
          <w:rFonts w:ascii="Calibri" w:eastAsia="Calibri" w:hAnsi="Calibri" w:cs="Times New Roman"/>
          <w:kern w:val="0"/>
          <w:sz w:val="28"/>
          <w:szCs w:val="28"/>
          <w:lang w:eastAsia="en-US"/>
        </w:rPr>
        <w:t xml:space="preserve">  </w:t>
      </w:r>
      <w:r>
        <w:rPr>
          <w:rFonts w:eastAsia="Calibri" w:cs="Times New Roman"/>
          <w:b/>
          <w:kern w:val="0"/>
          <w:sz w:val="28"/>
          <w:szCs w:val="28"/>
          <w:lang w:eastAsia="en-US"/>
        </w:rPr>
        <w:t>Годовая  промежуточная аттестация</w:t>
      </w:r>
      <w:r>
        <w:rPr>
          <w:rFonts w:eastAsia="Calibri" w:cs="Times New Roman"/>
          <w:kern w:val="0"/>
          <w:sz w:val="28"/>
          <w:szCs w:val="28"/>
          <w:lang w:eastAsia="en-US"/>
        </w:rPr>
        <w:t xml:space="preserve"> проводится  в 3-4 классах по предметам «Русский язык», «Математика», «Окружающий мир» в форме  итоговой контрольной работы или (тест) с целью проверки освоения учебного предмета, курса, дисциплины (модуля) образовательной программы в конце учебного года.</w:t>
      </w:r>
      <w:r>
        <w:t xml:space="preserve"> </w:t>
      </w:r>
      <w:r>
        <w:rPr>
          <w:rFonts w:eastAsia="Calibri" w:cs="Times New Roman"/>
          <w:kern w:val="0"/>
          <w:sz w:val="28"/>
          <w:szCs w:val="28"/>
          <w:lang w:eastAsia="en-US"/>
        </w:rPr>
        <w:t>Текущий контроль успеваемости учащихся первого и второго классов и учащихся  4-х классов по учебному курсу ОРКСЭ в течение учебного года осуществляется без фиксации достижений учащихся в виде отметок.</w:t>
      </w:r>
    </w:p>
    <w:p w:rsidR="002249C8" w:rsidRPr="002249C8" w:rsidRDefault="002249C8" w:rsidP="002249C8">
      <w:pPr>
        <w:tabs>
          <w:tab w:val="left" w:pos="900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ru-RU"/>
        </w:rPr>
      </w:pPr>
      <w:r w:rsidRPr="002249C8">
        <w:rPr>
          <w:rFonts w:eastAsia="Times New Roman" w:cs="Times New Roman"/>
          <w:b/>
          <w:kern w:val="0"/>
          <w:sz w:val="28"/>
          <w:szCs w:val="28"/>
          <w:u w:val="single"/>
          <w:lang w:eastAsia="ru-RU"/>
        </w:rPr>
        <w:t>Внеурочная деятельность</w:t>
      </w:r>
    </w:p>
    <w:p w:rsidR="002249C8" w:rsidRPr="002249C8" w:rsidRDefault="002249C8" w:rsidP="002249C8">
      <w:pPr>
        <w:tabs>
          <w:tab w:val="left" w:pos="900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kern w:val="0"/>
          <w:sz w:val="28"/>
          <w:szCs w:val="28"/>
          <w:lang w:eastAsia="ru-RU"/>
        </w:rPr>
      </w:pPr>
    </w:p>
    <w:p w:rsidR="002249C8" w:rsidRPr="002249C8" w:rsidRDefault="002249C8" w:rsidP="002249C8">
      <w:pPr>
        <w:suppressAutoHyphens w:val="0"/>
        <w:spacing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Характеристика основных направлений внеурочной деятельности</w:t>
      </w:r>
    </w:p>
    <w:p w:rsidR="002249C8" w:rsidRPr="002249C8" w:rsidRDefault="002249C8" w:rsidP="002249C8">
      <w:pPr>
        <w:suppressAutoHyphens w:val="0"/>
        <w:spacing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kern w:val="0"/>
          <w:sz w:val="28"/>
          <w:szCs w:val="28"/>
          <w:lang w:eastAsia="ru-RU"/>
        </w:rPr>
        <w:t>Организация занятий по направлениям раздела «Внеурочная деятельность» позволяет в полной мере реализовать требования федеральных государственных образовательных стандартов и является неотъемлемой частью образовательного процесса в школе. Согласно особенностям организации и структуры образовательного процесса модель внеурочной деятельности определена как</w:t>
      </w:r>
      <w:r w:rsidRPr="002249C8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оптимизационная.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       Цели внеурочной деятельности: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   -   Создание условий для достижения учащимися  необходимого для жизни в обществе социального опыта и формирования принимаемой обществом системы ценностей.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   -   Создание воспитывающей среды, обеспечивающей активизацию социальных, интеллектуальных интересов учащихся в свободное время, развитие здоровой, 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2249C8" w:rsidRPr="002249C8" w:rsidRDefault="002249C8" w:rsidP="002249C8">
      <w:pPr>
        <w:tabs>
          <w:tab w:val="left" w:pos="4500"/>
          <w:tab w:val="left" w:pos="9180"/>
          <w:tab w:val="left" w:pos="9360"/>
        </w:tabs>
        <w:suppressAutoHyphens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      </w:t>
      </w:r>
      <w:r w:rsidRPr="002249C8">
        <w:rPr>
          <w:rFonts w:eastAsia="Times New Roman" w:cs="Times New Roman"/>
          <w:kern w:val="0"/>
          <w:sz w:val="28"/>
          <w:szCs w:val="28"/>
          <w:lang w:eastAsia="ru-RU"/>
        </w:rPr>
        <w:t xml:space="preserve">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      Внеурочная деятельность</w:t>
      </w: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на базе образовательного учреждения реализуется в соответствии с требованиями Стандарта через системы неаудиторной занятости, дополнительного образования. </w:t>
      </w:r>
    </w:p>
    <w:p w:rsidR="004A1F27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    На организацию внеурочной деятельности от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водится по 5 часов  в неделю в 1-4</w:t>
      </w: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классах. Внеурочная деятельность организуется по </w:t>
      </w:r>
      <w:r w:rsidRPr="002249C8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5 направлениям </w:t>
      </w:r>
    </w:p>
    <w:p w:rsidR="004A1F27" w:rsidRPr="004A1F27" w:rsidRDefault="004A1F27" w:rsidP="004A1F27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4A1F27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lastRenderedPageBreak/>
        <w:t>В соответствии с информационно - методическим письмом от 05.07.2022 года № ТВ -1290/03 дополнено еще одним направлением:</w:t>
      </w:r>
      <w:r w:rsidRPr="004A1F27">
        <w:rPr>
          <w:rFonts w:eastAsia="Times New Roman" w:cs="Times New Roman"/>
          <w:kern w:val="0"/>
          <w:sz w:val="28"/>
          <w:szCs w:val="28"/>
          <w:lang w:eastAsia="ru-RU"/>
        </w:rPr>
        <w:t xml:space="preserve"> Информационно-просветительское занятие патриотической, нравственной и экологической направленности </w:t>
      </w:r>
      <w:r w:rsidRPr="004A1F27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«Разговоры о </w:t>
      </w:r>
      <w:proofErr w:type="gramStart"/>
      <w:r w:rsidRPr="004A1F27">
        <w:rPr>
          <w:rFonts w:eastAsia="Times New Roman" w:cs="Times New Roman"/>
          <w:b/>
          <w:kern w:val="0"/>
          <w:sz w:val="28"/>
          <w:szCs w:val="28"/>
          <w:lang w:eastAsia="ru-RU"/>
        </w:rPr>
        <w:t>важном</w:t>
      </w:r>
      <w:proofErr w:type="gramEnd"/>
      <w:r w:rsidRPr="004A1F27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» </w:t>
      </w:r>
      <w:r w:rsidRPr="004A1F27">
        <w:rPr>
          <w:rFonts w:eastAsia="Times New Roman" w:cs="Times New Roman"/>
          <w:kern w:val="0"/>
          <w:sz w:val="28"/>
          <w:szCs w:val="28"/>
          <w:lang w:eastAsia="ru-RU"/>
        </w:rPr>
        <w:t>(Информационно-просветительская)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( приложение к учебному плану№1)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bCs/>
          <w:spacing w:val="-3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Cs/>
          <w:spacing w:val="-3"/>
          <w:kern w:val="0"/>
          <w:lang w:eastAsia="ru-RU"/>
        </w:rPr>
        <w:t xml:space="preserve">       </w:t>
      </w:r>
      <w:r w:rsidRPr="002249C8">
        <w:rPr>
          <w:rFonts w:eastAsia="Times New Roman" w:cs="Times New Roman"/>
          <w:bCs/>
          <w:spacing w:val="-3"/>
          <w:kern w:val="0"/>
          <w:sz w:val="28"/>
          <w:szCs w:val="28"/>
          <w:lang w:eastAsia="ru-RU"/>
        </w:rPr>
        <w:t>Внеурочная деятельность, осуществляется во второй половине дня. Для реализации внеурочной деятельности МБОУ «СОШ №2» а. Ассоколай  использует свои кадровые ресурсы (педагоги). Данные занятия проводятся по выбору обучающихся и их семей в соответствии с расписанием, утвержденным администрацией школы.</w:t>
      </w:r>
    </w:p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E936C9" w:rsidRDefault="00C47561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  <w:r w:rsidRPr="00793437">
        <w:rPr>
          <w:rFonts w:eastAsia="SimSun" w:cs="Times New Roman"/>
          <w:kern w:val="0"/>
          <w:sz w:val="22"/>
          <w:szCs w:val="22"/>
          <w:lang w:eastAsia="zh-CN" w:bidi="hi-IN"/>
        </w:rPr>
        <w:t xml:space="preserve">  </w:t>
      </w: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4A1F27" w:rsidRDefault="004A1F27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C47561" w:rsidRPr="00793437" w:rsidRDefault="00C47561" w:rsidP="00524344">
      <w:pPr>
        <w:widowControl w:val="0"/>
        <w:tabs>
          <w:tab w:val="left" w:pos="4195"/>
          <w:tab w:val="left" w:pos="7425"/>
        </w:tabs>
        <w:rPr>
          <w:rFonts w:eastAsia="SimSun" w:cs="Mangal"/>
          <w:kern w:val="0"/>
          <w:lang w:eastAsia="zh-CN" w:bidi="hi-IN"/>
        </w:rPr>
      </w:pPr>
    </w:p>
    <w:sectPr w:rsidR="00C47561" w:rsidRPr="00793437" w:rsidSect="00E936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61"/>
    <w:rsid w:val="00025EDF"/>
    <w:rsid w:val="00032A7C"/>
    <w:rsid w:val="001A6AD4"/>
    <w:rsid w:val="002249C8"/>
    <w:rsid w:val="002B4666"/>
    <w:rsid w:val="003A2202"/>
    <w:rsid w:val="003A7F4F"/>
    <w:rsid w:val="004637AF"/>
    <w:rsid w:val="004A1F27"/>
    <w:rsid w:val="00524344"/>
    <w:rsid w:val="00593C51"/>
    <w:rsid w:val="007217A6"/>
    <w:rsid w:val="00790942"/>
    <w:rsid w:val="008C2A3A"/>
    <w:rsid w:val="009160DC"/>
    <w:rsid w:val="0094302D"/>
    <w:rsid w:val="00992683"/>
    <w:rsid w:val="009C1428"/>
    <w:rsid w:val="00A20E66"/>
    <w:rsid w:val="00A3435A"/>
    <w:rsid w:val="00C077B4"/>
    <w:rsid w:val="00C47561"/>
    <w:rsid w:val="00E936C9"/>
    <w:rsid w:val="00ED5902"/>
    <w:rsid w:val="00F81AC1"/>
    <w:rsid w:val="00F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61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rsid w:val="00C47561"/>
    <w:pPr>
      <w:widowControl w:val="0"/>
      <w:suppressAutoHyphens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10">
    <w:name w:val="Абзац списка1"/>
    <w:rsid w:val="00C47561"/>
    <w:pPr>
      <w:widowControl w:val="0"/>
      <w:suppressAutoHyphens/>
      <w:ind w:left="720"/>
    </w:pPr>
    <w:rPr>
      <w:rFonts w:ascii="Calibri" w:eastAsia="Arial Unicode MS" w:hAnsi="Calibri" w:cs="Times New Roman"/>
      <w:kern w:val="2"/>
      <w:lang w:eastAsia="ar-SA"/>
    </w:rPr>
  </w:style>
  <w:style w:type="character" w:customStyle="1" w:styleId="apple-converted-space">
    <w:name w:val="apple-converted-space"/>
    <w:rsid w:val="00C47561"/>
  </w:style>
  <w:style w:type="paragraph" w:styleId="a3">
    <w:name w:val="No Spacing"/>
    <w:uiPriority w:val="1"/>
    <w:qFormat/>
    <w:rsid w:val="00593C51"/>
    <w:pPr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590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02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61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rsid w:val="00C47561"/>
    <w:pPr>
      <w:widowControl w:val="0"/>
      <w:suppressAutoHyphens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10">
    <w:name w:val="Абзац списка1"/>
    <w:rsid w:val="00C47561"/>
    <w:pPr>
      <w:widowControl w:val="0"/>
      <w:suppressAutoHyphens/>
      <w:ind w:left="720"/>
    </w:pPr>
    <w:rPr>
      <w:rFonts w:ascii="Calibri" w:eastAsia="Arial Unicode MS" w:hAnsi="Calibri" w:cs="Times New Roman"/>
      <w:kern w:val="2"/>
      <w:lang w:eastAsia="ar-SA"/>
    </w:rPr>
  </w:style>
  <w:style w:type="character" w:customStyle="1" w:styleId="apple-converted-space">
    <w:name w:val="apple-converted-space"/>
    <w:rsid w:val="00C47561"/>
  </w:style>
  <w:style w:type="paragraph" w:styleId="a3">
    <w:name w:val="No Spacing"/>
    <w:uiPriority w:val="1"/>
    <w:qFormat/>
    <w:rsid w:val="00593C51"/>
    <w:pPr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590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02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4</cp:revision>
  <cp:lastPrinted>2022-08-23T10:06:00Z</cp:lastPrinted>
  <dcterms:created xsi:type="dcterms:W3CDTF">2022-08-30T16:21:00Z</dcterms:created>
  <dcterms:modified xsi:type="dcterms:W3CDTF">2022-09-23T09:13:00Z</dcterms:modified>
</cp:coreProperties>
</file>