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BBA" w:rsidRDefault="006E2A52">
      <w:pPr>
        <w:pStyle w:val="1"/>
        <w:tabs>
          <w:tab w:val="left" w:pos="6323"/>
        </w:tabs>
        <w:spacing w:before="76"/>
      </w:pPr>
      <w:r>
        <w:t>Принято на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</w:t>
      </w:r>
      <w:r>
        <w:tab/>
        <w:t>«Утверждаю»</w:t>
      </w:r>
    </w:p>
    <w:p w:rsidR="00B27BBA" w:rsidRDefault="006E2A52">
      <w:pPr>
        <w:tabs>
          <w:tab w:val="left" w:pos="5129"/>
          <w:tab w:val="left" w:pos="8600"/>
        </w:tabs>
        <w:ind w:left="100" w:right="352"/>
        <w:rPr>
          <w:b/>
          <w:sz w:val="24"/>
        </w:rPr>
      </w:pPr>
      <w:r>
        <w:rPr>
          <w:b/>
          <w:sz w:val="24"/>
        </w:rPr>
        <w:t>МБОУ СОШ №2» а. Ассоколай</w:t>
      </w:r>
      <w:r>
        <w:rPr>
          <w:b/>
          <w:sz w:val="24"/>
        </w:rPr>
        <w:tab/>
        <w:t>директор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школы        С.Р. Богус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Протокол № 4</w:t>
      </w:r>
      <w:r>
        <w:rPr>
          <w:b/>
          <w:sz w:val="24"/>
        </w:rPr>
        <w:t xml:space="preserve"> от</w:t>
      </w:r>
      <w:r>
        <w:rPr>
          <w:b/>
          <w:spacing w:val="-2"/>
          <w:sz w:val="24"/>
        </w:rPr>
        <w:t xml:space="preserve"> 30</w:t>
      </w:r>
      <w:r>
        <w:rPr>
          <w:b/>
          <w:sz w:val="24"/>
        </w:rPr>
        <w:t>.03.2022г.</w:t>
      </w:r>
    </w:p>
    <w:p w:rsidR="00B27BBA" w:rsidRDefault="00B27BBA">
      <w:pPr>
        <w:pStyle w:val="a3"/>
        <w:spacing w:before="4"/>
        <w:ind w:left="0"/>
        <w:jc w:val="left"/>
        <w:rPr>
          <w:b/>
          <w:sz w:val="16"/>
        </w:rPr>
      </w:pPr>
    </w:p>
    <w:p w:rsidR="00B27BBA" w:rsidRDefault="006E2A52">
      <w:pPr>
        <w:spacing w:before="89"/>
        <w:ind w:left="5621"/>
        <w:rPr>
          <w:b/>
          <w:sz w:val="28"/>
        </w:rPr>
      </w:pPr>
      <w:r>
        <w:rPr>
          <w:b/>
          <w:sz w:val="24"/>
        </w:rPr>
        <w:t>Приказ № 26</w:t>
      </w:r>
      <w:r>
        <w:rPr>
          <w:b/>
          <w:sz w:val="24"/>
        </w:rPr>
        <w:t xml:space="preserve"> от</w:t>
      </w:r>
      <w:r>
        <w:rPr>
          <w:b/>
          <w:spacing w:val="58"/>
          <w:sz w:val="24"/>
        </w:rPr>
        <w:t xml:space="preserve"> 30</w:t>
      </w:r>
      <w:r>
        <w:rPr>
          <w:b/>
          <w:sz w:val="24"/>
        </w:rPr>
        <w:t>.03.2022г</w:t>
      </w:r>
      <w:r>
        <w:rPr>
          <w:b/>
          <w:sz w:val="28"/>
        </w:rPr>
        <w:t>.</w:t>
      </w:r>
    </w:p>
    <w:p w:rsidR="00B27BBA" w:rsidRDefault="00B27BBA">
      <w:pPr>
        <w:pStyle w:val="a3"/>
        <w:ind w:left="0"/>
        <w:jc w:val="left"/>
        <w:rPr>
          <w:b/>
          <w:sz w:val="30"/>
        </w:rPr>
      </w:pPr>
    </w:p>
    <w:p w:rsidR="00B27BBA" w:rsidRDefault="00B27BBA">
      <w:pPr>
        <w:pStyle w:val="a3"/>
        <w:spacing w:before="10"/>
        <w:ind w:left="0"/>
        <w:jc w:val="left"/>
        <w:rPr>
          <w:b/>
          <w:sz w:val="41"/>
        </w:rPr>
      </w:pPr>
    </w:p>
    <w:p w:rsidR="00B27BBA" w:rsidRDefault="006E2A52">
      <w:pPr>
        <w:ind w:left="1024" w:right="868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B27BBA" w:rsidRDefault="006E2A52">
      <w:pPr>
        <w:ind w:left="1024" w:right="871"/>
        <w:jc w:val="center"/>
        <w:rPr>
          <w:b/>
          <w:sz w:val="24"/>
        </w:rPr>
      </w:pPr>
      <w:r>
        <w:rPr>
          <w:b/>
          <w:sz w:val="24"/>
        </w:rPr>
        <w:t>об общем собрании трудового коллектива МБОУ «СОШ №2»а. Ассоколай</w:t>
      </w:r>
      <w:r>
        <w:rPr>
          <w:b/>
          <w:sz w:val="24"/>
        </w:rPr>
        <w:t xml:space="preserve"> и ФМБОУ «СОШ №2»</w:t>
      </w:r>
      <w:r>
        <w:rPr>
          <w:b/>
          <w:sz w:val="24"/>
        </w:rPr>
        <w:t xml:space="preserve"> а. Ассоколай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с</w:t>
      </w:r>
      <w:r>
        <w:rPr>
          <w:b/>
          <w:sz w:val="24"/>
        </w:rPr>
        <w:t>. Красном</w:t>
      </w:r>
      <w:bookmarkStart w:id="0" w:name="_GoBack"/>
      <w:bookmarkEnd w:id="0"/>
      <w:r>
        <w:rPr>
          <w:b/>
          <w:sz w:val="24"/>
        </w:rPr>
        <w:t>.</w:t>
      </w:r>
    </w:p>
    <w:p w:rsidR="00B27BBA" w:rsidRDefault="00B27BBA">
      <w:pPr>
        <w:pStyle w:val="a3"/>
        <w:ind w:left="0"/>
        <w:jc w:val="left"/>
        <w:rPr>
          <w:b/>
        </w:rPr>
      </w:pPr>
    </w:p>
    <w:p w:rsidR="00B27BBA" w:rsidRDefault="006E2A52">
      <w:pPr>
        <w:pStyle w:val="a4"/>
        <w:numPr>
          <w:ilvl w:val="0"/>
          <w:numId w:val="2"/>
        </w:numPr>
        <w:tabs>
          <w:tab w:val="left" w:pos="581"/>
        </w:tabs>
        <w:spacing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положения.</w:t>
      </w:r>
    </w:p>
    <w:p w:rsidR="00B27BBA" w:rsidRDefault="006E2A52">
      <w:pPr>
        <w:pStyle w:val="a3"/>
        <w:ind w:right="123" w:firstLine="420"/>
      </w:pPr>
      <w:r>
        <w:t>В целях содействия осуществлению самоуправленческих начал, развитию инициативы в работе всего трудового коллектива школы, расширению коллегиальных, демократических форм управления создается и действует высший орган самоуправления трудового коллектива - общ</w:t>
      </w:r>
      <w:r>
        <w:t>ее собрание трудового коллектива (далее - Общее собрание трудового коллектива).</w:t>
      </w:r>
    </w:p>
    <w:p w:rsidR="00B27BBA" w:rsidRDefault="006E2A52">
      <w:pPr>
        <w:pStyle w:val="a3"/>
        <w:ind w:right="121" w:firstLine="420"/>
      </w:pPr>
      <w:r>
        <w:t>В своей деятельности общее собрание трудового коллектива руководствуется Конституцией РФ, Трудовым кодексом РФ, Законом РФ «Об образовании», другими федеральными, региональными</w:t>
      </w:r>
      <w:r>
        <w:t xml:space="preserve"> законами и подзаконными актами, нормативно-правовой документацией, Уставом школы, настоящим Положением.</w:t>
      </w:r>
    </w:p>
    <w:p w:rsidR="00B27BBA" w:rsidRDefault="006E2A52">
      <w:pPr>
        <w:pStyle w:val="a3"/>
        <w:ind w:right="119" w:firstLine="420"/>
      </w:pPr>
      <w:r>
        <w:t>Общее собрание трудового коллектива работает в тесной взаимосвязи с администрацией школы, общественными организациями в пределах своих</w:t>
      </w:r>
      <w:r>
        <w:rPr>
          <w:spacing w:val="-12"/>
        </w:rPr>
        <w:t xml:space="preserve"> </w:t>
      </w:r>
      <w:r>
        <w:t>полномочий.</w:t>
      </w:r>
    </w:p>
    <w:p w:rsidR="00B27BBA" w:rsidRDefault="00B27BBA">
      <w:pPr>
        <w:pStyle w:val="a3"/>
        <w:spacing w:before="4"/>
        <w:ind w:left="0"/>
        <w:jc w:val="left"/>
      </w:pPr>
    </w:p>
    <w:p w:rsidR="00B27BBA" w:rsidRDefault="006E2A52">
      <w:pPr>
        <w:pStyle w:val="1"/>
        <w:numPr>
          <w:ilvl w:val="0"/>
          <w:numId w:val="2"/>
        </w:numPr>
        <w:tabs>
          <w:tab w:val="left" w:pos="941"/>
        </w:tabs>
        <w:spacing w:line="274" w:lineRule="exact"/>
        <w:ind w:left="940" w:hanging="241"/>
        <w:jc w:val="both"/>
      </w:pPr>
      <w:r>
        <w:t>Ком</w:t>
      </w:r>
      <w:r>
        <w:t>петенция и содержание</w:t>
      </w:r>
      <w:r>
        <w:rPr>
          <w:spacing w:val="-4"/>
        </w:rPr>
        <w:t xml:space="preserve"> </w:t>
      </w:r>
      <w:r>
        <w:t>деятельности.</w:t>
      </w:r>
    </w:p>
    <w:p w:rsidR="00B27BBA" w:rsidRDefault="006E2A52">
      <w:pPr>
        <w:pStyle w:val="a3"/>
        <w:ind w:right="125" w:firstLine="420"/>
      </w:pPr>
      <w:r>
        <w:t>Основная задача общего собрания трудового коллектива - управление в пределах своих полномочий образовательным учреждением на началах самоуправления. Общее собрание трудового коллектива вправе: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420"/>
        </w:tabs>
        <w:ind w:left="419"/>
        <w:rPr>
          <w:sz w:val="24"/>
        </w:rPr>
      </w:pPr>
      <w:r>
        <w:rPr>
          <w:sz w:val="24"/>
        </w:rPr>
        <w:t>рассматривать и решать вопросы самоуправления трудового коллектива;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562"/>
        </w:tabs>
        <w:ind w:right="127" w:firstLine="0"/>
        <w:rPr>
          <w:sz w:val="24"/>
        </w:rPr>
      </w:pPr>
      <w:r>
        <w:rPr>
          <w:sz w:val="24"/>
        </w:rPr>
        <w:t>формировать совет трудового коллектива, а при необходимости другие органы самоуправления, определять их полномочия, права, обязанности и ответственность их Членов;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420"/>
        </w:tabs>
        <w:ind w:left="419"/>
        <w:rPr>
          <w:sz w:val="24"/>
        </w:rPr>
      </w:pPr>
      <w:r>
        <w:rPr>
          <w:sz w:val="24"/>
        </w:rPr>
        <w:t>рассматривать Устав школ</w:t>
      </w:r>
      <w:r>
        <w:rPr>
          <w:sz w:val="24"/>
        </w:rPr>
        <w:t>ы, изменения и дополнения, вносимые в</w:t>
      </w:r>
      <w:r>
        <w:rPr>
          <w:spacing w:val="-6"/>
          <w:sz w:val="24"/>
        </w:rPr>
        <w:t xml:space="preserve"> </w:t>
      </w:r>
      <w:r>
        <w:rPr>
          <w:sz w:val="24"/>
        </w:rPr>
        <w:t>него;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423"/>
        </w:tabs>
        <w:ind w:right="125" w:firstLine="0"/>
        <w:rPr>
          <w:sz w:val="24"/>
        </w:rPr>
      </w:pPr>
      <w:r>
        <w:rPr>
          <w:sz w:val="24"/>
        </w:rPr>
        <w:t>заслушивать администрацию и принимать решения (рекомендации) по вопросам основных направлений в 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423"/>
        </w:tabs>
        <w:ind w:left="422" w:hanging="143"/>
        <w:rPr>
          <w:sz w:val="24"/>
        </w:rPr>
      </w:pPr>
      <w:r>
        <w:rPr>
          <w:sz w:val="24"/>
        </w:rPr>
        <w:t>утверждать Правила внутреннего 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распорядка;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447"/>
        </w:tabs>
        <w:ind w:right="117" w:firstLine="0"/>
        <w:rPr>
          <w:sz w:val="24"/>
        </w:rPr>
      </w:pPr>
      <w:r>
        <w:rPr>
          <w:sz w:val="24"/>
        </w:rPr>
        <w:t>решать вопрос о Необходимости заключения коллекти</w:t>
      </w:r>
      <w:r>
        <w:rPr>
          <w:sz w:val="24"/>
        </w:rPr>
        <w:t xml:space="preserve">вного договора с администрацией, рассматривать и утверждать его проект, </w:t>
      </w:r>
      <w:proofErr w:type="gramStart"/>
      <w:r>
        <w:rPr>
          <w:sz w:val="24"/>
        </w:rPr>
        <w:t>поручать уполномоченным представителям трудового коллектива подписывать</w:t>
      </w:r>
      <w:proofErr w:type="gramEnd"/>
      <w:r>
        <w:rPr>
          <w:sz w:val="24"/>
        </w:rPr>
        <w:t xml:space="preserve"> его от имени трудового коллектива, давать оценку выполнения администрацией организации коллективного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договора;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463"/>
        </w:tabs>
        <w:ind w:right="118" w:firstLine="0"/>
        <w:rPr>
          <w:sz w:val="24"/>
        </w:rPr>
      </w:pPr>
      <w:r>
        <w:rPr>
          <w:sz w:val="24"/>
        </w:rPr>
        <w:t>п</w:t>
      </w:r>
      <w:r>
        <w:rPr>
          <w:sz w:val="24"/>
        </w:rPr>
        <w:t>ринимать решения о вхождении трудового коллектива в состав объединений (союзов, ассоциаций, региональных и иных объединений) 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коллективов;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447"/>
        </w:tabs>
        <w:ind w:right="130" w:firstLine="0"/>
        <w:rPr>
          <w:sz w:val="24"/>
        </w:rPr>
      </w:pPr>
      <w:r>
        <w:rPr>
          <w:sz w:val="24"/>
        </w:rPr>
        <w:t xml:space="preserve">утверждать основные направления развития школы, повышения эффективности работы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B27BBA" w:rsidRDefault="006E2A52">
      <w:pPr>
        <w:pStyle w:val="a4"/>
        <w:numPr>
          <w:ilvl w:val="0"/>
          <w:numId w:val="1"/>
        </w:numPr>
        <w:tabs>
          <w:tab w:val="left" w:pos="437"/>
        </w:tabs>
        <w:ind w:right="119" w:firstLine="0"/>
        <w:rPr>
          <w:sz w:val="24"/>
        </w:rPr>
      </w:pPr>
      <w:r>
        <w:rPr>
          <w:sz w:val="24"/>
        </w:rPr>
        <w:t xml:space="preserve">рассматривать </w:t>
      </w:r>
      <w:r>
        <w:rPr>
          <w:sz w:val="24"/>
        </w:rPr>
        <w:t>и утверждать кандидатуры на представление педагогических работников к государственным и отраслевым</w:t>
      </w:r>
      <w:r>
        <w:rPr>
          <w:spacing w:val="-4"/>
          <w:sz w:val="24"/>
        </w:rPr>
        <w:t xml:space="preserve"> </w:t>
      </w:r>
      <w:r>
        <w:rPr>
          <w:sz w:val="24"/>
        </w:rPr>
        <w:t>наградам.</w:t>
      </w:r>
    </w:p>
    <w:p w:rsidR="00B27BBA" w:rsidRDefault="00B27BBA">
      <w:pPr>
        <w:pStyle w:val="a3"/>
        <w:spacing w:before="3"/>
        <w:ind w:left="0"/>
        <w:jc w:val="left"/>
      </w:pPr>
    </w:p>
    <w:p w:rsidR="00B27BBA" w:rsidRDefault="006E2A52">
      <w:pPr>
        <w:pStyle w:val="1"/>
        <w:numPr>
          <w:ilvl w:val="0"/>
          <w:numId w:val="2"/>
        </w:numPr>
        <w:tabs>
          <w:tab w:val="left" w:pos="941"/>
        </w:tabs>
        <w:spacing w:line="274" w:lineRule="exact"/>
        <w:ind w:left="940" w:hanging="241"/>
        <w:jc w:val="both"/>
      </w:pPr>
      <w:r>
        <w:t>Порядок подготовки и проведения общего собрания трудового</w:t>
      </w:r>
      <w:r>
        <w:rPr>
          <w:spacing w:val="-7"/>
        </w:rPr>
        <w:t xml:space="preserve"> </w:t>
      </w:r>
      <w:r>
        <w:t>коллектива.</w:t>
      </w:r>
    </w:p>
    <w:p w:rsidR="00B27BBA" w:rsidRDefault="006E2A52">
      <w:pPr>
        <w:pStyle w:val="a3"/>
        <w:ind w:right="117" w:firstLine="420"/>
      </w:pPr>
      <w:r>
        <w:t>Общее собрание трудового коллектива проводится не реже двух раз в год. Администрация обязана обеспечивать условия для проведения общих</w:t>
      </w:r>
      <w:r>
        <w:rPr>
          <w:spacing w:val="51"/>
        </w:rPr>
        <w:t xml:space="preserve"> </w:t>
      </w:r>
      <w:r>
        <w:t>собраний,</w:t>
      </w:r>
    </w:p>
    <w:p w:rsidR="00B27BBA" w:rsidRDefault="00B27BBA">
      <w:pPr>
        <w:sectPr w:rsidR="00B27BBA">
          <w:type w:val="continuous"/>
          <w:pgSz w:w="11910" w:h="16840"/>
          <w:pgMar w:top="1040" w:right="800" w:bottom="280" w:left="1160" w:header="720" w:footer="720" w:gutter="0"/>
          <w:cols w:space="720"/>
        </w:sectPr>
      </w:pPr>
    </w:p>
    <w:p w:rsidR="00B27BBA" w:rsidRDefault="006E2A52">
      <w:pPr>
        <w:pStyle w:val="a3"/>
        <w:spacing w:before="71"/>
        <w:ind w:right="120"/>
      </w:pPr>
      <w:r>
        <w:lastRenderedPageBreak/>
        <w:t>нормальной работы совета трудового коллектива и иного органа, представляющего интересы трудовог</w:t>
      </w:r>
      <w:r>
        <w:t>о коллектива. Общее собрание трудового коллектива считается правомочным при условии участия в нем более половины членов трудового коллектива. Решения Общего собрания трудового коллектива являются правомочными, если на нем присутствовало не менее 2/3 состав</w:t>
      </w:r>
      <w:r>
        <w:t>а и за них проголосовало не менее половины присутствующих. Решения Общего собрания трудового коллектива, принятые в пределах его полномочий в соответствии с действующим законодательством, являются</w:t>
      </w:r>
    </w:p>
    <w:p w:rsidR="00B27BBA" w:rsidRDefault="006E2A52">
      <w:pPr>
        <w:pStyle w:val="a3"/>
      </w:pPr>
      <w:proofErr w:type="gramStart"/>
      <w:r>
        <w:t>обязательными</w:t>
      </w:r>
      <w:proofErr w:type="gramEnd"/>
      <w:r>
        <w:t xml:space="preserve"> для всех членов трудового коллектива, админис</w:t>
      </w:r>
      <w:r>
        <w:t>трации и директора школы.</w:t>
      </w:r>
    </w:p>
    <w:sectPr w:rsidR="00B27BBA">
      <w:pgSz w:w="11910" w:h="16840"/>
      <w:pgMar w:top="1040" w:right="8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7890"/>
    <w:multiLevelType w:val="hybridMultilevel"/>
    <w:tmpl w:val="F4A06154"/>
    <w:lvl w:ilvl="0" w:tplc="28DE391E">
      <w:start w:val="1"/>
      <w:numFmt w:val="decimal"/>
      <w:lvlText w:val="%1."/>
      <w:lvlJc w:val="left"/>
      <w:pPr>
        <w:ind w:left="58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AFB2C010">
      <w:numFmt w:val="bullet"/>
      <w:lvlText w:val="•"/>
      <w:lvlJc w:val="left"/>
      <w:pPr>
        <w:ind w:left="1516" w:hanging="240"/>
      </w:pPr>
      <w:rPr>
        <w:rFonts w:hint="default"/>
        <w:lang w:val="ru-RU" w:eastAsia="en-US" w:bidi="ar-SA"/>
      </w:rPr>
    </w:lvl>
    <w:lvl w:ilvl="2" w:tplc="D5ACD336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5ABC2FDE">
      <w:numFmt w:val="bullet"/>
      <w:lvlText w:val="•"/>
      <w:lvlJc w:val="left"/>
      <w:pPr>
        <w:ind w:left="3389" w:hanging="240"/>
      </w:pPr>
      <w:rPr>
        <w:rFonts w:hint="default"/>
        <w:lang w:val="ru-RU" w:eastAsia="en-US" w:bidi="ar-SA"/>
      </w:rPr>
    </w:lvl>
    <w:lvl w:ilvl="4" w:tplc="B01E0DBA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5" w:tplc="10260848">
      <w:numFmt w:val="bullet"/>
      <w:lvlText w:val="•"/>
      <w:lvlJc w:val="left"/>
      <w:pPr>
        <w:ind w:left="5262" w:hanging="240"/>
      </w:pPr>
      <w:rPr>
        <w:rFonts w:hint="default"/>
        <w:lang w:val="ru-RU" w:eastAsia="en-US" w:bidi="ar-SA"/>
      </w:rPr>
    </w:lvl>
    <w:lvl w:ilvl="6" w:tplc="FA820C74">
      <w:numFmt w:val="bullet"/>
      <w:lvlText w:val="•"/>
      <w:lvlJc w:val="left"/>
      <w:pPr>
        <w:ind w:left="6198" w:hanging="240"/>
      </w:pPr>
      <w:rPr>
        <w:rFonts w:hint="default"/>
        <w:lang w:val="ru-RU" w:eastAsia="en-US" w:bidi="ar-SA"/>
      </w:rPr>
    </w:lvl>
    <w:lvl w:ilvl="7" w:tplc="0F5475FC">
      <w:numFmt w:val="bullet"/>
      <w:lvlText w:val="•"/>
      <w:lvlJc w:val="left"/>
      <w:pPr>
        <w:ind w:left="7134" w:hanging="240"/>
      </w:pPr>
      <w:rPr>
        <w:rFonts w:hint="default"/>
        <w:lang w:val="ru-RU" w:eastAsia="en-US" w:bidi="ar-SA"/>
      </w:rPr>
    </w:lvl>
    <w:lvl w:ilvl="8" w:tplc="BCEE7CC2">
      <w:numFmt w:val="bullet"/>
      <w:lvlText w:val="•"/>
      <w:lvlJc w:val="left"/>
      <w:pPr>
        <w:ind w:left="8071" w:hanging="240"/>
      </w:pPr>
      <w:rPr>
        <w:rFonts w:hint="default"/>
        <w:lang w:val="ru-RU" w:eastAsia="en-US" w:bidi="ar-SA"/>
      </w:rPr>
    </w:lvl>
  </w:abstractNum>
  <w:abstractNum w:abstractNumId="1">
    <w:nsid w:val="75231D15"/>
    <w:multiLevelType w:val="hybridMultilevel"/>
    <w:tmpl w:val="D02CE610"/>
    <w:lvl w:ilvl="0" w:tplc="A8FC35E0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BCCCF4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2" w:tplc="54629F36">
      <w:numFmt w:val="bullet"/>
      <w:lvlText w:val="•"/>
      <w:lvlJc w:val="left"/>
      <w:pPr>
        <w:ind w:left="2212" w:hanging="140"/>
      </w:pPr>
      <w:rPr>
        <w:rFonts w:hint="default"/>
        <w:lang w:val="ru-RU" w:eastAsia="en-US" w:bidi="ar-SA"/>
      </w:rPr>
    </w:lvl>
    <w:lvl w:ilvl="3" w:tplc="5A1416FA">
      <w:numFmt w:val="bullet"/>
      <w:lvlText w:val="•"/>
      <w:lvlJc w:val="left"/>
      <w:pPr>
        <w:ind w:left="3179" w:hanging="140"/>
      </w:pPr>
      <w:rPr>
        <w:rFonts w:hint="default"/>
        <w:lang w:val="ru-RU" w:eastAsia="en-US" w:bidi="ar-SA"/>
      </w:rPr>
    </w:lvl>
    <w:lvl w:ilvl="4" w:tplc="FD10E89A">
      <w:numFmt w:val="bullet"/>
      <w:lvlText w:val="•"/>
      <w:lvlJc w:val="left"/>
      <w:pPr>
        <w:ind w:left="4145" w:hanging="140"/>
      </w:pPr>
      <w:rPr>
        <w:rFonts w:hint="default"/>
        <w:lang w:val="ru-RU" w:eastAsia="en-US" w:bidi="ar-SA"/>
      </w:rPr>
    </w:lvl>
    <w:lvl w:ilvl="5" w:tplc="0F22EF66">
      <w:numFmt w:val="bullet"/>
      <w:lvlText w:val="•"/>
      <w:lvlJc w:val="left"/>
      <w:pPr>
        <w:ind w:left="5112" w:hanging="140"/>
      </w:pPr>
      <w:rPr>
        <w:rFonts w:hint="default"/>
        <w:lang w:val="ru-RU" w:eastAsia="en-US" w:bidi="ar-SA"/>
      </w:rPr>
    </w:lvl>
    <w:lvl w:ilvl="6" w:tplc="D226B0E0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7" w:tplc="FC96974A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7800F330">
      <w:numFmt w:val="bullet"/>
      <w:lvlText w:val="•"/>
      <w:lvlJc w:val="left"/>
      <w:pPr>
        <w:ind w:left="801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BA"/>
    <w:rsid w:val="006E2A52"/>
    <w:rsid w:val="00B2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Коипьютер № 11</dc:creator>
  <cp:lastModifiedBy>Светлана</cp:lastModifiedBy>
  <cp:revision>2</cp:revision>
  <dcterms:created xsi:type="dcterms:W3CDTF">2023-07-16T13:21:00Z</dcterms:created>
  <dcterms:modified xsi:type="dcterms:W3CDTF">2023-07-16T13:21:00Z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2023-07-16T00:00:00Z</vt:filetime>
  </property>
</Properties>
</file>