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CB" w:rsidRDefault="00E856CB" w:rsidP="00E856CB">
      <w:pPr>
        <w:pStyle w:val="a5"/>
        <w:rPr>
          <w:sz w:val="24"/>
          <w:szCs w:val="24"/>
        </w:rPr>
      </w:pPr>
    </w:p>
    <w:p w:rsidR="00E856CB" w:rsidRDefault="00E856CB" w:rsidP="00E856CB">
      <w:pPr>
        <w:pStyle w:val="a3"/>
        <w:spacing w:line="276" w:lineRule="auto"/>
        <w:rPr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  <w:t xml:space="preserve">                   Муниципальное бюджетное общеобразовательное учреждение</w:t>
      </w:r>
    </w:p>
    <w:p w:rsidR="00E856CB" w:rsidRDefault="00E856CB" w:rsidP="00E856CB">
      <w:pPr>
        <w:pStyle w:val="a3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rFonts w:ascii="Times New Roman;serif" w:hAnsi="Times New Roman;serif"/>
          <w:sz w:val="24"/>
          <w:szCs w:val="24"/>
        </w:rPr>
        <w:t>«Средняя общеобразовательная школа №2» а. Ассоколай</w:t>
      </w:r>
    </w:p>
    <w:p w:rsidR="00E856CB" w:rsidRDefault="00E856CB" w:rsidP="00E856CB">
      <w:pPr>
        <w:pStyle w:val="a3"/>
        <w:spacing w:line="276" w:lineRule="auto"/>
        <w:jc w:val="center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  <w:t>ПРИКАЗ №43/1    30.12.2014 г.</w:t>
      </w:r>
    </w:p>
    <w:p w:rsidR="00E856CB" w:rsidRDefault="00E856CB" w:rsidP="00E856CB">
      <w:pPr>
        <w:pStyle w:val="a3"/>
        <w:spacing w:line="276" w:lineRule="auto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  <w:t>О создании комиссии по противодействию коррупции</w:t>
      </w:r>
    </w:p>
    <w:p w:rsidR="00D4192F" w:rsidRDefault="00E856CB" w:rsidP="00E856CB">
      <w:pPr>
        <w:pStyle w:val="a3"/>
        <w:spacing w:line="276" w:lineRule="auto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  <w:t xml:space="preserve">Во исполнение приказа  №268 УО МО «Теучежский район» от 30.12.2014 года  </w:t>
      </w:r>
    </w:p>
    <w:p w:rsidR="00E856CB" w:rsidRDefault="00E856CB" w:rsidP="00E856CB">
      <w:pPr>
        <w:pStyle w:val="a3"/>
        <w:spacing w:line="276" w:lineRule="auto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  <w:t>«О создании комиссии по противодействию коррупции»</w:t>
      </w:r>
    </w:p>
    <w:p w:rsidR="00E856CB" w:rsidRDefault="00E856CB" w:rsidP="00E856CB">
      <w:pPr>
        <w:pStyle w:val="a3"/>
        <w:spacing w:line="276" w:lineRule="auto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  <w:t>Приказываю:</w:t>
      </w:r>
    </w:p>
    <w:p w:rsidR="00E856CB" w:rsidRDefault="00E856CB" w:rsidP="00E856CB">
      <w:pPr>
        <w:pStyle w:val="a3"/>
        <w:spacing w:line="276" w:lineRule="auto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  <w:t>1.Создать в школе постоянно действующую комиссию по противодействию коррупции в следующем составе:</w:t>
      </w:r>
    </w:p>
    <w:p w:rsidR="00E856CB" w:rsidRDefault="00E856CB" w:rsidP="00E856CB">
      <w:pPr>
        <w:pStyle w:val="a3"/>
        <w:spacing w:line="276" w:lineRule="auto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sz w:val="24"/>
          <w:szCs w:val="24"/>
        </w:rPr>
        <w:t>Кат Н.Г. -директор школы -  председатель комиссии</w:t>
      </w:r>
    </w:p>
    <w:p w:rsidR="00E856CB" w:rsidRDefault="00E856CB" w:rsidP="00E856C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Емтыль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Р.Х.- заместитель директора по УВР, зам. председателя</w:t>
      </w:r>
    </w:p>
    <w:p w:rsidR="00E856CB" w:rsidRDefault="00E856CB" w:rsidP="00E856C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Хачак Ю.Н.-учитель русского языка и литературы, секретарь</w:t>
      </w:r>
    </w:p>
    <w:p w:rsidR="00E856CB" w:rsidRDefault="00E856CB" w:rsidP="00E856C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С.М.-председатель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/К, член комиссии</w:t>
      </w:r>
    </w:p>
    <w:p w:rsidR="00E856CB" w:rsidRDefault="00E856CB" w:rsidP="00E856C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Евтых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Х.Б.-заместитель директора по ВР, член комиссии</w:t>
      </w:r>
    </w:p>
    <w:p w:rsidR="00E856CB" w:rsidRDefault="00E856CB" w:rsidP="00E856C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Беретарь Н.Р.-учитель немецкого языка, член комиссии</w:t>
      </w:r>
    </w:p>
    <w:p w:rsidR="00E856CB" w:rsidRDefault="00E856CB" w:rsidP="00E856C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Евтых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А.Н.-рабочий по текущему ремонту, член комиссии</w:t>
      </w:r>
    </w:p>
    <w:p w:rsidR="00E856CB" w:rsidRDefault="00E856CB" w:rsidP="00E856CB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Утвердить Положение о комиссии по противодействию коррупции (Приложение 1).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Директор школы: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Н.Г.Кат</w:t>
      </w:r>
      <w:proofErr w:type="spellEnd"/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856CB" w:rsidRDefault="00E856CB" w:rsidP="00E856CB">
      <w:pPr>
        <w:pStyle w:val="a3"/>
        <w:spacing w:line="276" w:lineRule="auto"/>
        <w:rPr>
          <w:sz w:val="24"/>
          <w:szCs w:val="24"/>
        </w:rPr>
      </w:pPr>
    </w:p>
    <w:p w:rsidR="00E856CB" w:rsidRDefault="00E856CB" w:rsidP="00E856CB">
      <w:pPr>
        <w:pStyle w:val="a3"/>
        <w:spacing w:line="276" w:lineRule="auto"/>
        <w:rPr>
          <w:sz w:val="24"/>
          <w:szCs w:val="24"/>
        </w:rPr>
      </w:pPr>
    </w:p>
    <w:p w:rsidR="00E856CB" w:rsidRDefault="00E856CB" w:rsidP="00E856CB">
      <w:pPr>
        <w:pStyle w:val="a3"/>
        <w:spacing w:line="276" w:lineRule="auto"/>
        <w:rPr>
          <w:sz w:val="24"/>
          <w:szCs w:val="24"/>
        </w:rPr>
      </w:pPr>
    </w:p>
    <w:p w:rsidR="00E856CB" w:rsidRDefault="00E856CB" w:rsidP="00E856CB">
      <w:pPr>
        <w:pStyle w:val="a3"/>
        <w:spacing w:line="276" w:lineRule="auto"/>
        <w:rPr>
          <w:sz w:val="24"/>
          <w:szCs w:val="24"/>
        </w:rPr>
      </w:pPr>
    </w:p>
    <w:p w:rsidR="00E856CB" w:rsidRDefault="00E856CB" w:rsidP="00E856CB">
      <w:pPr>
        <w:pStyle w:val="a3"/>
        <w:spacing w:line="276" w:lineRule="auto"/>
        <w:rPr>
          <w:sz w:val="24"/>
          <w:szCs w:val="24"/>
        </w:rPr>
      </w:pPr>
    </w:p>
    <w:p w:rsidR="00D4192F" w:rsidRDefault="00D4192F" w:rsidP="00E856CB">
      <w:pPr>
        <w:pStyle w:val="a3"/>
        <w:spacing w:line="276" w:lineRule="auto"/>
        <w:rPr>
          <w:sz w:val="24"/>
          <w:szCs w:val="24"/>
        </w:rPr>
      </w:pPr>
    </w:p>
    <w:p w:rsidR="00D4192F" w:rsidRDefault="00D4192F" w:rsidP="00E856CB">
      <w:pPr>
        <w:pStyle w:val="a3"/>
        <w:spacing w:line="276" w:lineRule="auto"/>
        <w:rPr>
          <w:sz w:val="24"/>
          <w:szCs w:val="24"/>
        </w:rPr>
      </w:pPr>
    </w:p>
    <w:p w:rsidR="00D4192F" w:rsidRDefault="00D4192F" w:rsidP="00E856CB">
      <w:pPr>
        <w:pStyle w:val="a3"/>
        <w:spacing w:line="276" w:lineRule="auto"/>
        <w:rPr>
          <w:sz w:val="24"/>
          <w:szCs w:val="24"/>
        </w:rPr>
      </w:pPr>
      <w:bookmarkStart w:id="0" w:name="_GoBack"/>
      <w:bookmarkEnd w:id="0"/>
    </w:p>
    <w:p w:rsidR="00E856CB" w:rsidRDefault="00E856CB" w:rsidP="00E856CB">
      <w:pPr>
        <w:pStyle w:val="a3"/>
        <w:spacing w:line="276" w:lineRule="auto"/>
        <w:rPr>
          <w:sz w:val="24"/>
          <w:szCs w:val="24"/>
        </w:rPr>
      </w:pPr>
    </w:p>
    <w:p w:rsidR="00E856CB" w:rsidRDefault="00E856CB" w:rsidP="00E856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Приложение 1 к приказу  МБОУ «СОШ № 2»</w:t>
      </w:r>
    </w:p>
    <w:p w:rsidR="00E856CB" w:rsidRDefault="00E856CB" w:rsidP="00E856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от 30.12.2014 г. №43</w:t>
      </w:r>
    </w:p>
    <w:p w:rsidR="00E856CB" w:rsidRDefault="00E856CB" w:rsidP="00E856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«О создании комиссии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:rsidR="00E856CB" w:rsidRDefault="00E856CB" w:rsidP="00E856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противодействию коррупции»</w:t>
      </w:r>
    </w:p>
    <w:p w:rsidR="00E856CB" w:rsidRDefault="00E856CB" w:rsidP="00E856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63636"/>
          <w:sz w:val="24"/>
          <w:szCs w:val="24"/>
          <w:lang w:eastAsia="ru-RU"/>
        </w:rPr>
      </w:pPr>
    </w:p>
    <w:p w:rsidR="00E856CB" w:rsidRDefault="00E856CB" w:rsidP="00E856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6"/>
          <w:sz w:val="24"/>
          <w:szCs w:val="24"/>
          <w:lang w:eastAsia="ru-RU"/>
        </w:rPr>
        <w:t>ПОЛОЖЕНИЕ</w:t>
      </w:r>
    </w:p>
    <w:p w:rsidR="00E856CB" w:rsidRDefault="00E856CB" w:rsidP="00E856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6"/>
          <w:spacing w:val="3"/>
          <w:sz w:val="24"/>
          <w:szCs w:val="24"/>
          <w:lang w:eastAsia="ru-RU"/>
        </w:rPr>
        <w:t>о школьной комиссии по противодействию коррупции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pacing w:val="-7"/>
          <w:sz w:val="24"/>
          <w:szCs w:val="24"/>
          <w:lang w:eastAsia="ru-RU"/>
        </w:rPr>
        <w:t>1. Общие положения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противодействию коррупции (далее — Комиссия) в МБОУ  « СОШ №2»          а. Ассоколай (далее—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  <w:lang w:eastAsia="ru-RU"/>
        </w:rPr>
        <w:t>Школа).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1.2. Комиссия является совещательным органом, который систематически осуществляет ком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плекс 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  <w:lang w:eastAsia="ru-RU"/>
        </w:rPr>
        <w:t xml:space="preserve">мероприятий </w:t>
      </w:r>
      <w:proofErr w:type="gramStart"/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  <w:lang w:eastAsia="ru-RU"/>
        </w:rPr>
        <w:t>: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- выявлению и устранению причин и условий, порождающих коррупцию;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- выработке оптимальных механизмов защиты от проникновения коррупции в школе, сниже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нию 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  <w:lang w:eastAsia="ru-RU"/>
        </w:rPr>
        <w:t> коррупционных рисков;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- созданию единой общешкольной системы мониторинга и информирования сотрудни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ков 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  <w:lang w:eastAsia="ru-RU"/>
        </w:rPr>
        <w:t>по проблемам коррупции;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антикоррупционной пропаганде и воспитанию;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привлечению общественности и СМИ к сотрудничеству по вопросам противодействия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рупции в целях выработки у сотрудников и обучающихся навыков антикоррупцион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мого 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  <w:lang w:eastAsia="ru-RU"/>
        </w:rPr>
        <w:t>отношения к коррупции.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6"/>
          <w:spacing w:val="-3"/>
          <w:sz w:val="24"/>
          <w:szCs w:val="24"/>
          <w:lang w:eastAsia="ru-RU"/>
        </w:rPr>
        <w:t>1.3.1. Коррупция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 - под коррупцией понимается противоправная деятельность, заключаю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незаконного достижения личных и (или) имущественных интересов.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6"/>
          <w:spacing w:val="-2"/>
          <w:sz w:val="24"/>
          <w:szCs w:val="24"/>
          <w:lang w:eastAsia="ru-RU"/>
        </w:rPr>
        <w:t>1.3.2. Противодействие коррупции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  <w:lang w:eastAsia="ru-RU"/>
        </w:rPr>
        <w:t> - скоординированная деятельность федеральных органов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государственной власти, органов государственной власти субъектов РФ, органов местного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самоуправления муниципальных образований, институтов гражданского общества, организа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ций и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физических лиц по предупреждению коррупции, уголовному преследованию лиц совер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вий.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6"/>
          <w:spacing w:val="-3"/>
          <w:sz w:val="24"/>
          <w:szCs w:val="24"/>
          <w:lang w:eastAsia="ru-RU"/>
        </w:rPr>
        <w:t>1.3.3. Коррупционное правонарушение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6"/>
          <w:spacing w:val="-12"/>
          <w:sz w:val="24"/>
          <w:szCs w:val="24"/>
          <w:lang w:eastAsia="ru-RU"/>
        </w:rPr>
        <w:t>1.3.4.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i/>
          <w:iCs/>
          <w:color w:val="363636"/>
          <w:spacing w:val="-4"/>
          <w:sz w:val="24"/>
          <w:szCs w:val="24"/>
          <w:lang w:eastAsia="ru-RU"/>
        </w:rPr>
        <w:t>Субъекты антикоррупционной политики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 - органы государственной власти и мест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ного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самоуправления, учреждения, организации и лица, уполномоченные на формирова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ние и реализацию мер антикоррупционной политики, граждане.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В школе субъек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тами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антикоррупционной политики являются: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-   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педагогический коллектив, учебно-вспомогательный персонал и обслуживаю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щий 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  <w:lang w:eastAsia="ru-RU"/>
        </w:rPr>
        <w:t>персонал;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-   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обучающиеся школы и их родители (законные представители);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-   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физические и юридические лица, заинтересованные в качественном оказа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 xml:space="preserve">нии образовательных услуг </w:t>
      </w:r>
      <w:proofErr w:type="gramStart"/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 xml:space="preserve"> школы.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6"/>
          <w:spacing w:val="-4"/>
          <w:sz w:val="24"/>
          <w:szCs w:val="24"/>
          <w:lang w:eastAsia="ru-RU"/>
        </w:rPr>
        <w:t>1.3.5. Субъекты коррупционных правонарушений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3636"/>
          <w:spacing w:val="-4"/>
          <w:sz w:val="24"/>
          <w:szCs w:val="24"/>
          <w:lang w:eastAsia="ru-RU"/>
        </w:rPr>
        <w:t>1.3.6. Предупреждение коррупции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 - деятельность субъектов антикоррупционной поли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тики,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направленная на изучение, выявление, ограничение либо устранение явлений усло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вий,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порождающих коррупционные правонарушения, или способствующих их распро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странению.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lastRenderedPageBreak/>
        <w:t>1.4. Комиссия в своей деятельности руководствуется Конституцией Российской Федерации,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 xml:space="preserve"> Законом РФ от 25.12.2008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№ 273-ФЗ  «О противодействии коррупции», нормативными актами Министер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 xml:space="preserve">ства образования и науки Российской Федерации, 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  <w:lang w:eastAsia="ru-RU"/>
        </w:rPr>
        <w:t>Уставом МБОУ  « СОШ №2» а. Ассоколай, решениями педагогического совета школы, Совета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 школы, другими нормативными правовыми актами школы, а также 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  <w:lang w:eastAsia="ru-RU"/>
        </w:rPr>
        <w:t>настоящим Положением.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pacing w:val="7"/>
          <w:sz w:val="24"/>
          <w:szCs w:val="24"/>
          <w:lang w:eastAsia="ru-RU"/>
        </w:rPr>
        <w:t>2. Задачи Комиссии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Комиссия для решения стоящих перед ней задач: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2.1. Участвует в разработке и реализации приоритетных направлений   антикоррупцион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ной </w:t>
      </w:r>
      <w:r>
        <w:rPr>
          <w:rFonts w:ascii="Times New Roman" w:eastAsia="Times New Roman" w:hAnsi="Times New Roman" w:cs="Times New Roman"/>
          <w:color w:val="363636"/>
          <w:spacing w:val="-9"/>
          <w:sz w:val="24"/>
          <w:szCs w:val="24"/>
          <w:lang w:eastAsia="ru-RU"/>
        </w:rPr>
        <w:t>политики.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2.2. Координирует деятельность школы по устранению причин коррупции и усло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вий им способствующих, выявлению и пресечению фактов коррупц</w:t>
      </w:r>
      <w:proofErr w:type="gramStart"/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ии и её</w:t>
      </w:r>
      <w:proofErr w:type="gramEnd"/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 xml:space="preserve"> проявлений.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2.3. Вносит предложения, направленные на реализацию мероприятий по устранению при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чин и условий, способствующих коррупции в школе.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2.5. Оказывает консультативную помощь субъектам антикоррупционной политики школы по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вопросам, связанным с применением на практике общих принципов служебного поведе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ния сотрудников, а также обучающихся и других участников учебно-воспитательного процесса.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 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  <w:lang w:eastAsia="ru-RU"/>
        </w:rPr>
        <w:t>правона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  <w:lang w:eastAsia="ru-RU"/>
        </w:rPr>
        <w:softHyphen/>
        <w:t>рушений.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pacing w:val="-4"/>
          <w:sz w:val="24"/>
          <w:szCs w:val="24"/>
          <w:lang w:eastAsia="ru-RU"/>
        </w:rPr>
        <w:t>3. Порядок формирования и деятельность Комиссии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12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    В состав комиссии входят председатель Комиссии, заместитель председателя Комиссии, секретарь Комиссии и члены Комиссии.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 xml:space="preserve"> Состав членов Комиссии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рассматривается и утверждается на общем собрании коллектива  школы. Ход рассмотрения и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принятое решение фиксируется в протоколе общего собрания, а состав Комиссии утвержда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ется 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  <w:lang w:eastAsia="ru-RU"/>
        </w:rPr>
        <w:t>приказом по образовательному учреждению.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12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В состав Комиссии входят: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представители педагогического совета;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представители учебно-вспомогательного персонала;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В случае отсутствия возможности членов Комиссии присутство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вать на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заседании, они вправе изложить свое мнение по рассматриваемым вопросам в письменном виде.</w:t>
      </w:r>
    </w:p>
    <w:p w:rsidR="00E856CB" w:rsidRDefault="00E856CB" w:rsidP="00E856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3.4. Заседание Комиссии правомочно, если на нем присутствует не менее двух третей об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softHyphen/>
        <w:t>щего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856CB" w:rsidRDefault="00E856CB" w:rsidP="00E856CB">
      <w:pPr>
        <w:pStyle w:val="a3"/>
        <w:spacing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pacing w:val="-11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Член Комиссии добровольно принимает на себя обязательства о неразглашении сведе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softHyphen/>
        <w:t>рая 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  <w:lang w:eastAsia="ru-RU"/>
        </w:rPr>
        <w:t>рассматривается (рассматривалась) Комиссией. Информация, полученная Комиссией, может быть 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  <w:lang w:eastAsia="ru-RU"/>
        </w:rPr>
        <w:t>использована только в порядке, предусмотренном</w:t>
      </w:r>
    </w:p>
    <w:p w:rsidR="009B3947" w:rsidRDefault="009B3947"/>
    <w:sectPr w:rsidR="009B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B"/>
    <w:rsid w:val="009B3947"/>
    <w:rsid w:val="00D4192F"/>
    <w:rsid w:val="00E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CB"/>
    <w:pPr>
      <w:suppressAutoHyphens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56CB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E856CB"/>
    <w:rPr>
      <w:rFonts w:ascii="Calibri" w:eastAsia="Calibri" w:hAnsi="Calibri" w:cs="Tahoma"/>
      <w:color w:val="00000A"/>
    </w:rPr>
  </w:style>
  <w:style w:type="paragraph" w:styleId="a5">
    <w:name w:val="No Spacing"/>
    <w:uiPriority w:val="1"/>
    <w:qFormat/>
    <w:rsid w:val="00E856CB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CB"/>
    <w:pPr>
      <w:suppressAutoHyphens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56CB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E856CB"/>
    <w:rPr>
      <w:rFonts w:ascii="Calibri" w:eastAsia="Calibri" w:hAnsi="Calibri" w:cs="Tahoma"/>
      <w:color w:val="00000A"/>
    </w:rPr>
  </w:style>
  <w:style w:type="paragraph" w:styleId="a5">
    <w:name w:val="No Spacing"/>
    <w:uiPriority w:val="1"/>
    <w:qFormat/>
    <w:rsid w:val="00E856CB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2016-05-19T06:04:00Z</dcterms:created>
  <dcterms:modified xsi:type="dcterms:W3CDTF">2016-05-19T06:05:00Z</dcterms:modified>
</cp:coreProperties>
</file>