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</w:t>
      </w:r>
      <w:r w:rsidR="00345A6F">
        <w:rPr>
          <w:rFonts w:ascii="Times New Roman" w:hAnsi="Times New Roman" w:cs="Times New Roman"/>
          <w:b/>
          <w:sz w:val="28"/>
          <w:szCs w:val="28"/>
        </w:rPr>
        <w:t>27 октября 2021</w:t>
      </w:r>
      <w:r w:rsidRPr="000A3DDF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345A6F">
        <w:rPr>
          <w:rFonts w:ascii="Times New Roman" w:hAnsi="Times New Roman" w:cs="Times New Roman"/>
          <w:b/>
          <w:sz w:val="28"/>
          <w:szCs w:val="28"/>
        </w:rPr>
        <w:t>1473</w:t>
      </w:r>
    </w:p>
    <w:p w:rsidR="00345A6F" w:rsidRPr="00345A6F" w:rsidRDefault="000A3DDF" w:rsidP="00345A6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>«</w:t>
      </w:r>
      <w:r w:rsidR="00345A6F" w:rsidRPr="00345A6F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345A6F" w:rsidRPr="00345A6F" w:rsidRDefault="00345A6F" w:rsidP="00345A6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5A6F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«Прием уведомлений о планируемых </w:t>
      </w:r>
    </w:p>
    <w:p w:rsidR="00345A6F" w:rsidRPr="00345A6F" w:rsidRDefault="00345A6F" w:rsidP="00345A6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5A6F">
        <w:rPr>
          <w:rFonts w:ascii="Times New Roman" w:hAnsi="Times New Roman" w:cs="Times New Roman"/>
          <w:b/>
          <w:sz w:val="28"/>
          <w:szCs w:val="28"/>
        </w:rPr>
        <w:t xml:space="preserve">строительстве или реконструкции объекта индивидуального </w:t>
      </w:r>
    </w:p>
    <w:p w:rsidR="000A3DDF" w:rsidRPr="000A3DDF" w:rsidRDefault="00345A6F" w:rsidP="00345A6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5A6F">
        <w:rPr>
          <w:rFonts w:ascii="Times New Roman" w:hAnsi="Times New Roman" w:cs="Times New Roman"/>
          <w:b/>
          <w:sz w:val="28"/>
          <w:szCs w:val="28"/>
        </w:rPr>
        <w:t>жилищного строительства или садового дома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>»</w:t>
      </w:r>
    </w:p>
    <w:p w:rsidR="000A3DDF" w:rsidRPr="000A3DDF" w:rsidRDefault="00345A6F" w:rsidP="00345A6F">
      <w:pPr>
        <w:widowControl w:val="0"/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3DDF" w:rsidRPr="000A3DDF" w:rsidRDefault="000A3DDF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5D318A" w:rsidRDefault="0000697C" w:rsidP="00295125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318A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0A3DDF" w:rsidRPr="005D31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318A">
        <w:rPr>
          <w:rFonts w:ascii="Times New Roman" w:hAnsi="Times New Roman" w:cs="Times New Roman"/>
          <w:color w:val="auto"/>
          <w:sz w:val="28"/>
          <w:szCs w:val="28"/>
        </w:rPr>
        <w:t>Федеральным</w:t>
      </w:r>
      <w:r w:rsidR="00243621" w:rsidRPr="005D318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D318A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243621" w:rsidRPr="005D318A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Pr="005D31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5125" w:rsidRPr="005D318A">
        <w:rPr>
          <w:rFonts w:ascii="Times New Roman" w:hAnsi="Times New Roman" w:cs="Times New Roman"/>
          <w:color w:val="auto"/>
          <w:sz w:val="28"/>
          <w:szCs w:val="28"/>
        </w:rPr>
        <w:t>от 30 декабря 2021 г. № 476-ФЗ «О внесении изменений в отдельные законодательные акты Российской Федерации»</w:t>
      </w:r>
      <w:r w:rsidR="000A3DDF" w:rsidRPr="005D318A">
        <w:rPr>
          <w:rFonts w:ascii="Times New Roman" w:hAnsi="Times New Roman" w:cs="Times New Roman"/>
          <w:color w:val="auto"/>
          <w:sz w:val="28"/>
          <w:szCs w:val="28"/>
        </w:rPr>
        <w:t>, от 27 июля 2010 г. № 210-ФЗ «Об организации предоставления государствен</w:t>
      </w:r>
      <w:r w:rsidRPr="005D318A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</w:t>
      </w:r>
      <w:r w:rsidR="000A3DDF" w:rsidRPr="005D318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F4E0D" w:rsidRPr="005D318A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муниципального образования Тимашевский район от 16 сентября 2020 г. № 973             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район, </w:t>
      </w:r>
      <w:r w:rsidR="000A3DDF" w:rsidRPr="005D318A">
        <w:rPr>
          <w:rFonts w:ascii="Times New Roman" w:hAnsi="Times New Roman" w:cs="Times New Roman"/>
          <w:color w:val="auto"/>
          <w:sz w:val="28"/>
          <w:szCs w:val="28"/>
        </w:rPr>
        <w:t>п о с т а н о в л я ю:</w:t>
      </w:r>
    </w:p>
    <w:p w:rsidR="000A3DDF" w:rsidRPr="005D318A" w:rsidRDefault="000A3DDF" w:rsidP="007346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318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Тимашевский район от </w:t>
      </w:r>
      <w:r w:rsidR="00345A6F" w:rsidRPr="005D318A">
        <w:rPr>
          <w:rFonts w:ascii="Times New Roman" w:hAnsi="Times New Roman" w:cs="Times New Roman"/>
          <w:sz w:val="28"/>
          <w:szCs w:val="28"/>
        </w:rPr>
        <w:t>27 октября 2021 г. № 1473</w:t>
      </w:r>
      <w:r w:rsidRPr="005D318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345A6F" w:rsidRPr="005D318A">
        <w:rPr>
          <w:rFonts w:ascii="Times New Roman" w:hAnsi="Times New Roman" w:cs="Times New Roman"/>
          <w:bCs/>
          <w:spacing w:val="-1"/>
          <w:kern w:val="32"/>
          <w:sz w:val="28"/>
          <w:szCs w:val="28"/>
        </w:rPr>
        <w:t>Прием уведомлений о планируемых строительстве или реконструкции объекта индивидуального             жилищного строительства или садового дома</w:t>
      </w:r>
      <w:r w:rsidRPr="005D318A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81267" w:rsidRPr="005D318A" w:rsidRDefault="00381267" w:rsidP="00381267">
      <w:pPr>
        <w:pStyle w:val="a3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318A">
        <w:rPr>
          <w:rFonts w:ascii="Times New Roman" w:hAnsi="Times New Roman" w:cs="Times New Roman"/>
          <w:sz w:val="28"/>
          <w:szCs w:val="28"/>
        </w:rPr>
        <w:t xml:space="preserve"> Дополнить подраздел 1.1 приложения к постановлению пунктом 1.1.3 следующего содержания:</w:t>
      </w:r>
    </w:p>
    <w:p w:rsidR="00381267" w:rsidRPr="005D318A" w:rsidRDefault="00381267" w:rsidP="0038126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318A">
        <w:rPr>
          <w:rFonts w:ascii="Times New Roman" w:hAnsi="Times New Roman" w:cs="Times New Roman"/>
          <w:sz w:val="28"/>
          <w:szCs w:val="28"/>
        </w:rPr>
        <w:t>«1.1.3.</w:t>
      </w:r>
      <w:r w:rsidRPr="005D318A">
        <w:t xml:space="preserve"> </w:t>
      </w:r>
      <w:r w:rsidRPr="005D318A">
        <w:rPr>
          <w:rFonts w:ascii="Times New Roman" w:hAnsi="Times New Roman" w:cs="Times New Roman"/>
          <w:sz w:val="28"/>
          <w:szCs w:val="28"/>
        </w:rPr>
        <w:t xml:space="preserve">Настоящий регламент не распространяется на правоотношения по приему уведомлений </w:t>
      </w:r>
      <w:r w:rsidR="001E571B" w:rsidRPr="005D318A">
        <w:rPr>
          <w:rFonts w:ascii="Times New Roman" w:hAnsi="Times New Roman" w:cs="Times New Roman"/>
          <w:sz w:val="28"/>
          <w:szCs w:val="28"/>
        </w:rPr>
        <w:t>о планируемых строительстве, реконструкции</w:t>
      </w:r>
      <w:r w:rsidRPr="005D318A">
        <w:rPr>
          <w:rFonts w:ascii="Times New Roman" w:hAnsi="Times New Roman" w:cs="Times New Roman"/>
          <w:sz w:val="28"/>
          <w:szCs w:val="28"/>
        </w:rPr>
        <w:t xml:space="preserve">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</w:t>
      </w:r>
      <w:r w:rsidRPr="005D318A">
        <w:rPr>
          <w:rFonts w:ascii="Times New Roman" w:hAnsi="Times New Roman" w:cs="Times New Roman"/>
          <w:sz w:val="28"/>
          <w:szCs w:val="28"/>
        </w:rPr>
        <w:lastRenderedPageBreak/>
        <w:t xml:space="preserve">декабря 2004 г.           </w:t>
      </w:r>
      <w:r w:rsidR="00B76FF6" w:rsidRPr="005D318A">
        <w:rPr>
          <w:rFonts w:ascii="Times New Roman" w:hAnsi="Times New Roman" w:cs="Times New Roman"/>
          <w:sz w:val="28"/>
          <w:szCs w:val="28"/>
        </w:rPr>
        <w:t>№ 214-ФЗ «Об участии в долевом строительстве многоквартирных домов и иных объектов недвижимости и о внесении изменений в некоторые законодател</w:t>
      </w:r>
      <w:r w:rsidRPr="005D318A">
        <w:rPr>
          <w:rFonts w:ascii="Times New Roman" w:hAnsi="Times New Roman" w:cs="Times New Roman"/>
          <w:sz w:val="28"/>
          <w:szCs w:val="28"/>
        </w:rPr>
        <w:t>ьные акты Российской Федерации».</w:t>
      </w:r>
      <w:r w:rsidR="00B76FF6" w:rsidRPr="005D318A">
        <w:rPr>
          <w:rFonts w:ascii="Times New Roman" w:hAnsi="Times New Roman" w:cs="Times New Roman"/>
          <w:sz w:val="28"/>
          <w:szCs w:val="28"/>
        </w:rPr>
        <w:t>».</w:t>
      </w:r>
    </w:p>
    <w:p w:rsidR="005C3942" w:rsidRPr="005D318A" w:rsidRDefault="00B76FF6" w:rsidP="0038126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318A">
        <w:rPr>
          <w:rFonts w:ascii="Times New Roman" w:hAnsi="Times New Roman" w:cs="Times New Roman"/>
          <w:sz w:val="28"/>
          <w:szCs w:val="28"/>
        </w:rPr>
        <w:t>1.2.</w:t>
      </w:r>
      <w:r w:rsidR="000A3DDF" w:rsidRPr="005D318A">
        <w:rPr>
          <w:rFonts w:ascii="Times New Roman" w:hAnsi="Times New Roman" w:cs="Times New Roman"/>
          <w:sz w:val="28"/>
          <w:szCs w:val="28"/>
        </w:rPr>
        <w:t xml:space="preserve"> </w:t>
      </w:r>
      <w:r w:rsidR="00381267" w:rsidRPr="005D318A">
        <w:rPr>
          <w:rFonts w:ascii="Times New Roman" w:hAnsi="Times New Roman" w:cs="Times New Roman"/>
          <w:sz w:val="28"/>
          <w:szCs w:val="28"/>
        </w:rPr>
        <w:t>Часть</w:t>
      </w:r>
      <w:r w:rsidR="003A630C" w:rsidRPr="005D318A">
        <w:rPr>
          <w:rFonts w:ascii="Times New Roman" w:hAnsi="Times New Roman" w:cs="Times New Roman"/>
          <w:sz w:val="28"/>
          <w:szCs w:val="28"/>
        </w:rPr>
        <w:t xml:space="preserve"> </w:t>
      </w:r>
      <w:r w:rsidR="00381267" w:rsidRPr="005D318A">
        <w:rPr>
          <w:rFonts w:ascii="Times New Roman" w:hAnsi="Times New Roman" w:cs="Times New Roman"/>
          <w:sz w:val="28"/>
          <w:szCs w:val="28"/>
        </w:rPr>
        <w:t>1 под</w:t>
      </w:r>
      <w:r w:rsidR="002C053E" w:rsidRPr="005D318A">
        <w:rPr>
          <w:rFonts w:ascii="Times New Roman" w:hAnsi="Times New Roman" w:cs="Times New Roman"/>
          <w:sz w:val="28"/>
          <w:szCs w:val="28"/>
        </w:rPr>
        <w:t>п</w:t>
      </w:r>
      <w:r w:rsidR="00CE6312" w:rsidRPr="005D318A">
        <w:rPr>
          <w:rFonts w:ascii="Times New Roman" w:hAnsi="Times New Roman" w:cs="Times New Roman"/>
          <w:sz w:val="28"/>
          <w:szCs w:val="28"/>
        </w:rPr>
        <w:t>ункт</w:t>
      </w:r>
      <w:r w:rsidR="003A630C" w:rsidRPr="005D318A">
        <w:rPr>
          <w:rFonts w:ascii="Times New Roman" w:hAnsi="Times New Roman" w:cs="Times New Roman"/>
          <w:sz w:val="28"/>
          <w:szCs w:val="28"/>
        </w:rPr>
        <w:t>а</w:t>
      </w:r>
      <w:r w:rsidR="000A3DDF" w:rsidRPr="005D318A">
        <w:rPr>
          <w:rFonts w:ascii="Times New Roman" w:hAnsi="Times New Roman" w:cs="Times New Roman"/>
          <w:sz w:val="28"/>
          <w:szCs w:val="28"/>
        </w:rPr>
        <w:t xml:space="preserve"> </w:t>
      </w:r>
      <w:r w:rsidR="00381267" w:rsidRPr="005D318A">
        <w:rPr>
          <w:rFonts w:ascii="Times New Roman" w:hAnsi="Times New Roman" w:cs="Times New Roman"/>
          <w:sz w:val="28"/>
          <w:szCs w:val="28"/>
        </w:rPr>
        <w:t xml:space="preserve">3.3.2.2 пункта 3.3.2 </w:t>
      </w:r>
      <w:r w:rsidR="00CE6312" w:rsidRPr="005D318A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3A630C" w:rsidRPr="005D318A">
        <w:rPr>
          <w:rFonts w:ascii="Times New Roman" w:hAnsi="Times New Roman" w:cs="Times New Roman"/>
          <w:sz w:val="28"/>
          <w:szCs w:val="28"/>
        </w:rPr>
        <w:t>3.3</w:t>
      </w:r>
      <w:r w:rsidR="007F3D25" w:rsidRPr="005D318A">
        <w:rPr>
          <w:rFonts w:ascii="Times New Roman" w:hAnsi="Times New Roman" w:cs="Times New Roman"/>
          <w:sz w:val="28"/>
          <w:szCs w:val="28"/>
        </w:rPr>
        <w:t xml:space="preserve"> </w:t>
      </w:r>
      <w:r w:rsidR="003A630C" w:rsidRPr="005D318A">
        <w:rPr>
          <w:rFonts w:ascii="Times New Roman" w:hAnsi="Times New Roman" w:cs="Times New Roman"/>
          <w:sz w:val="28"/>
          <w:szCs w:val="28"/>
        </w:rPr>
        <w:t>приложения к постановлению изложить в следующей редакции:</w:t>
      </w:r>
    </w:p>
    <w:p w:rsidR="002C053E" w:rsidRPr="005D318A" w:rsidRDefault="005C3942" w:rsidP="005C394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318A">
        <w:rPr>
          <w:rFonts w:ascii="Times New Roman" w:hAnsi="Times New Roman" w:cs="Times New Roman"/>
          <w:sz w:val="28"/>
          <w:szCs w:val="28"/>
        </w:rPr>
        <w:t>«1) в случае выявления оснований для возвращения уведомления о планируемом строительстве, в соответствии с пунктом 2.10.2 подраздела 2.10 регламента, готовит уведомление о возврате уведомления о планируемом строительстве и прилагаемые к нему документы без рассмотрения с указанием причин        возврата. Уведомление о возврате уведомления о планируемом строительстве подписывается начальником Отдела;».</w:t>
      </w:r>
    </w:p>
    <w:p w:rsidR="005C3942" w:rsidRPr="005D318A" w:rsidRDefault="00B76FF6" w:rsidP="005C394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318A">
        <w:rPr>
          <w:rFonts w:ascii="Times New Roman" w:hAnsi="Times New Roman" w:cs="Times New Roman"/>
          <w:sz w:val="28"/>
          <w:szCs w:val="28"/>
        </w:rPr>
        <w:t>1.3</w:t>
      </w:r>
      <w:r w:rsidR="005C3942" w:rsidRPr="005D318A">
        <w:rPr>
          <w:rFonts w:ascii="Times New Roman" w:hAnsi="Times New Roman" w:cs="Times New Roman"/>
          <w:sz w:val="28"/>
          <w:szCs w:val="28"/>
        </w:rPr>
        <w:t xml:space="preserve">. </w:t>
      </w:r>
      <w:r w:rsidR="00301776" w:rsidRPr="005D318A">
        <w:rPr>
          <w:rFonts w:ascii="Times New Roman" w:hAnsi="Times New Roman" w:cs="Times New Roman"/>
          <w:sz w:val="28"/>
          <w:szCs w:val="28"/>
        </w:rPr>
        <w:t>Абзац</w:t>
      </w:r>
      <w:r w:rsidR="005C3942" w:rsidRPr="005D318A">
        <w:rPr>
          <w:rFonts w:ascii="Times New Roman" w:hAnsi="Times New Roman" w:cs="Times New Roman"/>
          <w:sz w:val="28"/>
          <w:szCs w:val="28"/>
        </w:rPr>
        <w:t xml:space="preserve"> 2 п</w:t>
      </w:r>
      <w:r w:rsidR="00301776" w:rsidRPr="005D318A">
        <w:rPr>
          <w:rFonts w:ascii="Times New Roman" w:hAnsi="Times New Roman" w:cs="Times New Roman"/>
          <w:sz w:val="28"/>
          <w:szCs w:val="28"/>
        </w:rPr>
        <w:t>одпункта</w:t>
      </w:r>
      <w:r w:rsidR="005C3942" w:rsidRPr="005D318A">
        <w:rPr>
          <w:rFonts w:ascii="Times New Roman" w:hAnsi="Times New Roman" w:cs="Times New Roman"/>
          <w:sz w:val="28"/>
          <w:szCs w:val="28"/>
        </w:rPr>
        <w:t xml:space="preserve"> 3.3.2.</w:t>
      </w:r>
      <w:r w:rsidR="00301776" w:rsidRPr="005D318A">
        <w:rPr>
          <w:rFonts w:ascii="Times New Roman" w:hAnsi="Times New Roman" w:cs="Times New Roman"/>
          <w:sz w:val="28"/>
          <w:szCs w:val="28"/>
        </w:rPr>
        <w:t>7</w:t>
      </w:r>
      <w:r w:rsidR="005C3942" w:rsidRPr="005D318A">
        <w:rPr>
          <w:rFonts w:ascii="Times New Roman" w:hAnsi="Times New Roman" w:cs="Times New Roman"/>
          <w:sz w:val="28"/>
          <w:szCs w:val="28"/>
        </w:rPr>
        <w:t xml:space="preserve"> </w:t>
      </w:r>
      <w:r w:rsidR="00301776" w:rsidRPr="005D318A">
        <w:rPr>
          <w:rFonts w:ascii="Times New Roman" w:hAnsi="Times New Roman" w:cs="Times New Roman"/>
          <w:sz w:val="28"/>
          <w:szCs w:val="28"/>
        </w:rPr>
        <w:t xml:space="preserve">пункта 3.3.2 </w:t>
      </w:r>
      <w:r w:rsidR="005C3942" w:rsidRPr="005D318A">
        <w:rPr>
          <w:rFonts w:ascii="Times New Roman" w:hAnsi="Times New Roman" w:cs="Times New Roman"/>
          <w:sz w:val="28"/>
          <w:szCs w:val="28"/>
        </w:rPr>
        <w:t>подраздела 3.3 приложения к постановлению изложить в следующей редакции:</w:t>
      </w:r>
    </w:p>
    <w:p w:rsidR="0000529A" w:rsidRPr="005D318A" w:rsidRDefault="005C3942" w:rsidP="0000529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318A">
        <w:rPr>
          <w:rFonts w:ascii="Times New Roman" w:hAnsi="Times New Roman" w:cs="Times New Roman"/>
          <w:sz w:val="28"/>
          <w:szCs w:val="28"/>
        </w:rPr>
        <w:t>«В течение рабочего дня с даты их подготовки, документы, являющиеся результатом предоставления муниципальной услуги, согласовываются и подписываются начальником Отдела.</w:t>
      </w:r>
      <w:r w:rsidR="004200CC" w:rsidRPr="005D318A">
        <w:rPr>
          <w:rFonts w:ascii="Times New Roman" w:hAnsi="Times New Roman" w:cs="Times New Roman"/>
          <w:sz w:val="28"/>
          <w:szCs w:val="28"/>
        </w:rPr>
        <w:t>»</w:t>
      </w:r>
      <w:r w:rsidRPr="005D318A">
        <w:rPr>
          <w:rFonts w:ascii="Times New Roman" w:hAnsi="Times New Roman" w:cs="Times New Roman"/>
          <w:sz w:val="28"/>
          <w:szCs w:val="28"/>
        </w:rPr>
        <w:t>.</w:t>
      </w:r>
    </w:p>
    <w:p w:rsidR="000A3DDF" w:rsidRPr="005D318A" w:rsidRDefault="0000529A" w:rsidP="0000529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318A">
        <w:rPr>
          <w:rFonts w:ascii="Times New Roman" w:hAnsi="Times New Roman" w:cs="Times New Roman"/>
          <w:sz w:val="28"/>
          <w:szCs w:val="28"/>
        </w:rPr>
        <w:t xml:space="preserve">2. </w:t>
      </w:r>
      <w:r w:rsidR="000A3DDF" w:rsidRPr="005D318A">
        <w:rPr>
          <w:rFonts w:ascii="Times New Roman" w:hAnsi="Times New Roman" w:cs="Times New Roman"/>
          <w:spacing w:val="2"/>
          <w:sz w:val="28"/>
          <w:szCs w:val="28"/>
        </w:rPr>
        <w:t>Организационно</w:t>
      </w:r>
      <w:r w:rsidR="00276016" w:rsidRPr="005D318A">
        <w:rPr>
          <w:rFonts w:ascii="Times New Roman" w:hAnsi="Times New Roman" w:cs="Times New Roman"/>
          <w:spacing w:val="2"/>
          <w:sz w:val="28"/>
          <w:szCs w:val="28"/>
        </w:rPr>
        <w:t>му</w:t>
      </w:r>
      <w:r w:rsidR="000A3DDF" w:rsidRPr="005D318A">
        <w:rPr>
          <w:rFonts w:ascii="Times New Roman" w:hAnsi="Times New Roman" w:cs="Times New Roman"/>
          <w:spacing w:val="2"/>
          <w:sz w:val="28"/>
          <w:szCs w:val="28"/>
        </w:rPr>
        <w:t xml:space="preserve"> отделу </w:t>
      </w:r>
      <w:r w:rsidR="00DD7CA7" w:rsidRPr="005D318A">
        <w:rPr>
          <w:rFonts w:ascii="Times New Roman" w:hAnsi="Times New Roman" w:cs="Times New Roman"/>
          <w:spacing w:val="2"/>
          <w:sz w:val="28"/>
          <w:szCs w:val="28"/>
        </w:rPr>
        <w:t>админи</w:t>
      </w:r>
      <w:r w:rsidR="000A3DDF" w:rsidRPr="005D318A">
        <w:rPr>
          <w:rFonts w:ascii="Times New Roman" w:hAnsi="Times New Roman" w:cs="Times New Roman"/>
          <w:spacing w:val="2"/>
          <w:sz w:val="28"/>
          <w:szCs w:val="28"/>
        </w:rPr>
        <w:t>страции муниципального образования Тимашевский район (</w:t>
      </w:r>
      <w:r w:rsidR="00DD7CA7" w:rsidRPr="005D318A">
        <w:rPr>
          <w:rFonts w:ascii="Times New Roman" w:hAnsi="Times New Roman" w:cs="Times New Roman"/>
          <w:spacing w:val="2"/>
          <w:sz w:val="28"/>
          <w:szCs w:val="28"/>
        </w:rPr>
        <w:t>Владимирова А.С.</w:t>
      </w:r>
      <w:r w:rsidR="000A3DDF" w:rsidRPr="005D318A">
        <w:rPr>
          <w:rFonts w:ascii="Times New Roman" w:hAnsi="Times New Roman" w:cs="Times New Roman"/>
          <w:spacing w:val="2"/>
          <w:sz w:val="28"/>
          <w:szCs w:val="28"/>
        </w:rPr>
        <w:t>) обнародовать настоящее постановление путем:</w:t>
      </w:r>
    </w:p>
    <w:p w:rsidR="000A3DDF" w:rsidRPr="005D318A" w:rsidRDefault="000A3DDF" w:rsidP="007F3D2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D318A">
        <w:rPr>
          <w:rFonts w:ascii="Times New Roman" w:hAnsi="Times New Roman" w:cs="Times New Roman"/>
          <w:spacing w:val="2"/>
          <w:sz w:val="28"/>
          <w:szCs w:val="28"/>
        </w:rPr>
        <w:t>1) размещения на информационных стендах в зданиях МБУК «Тима</w:t>
      </w:r>
      <w:r w:rsidRPr="005D318A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шевская </w:t>
      </w:r>
      <w:proofErr w:type="spellStart"/>
      <w:r w:rsidRPr="005D318A">
        <w:rPr>
          <w:rFonts w:ascii="Times New Roman" w:hAnsi="Times New Roman" w:cs="Times New Roman"/>
          <w:spacing w:val="2"/>
          <w:sz w:val="28"/>
          <w:szCs w:val="28"/>
        </w:rPr>
        <w:t>межпоселенческая</w:t>
      </w:r>
      <w:proofErr w:type="spellEnd"/>
      <w:r w:rsidRPr="005D318A">
        <w:rPr>
          <w:rFonts w:ascii="Times New Roman" w:hAnsi="Times New Roman" w:cs="Times New Roman"/>
          <w:spacing w:val="2"/>
          <w:sz w:val="28"/>
          <w:szCs w:val="28"/>
        </w:rPr>
        <w:t xml:space="preserve"> центральная библиотека муниципального образо</w:t>
      </w:r>
      <w:r w:rsidRPr="005D318A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вания Тимашевский район» по адресу: г. Тимашевск, пер. Советский, д. 5 и </w:t>
      </w:r>
      <w:r w:rsidR="00007249" w:rsidRPr="005D318A">
        <w:rPr>
          <w:rFonts w:ascii="Times New Roman" w:hAnsi="Times New Roman" w:cs="Times New Roman"/>
          <w:spacing w:val="2"/>
          <w:sz w:val="28"/>
          <w:szCs w:val="28"/>
        </w:rPr>
        <w:t xml:space="preserve">           </w:t>
      </w:r>
      <w:r w:rsidRPr="005D318A">
        <w:rPr>
          <w:rFonts w:ascii="Times New Roman" w:hAnsi="Times New Roman" w:cs="Times New Roman"/>
          <w:spacing w:val="2"/>
          <w:sz w:val="28"/>
          <w:szCs w:val="28"/>
        </w:rPr>
        <w:t>МБУК «</w:t>
      </w:r>
      <w:proofErr w:type="spellStart"/>
      <w:r w:rsidRPr="005D318A">
        <w:rPr>
          <w:rFonts w:ascii="Times New Roman" w:hAnsi="Times New Roman" w:cs="Times New Roman"/>
          <w:spacing w:val="2"/>
          <w:sz w:val="28"/>
          <w:szCs w:val="28"/>
        </w:rPr>
        <w:t>Межпоселенческий</w:t>
      </w:r>
      <w:proofErr w:type="spellEnd"/>
      <w:r w:rsidRPr="005D318A">
        <w:rPr>
          <w:rFonts w:ascii="Times New Roman" w:hAnsi="Times New Roman" w:cs="Times New Roman"/>
          <w:spacing w:val="2"/>
          <w:sz w:val="28"/>
          <w:szCs w:val="28"/>
        </w:rPr>
        <w:t xml:space="preserve"> районный Дом культуры имени В.М. Толстых» по адресу:</w:t>
      </w:r>
      <w:r w:rsidRPr="005D318A">
        <w:rPr>
          <w:rFonts w:ascii="Times New Roman" w:hAnsi="Times New Roman" w:cs="Times New Roman"/>
          <w:sz w:val="28"/>
          <w:szCs w:val="28"/>
        </w:rPr>
        <w:t xml:space="preserve"> г. Тимашевск, ул. Ленина, д.120;</w:t>
      </w:r>
    </w:p>
    <w:p w:rsidR="000A3DDF" w:rsidRPr="005D318A" w:rsidRDefault="000A3DDF" w:rsidP="007F3D2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D318A">
        <w:rPr>
          <w:rFonts w:ascii="Times New Roman" w:hAnsi="Times New Roman" w:cs="Times New Roman"/>
          <w:spacing w:val="2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</w:t>
      </w:r>
      <w:r w:rsidRPr="005D318A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ящего постановление в здании администрации муниципального образования </w:t>
      </w:r>
      <w:r w:rsidR="0000529A" w:rsidRPr="005D318A"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Pr="005D318A">
        <w:rPr>
          <w:rFonts w:ascii="Times New Roman" w:hAnsi="Times New Roman" w:cs="Times New Roman"/>
          <w:spacing w:val="2"/>
          <w:sz w:val="28"/>
          <w:szCs w:val="28"/>
        </w:rPr>
        <w:t xml:space="preserve">Тимашевский район по адресу: г. Тимашевск, ул. Пионерская, 90 А, 2 </w:t>
      </w:r>
      <w:proofErr w:type="gramStart"/>
      <w:r w:rsidRPr="005D318A">
        <w:rPr>
          <w:rFonts w:ascii="Times New Roman" w:hAnsi="Times New Roman" w:cs="Times New Roman"/>
          <w:spacing w:val="2"/>
          <w:sz w:val="28"/>
          <w:szCs w:val="28"/>
        </w:rPr>
        <w:t xml:space="preserve">этаж, </w:t>
      </w:r>
      <w:r w:rsidR="007F3D25" w:rsidRPr="005D318A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proofErr w:type="gramEnd"/>
      <w:r w:rsidR="007F3D25" w:rsidRPr="005D318A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proofErr w:type="spellStart"/>
      <w:r w:rsidRPr="005D318A">
        <w:rPr>
          <w:rFonts w:ascii="Times New Roman" w:hAnsi="Times New Roman" w:cs="Times New Roman"/>
          <w:spacing w:val="2"/>
          <w:sz w:val="28"/>
          <w:szCs w:val="28"/>
        </w:rPr>
        <w:t>каб</w:t>
      </w:r>
      <w:proofErr w:type="spellEnd"/>
      <w:r w:rsidRPr="005D318A">
        <w:rPr>
          <w:rFonts w:ascii="Times New Roman" w:hAnsi="Times New Roman" w:cs="Times New Roman"/>
          <w:spacing w:val="2"/>
          <w:sz w:val="28"/>
          <w:szCs w:val="28"/>
        </w:rPr>
        <w:t>. 2.</w:t>
      </w:r>
    </w:p>
    <w:p w:rsidR="000A3DDF" w:rsidRPr="00E07D3B" w:rsidRDefault="00E07D3B" w:rsidP="00E07D3B">
      <w:pPr>
        <w:widowControl w:val="0"/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D318A">
        <w:rPr>
          <w:rFonts w:ascii="Times New Roman" w:hAnsi="Times New Roman" w:cs="Times New Roman"/>
          <w:sz w:val="28"/>
          <w:szCs w:val="28"/>
        </w:rPr>
        <w:t xml:space="preserve">3. </w:t>
      </w:r>
      <w:r w:rsidR="000A3DDF" w:rsidRPr="005D318A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 муниципального образования Тимашевский</w:t>
      </w:r>
      <w:r w:rsidR="000A3DDF" w:rsidRPr="00E07D3B">
        <w:rPr>
          <w:rFonts w:ascii="Times New Roman" w:hAnsi="Times New Roman" w:cs="Times New Roman"/>
          <w:sz w:val="28"/>
          <w:szCs w:val="28"/>
        </w:rPr>
        <w:t xml:space="preserve"> район (</w:t>
      </w:r>
      <w:proofErr w:type="spellStart"/>
      <w:r w:rsidR="000A3DDF" w:rsidRPr="00E07D3B"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  <w:r w:rsidR="000A3DDF" w:rsidRPr="00E07D3B">
        <w:rPr>
          <w:rFonts w:ascii="Times New Roman" w:hAnsi="Times New Roman" w:cs="Times New Roman"/>
          <w:sz w:val="28"/>
          <w:szCs w:val="28"/>
        </w:rPr>
        <w:t xml:space="preserve"> А.В.) разместить настоящее по</w:t>
      </w:r>
      <w:r w:rsidR="000A3DDF" w:rsidRPr="00E07D3B">
        <w:rPr>
          <w:rFonts w:ascii="Times New Roman" w:hAnsi="Times New Roman" w:cs="Times New Roman"/>
          <w:sz w:val="28"/>
          <w:szCs w:val="28"/>
        </w:rPr>
        <w:softHyphen/>
        <w:t>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0A3DDF" w:rsidRPr="00E07D3B" w:rsidRDefault="00E07D3B" w:rsidP="00E07D3B">
      <w:pPr>
        <w:widowControl w:val="0"/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A3DDF" w:rsidRPr="00E07D3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обнародования.</w:t>
      </w: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B4A7E" w:rsidRPr="000A3DDF" w:rsidRDefault="000A3DDF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A3DDF">
        <w:rPr>
          <w:rFonts w:ascii="Times New Roman" w:hAnsi="Times New Roman" w:cs="Times New Roman"/>
          <w:sz w:val="28"/>
          <w:szCs w:val="28"/>
        </w:rPr>
        <w:tab/>
      </w:r>
      <w:r w:rsidRPr="000A3D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Палий</w:t>
      </w:r>
    </w:p>
    <w:sectPr w:rsidR="002B4A7E" w:rsidRPr="000A3DDF" w:rsidSect="002C053E">
      <w:headerReference w:type="default" r:id="rId8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50" w:rsidRDefault="00403250" w:rsidP="000A3DDF">
      <w:pPr>
        <w:spacing w:after="0" w:line="240" w:lineRule="auto"/>
      </w:pPr>
      <w:r>
        <w:separator/>
      </w:r>
    </w:p>
  </w:endnote>
  <w:endnote w:type="continuationSeparator" w:id="0">
    <w:p w:rsidR="00403250" w:rsidRDefault="00403250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50" w:rsidRDefault="00403250" w:rsidP="000A3DDF">
      <w:pPr>
        <w:spacing w:after="0" w:line="240" w:lineRule="auto"/>
      </w:pPr>
      <w:r>
        <w:separator/>
      </w:r>
    </w:p>
  </w:footnote>
  <w:footnote w:type="continuationSeparator" w:id="0">
    <w:p w:rsidR="00403250" w:rsidRDefault="00403250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3DDF" w:rsidRPr="000A3DDF" w:rsidRDefault="000A3DDF" w:rsidP="000A3D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31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3DDF" w:rsidRDefault="000A3D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4295E"/>
    <w:multiLevelType w:val="multilevel"/>
    <w:tmpl w:val="8C82DB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9B"/>
    <w:rsid w:val="0000529A"/>
    <w:rsid w:val="0000697C"/>
    <w:rsid w:val="00007249"/>
    <w:rsid w:val="00072310"/>
    <w:rsid w:val="000A3DDF"/>
    <w:rsid w:val="000B7DC5"/>
    <w:rsid w:val="000D3002"/>
    <w:rsid w:val="001843D3"/>
    <w:rsid w:val="001E571B"/>
    <w:rsid w:val="001F077C"/>
    <w:rsid w:val="001F33F0"/>
    <w:rsid w:val="00243621"/>
    <w:rsid w:val="00276016"/>
    <w:rsid w:val="00295125"/>
    <w:rsid w:val="002B4A7E"/>
    <w:rsid w:val="002C053E"/>
    <w:rsid w:val="002E21FD"/>
    <w:rsid w:val="002F4E0D"/>
    <w:rsid w:val="002F7EBF"/>
    <w:rsid w:val="00301776"/>
    <w:rsid w:val="00345A6F"/>
    <w:rsid w:val="00346EEB"/>
    <w:rsid w:val="003475F4"/>
    <w:rsid w:val="00381267"/>
    <w:rsid w:val="003A41F2"/>
    <w:rsid w:val="003A630C"/>
    <w:rsid w:val="003E0D41"/>
    <w:rsid w:val="00403250"/>
    <w:rsid w:val="004200CC"/>
    <w:rsid w:val="0045256A"/>
    <w:rsid w:val="00507D83"/>
    <w:rsid w:val="005526BF"/>
    <w:rsid w:val="005B2862"/>
    <w:rsid w:val="005C3942"/>
    <w:rsid w:val="005D318A"/>
    <w:rsid w:val="00634479"/>
    <w:rsid w:val="0073462A"/>
    <w:rsid w:val="007F3D25"/>
    <w:rsid w:val="008656D4"/>
    <w:rsid w:val="00870BC8"/>
    <w:rsid w:val="008A3AF8"/>
    <w:rsid w:val="008A62E1"/>
    <w:rsid w:val="00937B03"/>
    <w:rsid w:val="00956366"/>
    <w:rsid w:val="009570EB"/>
    <w:rsid w:val="00975DB3"/>
    <w:rsid w:val="009B6C6B"/>
    <w:rsid w:val="00A20D3F"/>
    <w:rsid w:val="00AE0495"/>
    <w:rsid w:val="00B76FF6"/>
    <w:rsid w:val="00B80C42"/>
    <w:rsid w:val="00BA2DEB"/>
    <w:rsid w:val="00BE08DB"/>
    <w:rsid w:val="00BE7B6E"/>
    <w:rsid w:val="00C4765D"/>
    <w:rsid w:val="00CA78A5"/>
    <w:rsid w:val="00CD4FDB"/>
    <w:rsid w:val="00CE069B"/>
    <w:rsid w:val="00CE6312"/>
    <w:rsid w:val="00D20735"/>
    <w:rsid w:val="00D62D4C"/>
    <w:rsid w:val="00D86D4F"/>
    <w:rsid w:val="00DD7C6F"/>
    <w:rsid w:val="00DD7CA7"/>
    <w:rsid w:val="00E07D3B"/>
    <w:rsid w:val="00E351D5"/>
    <w:rsid w:val="00E77D51"/>
    <w:rsid w:val="00E913FB"/>
    <w:rsid w:val="00F01070"/>
    <w:rsid w:val="00F5126E"/>
    <w:rsid w:val="00F75F65"/>
    <w:rsid w:val="00FE6140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EE336-A4DB-470A-A960-B30B8809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A3D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DF"/>
  </w:style>
  <w:style w:type="paragraph" w:styleId="a6">
    <w:name w:val="footer"/>
    <w:basedOn w:val="a"/>
    <w:link w:val="a7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09EFE-72EC-40E4-A3FF-FFC311C6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Верещагина</cp:lastModifiedBy>
  <cp:revision>11</cp:revision>
  <cp:lastPrinted>2021-01-25T09:02:00Z</cp:lastPrinted>
  <dcterms:created xsi:type="dcterms:W3CDTF">2022-03-09T09:42:00Z</dcterms:created>
  <dcterms:modified xsi:type="dcterms:W3CDTF">2022-04-12T06:34:00Z</dcterms:modified>
</cp:coreProperties>
</file>