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90" w:rsidRPr="008F4890" w:rsidRDefault="008F4890" w:rsidP="008F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41A" w:rsidRDefault="00E7641A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0" w:name="P6"/>
      <w:bookmarkEnd w:id="0"/>
    </w:p>
    <w:p w:rsidR="00E7641A" w:rsidRDefault="00E7641A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7641A" w:rsidRDefault="001B7F40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ПРОЕКТ</w:t>
      </w:r>
      <w:bookmarkStart w:id="1" w:name="_GoBack"/>
      <w:bookmarkEnd w:id="1"/>
    </w:p>
    <w:p w:rsidR="00E7641A" w:rsidRDefault="00E7641A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7641A" w:rsidRDefault="00E7641A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7641A" w:rsidRDefault="00E7641A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7641A" w:rsidRDefault="00E7641A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7641A" w:rsidRDefault="00E7641A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7641A" w:rsidRDefault="00E7641A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7641A" w:rsidRPr="006D7B46" w:rsidRDefault="00E7641A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6D7B46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Pr="006D7B46">
        <w:rPr>
          <w:rFonts w:ascii="Times New Roman" w:hAnsi="Times New Roman"/>
          <w:b/>
          <w:color w:val="000000"/>
          <w:spacing w:val="-4"/>
          <w:sz w:val="28"/>
          <w:szCs w:val="28"/>
        </w:rPr>
        <w:t>отсрочки уплаты арендной платы</w:t>
      </w:r>
    </w:p>
    <w:p w:rsidR="00E7641A" w:rsidRPr="006D7B46" w:rsidRDefault="00E7641A" w:rsidP="00E764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B4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по договорам аренды </w:t>
      </w:r>
      <w:r w:rsidRPr="0078201C">
        <w:rPr>
          <w:rFonts w:ascii="Times New Roman" w:hAnsi="Times New Roman"/>
          <w:b/>
          <w:color w:val="000000"/>
          <w:spacing w:val="-4"/>
          <w:sz w:val="28"/>
          <w:szCs w:val="28"/>
        </w:rPr>
        <w:t>недвижимого имущества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(в том числе земельных участков), </w:t>
      </w:r>
      <w:r w:rsidRPr="006D7B46">
        <w:rPr>
          <w:rFonts w:ascii="Times New Roman" w:hAnsi="Times New Roman"/>
          <w:b/>
          <w:color w:val="000000"/>
          <w:spacing w:val="-4"/>
          <w:sz w:val="28"/>
          <w:szCs w:val="28"/>
        </w:rPr>
        <w:t>находяще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го</w:t>
      </w:r>
      <w:r w:rsidRPr="006D7B4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ся в муниципальной собственности муниципального образования Тимашевский район </w:t>
      </w:r>
    </w:p>
    <w:p w:rsidR="00E7641A" w:rsidRPr="006D7B46" w:rsidRDefault="00E7641A" w:rsidP="00E764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641A" w:rsidRPr="006D7B46" w:rsidRDefault="00E7641A" w:rsidP="00E764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1A" w:rsidRPr="006D7B46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распоряжением </w:t>
      </w:r>
      <w:r w:rsidR="001B7F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равительства Российской Федерации от 15 октября 2022 г. № 3046-р</w:t>
      </w:r>
      <w:r w:rsidRPr="006D7B46">
        <w:rPr>
          <w:rFonts w:ascii="Times New Roman" w:hAnsi="Times New Roman" w:cs="Times New Roman"/>
          <w:sz w:val="28"/>
          <w:szCs w:val="28"/>
        </w:rPr>
        <w:t xml:space="preserve">, в целях поддержки организаций и индивидуальных предпринимателей, арендующих недвижимое имущество (включая земельные участки), находящееся в муниципальной собственности муниципального образования Тимашевский район, п о с </w:t>
      </w:r>
      <w:proofErr w:type="gramStart"/>
      <w:r w:rsidRPr="006D7B4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D7B46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E7641A" w:rsidRPr="008F4890" w:rsidRDefault="004C3F69" w:rsidP="00E04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Отделу земельных и имущественных отношений администрации муниципального образования Тимашевский район (Комиссаров А.А.) </w:t>
      </w:r>
      <w:r w:rsidR="00E7641A" w:rsidRPr="008F4890">
        <w:rPr>
          <w:rFonts w:ascii="Times New Roman" w:hAnsi="Times New Roman"/>
          <w:sz w:val="28"/>
          <w:szCs w:val="28"/>
        </w:rPr>
        <w:t xml:space="preserve">по договорам аренды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 w:rsidR="00E7641A" w:rsidRPr="008F4890">
        <w:rPr>
          <w:rFonts w:ascii="Times New Roman" w:hAnsi="Times New Roman"/>
          <w:sz w:val="28"/>
          <w:szCs w:val="28"/>
        </w:rPr>
        <w:t xml:space="preserve">, составляющего казну </w:t>
      </w:r>
      <w:r>
        <w:rPr>
          <w:rFonts w:ascii="Times New Roman" w:hAnsi="Times New Roman"/>
          <w:sz w:val="28"/>
          <w:szCs w:val="28"/>
        </w:rPr>
        <w:t>муниципального образования Тимашевский район</w:t>
      </w:r>
      <w:r w:rsidR="00E7641A" w:rsidRPr="008F4890">
        <w:rPr>
          <w:rFonts w:ascii="Times New Roman" w:hAnsi="Times New Roman"/>
          <w:sz w:val="28"/>
          <w:szCs w:val="28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7">
        <w:r w:rsidR="00E7641A" w:rsidRPr="008F4890">
          <w:rPr>
            <w:rFonts w:ascii="Times New Roman" w:hAnsi="Times New Roman"/>
            <w:sz w:val="28"/>
            <w:szCs w:val="28"/>
          </w:rPr>
          <w:t>Указом</w:t>
        </w:r>
      </w:hyperlink>
      <w:r w:rsidR="00E7641A" w:rsidRPr="008F4890"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2022 г. </w:t>
      </w:r>
      <w:r>
        <w:rPr>
          <w:rFonts w:ascii="Times New Roman" w:hAnsi="Times New Roman"/>
          <w:sz w:val="28"/>
          <w:szCs w:val="28"/>
        </w:rPr>
        <w:t>№</w:t>
      </w:r>
      <w:r w:rsidR="00E7641A" w:rsidRPr="008F4890">
        <w:rPr>
          <w:rFonts w:ascii="Times New Roman" w:hAnsi="Times New Roman"/>
          <w:sz w:val="28"/>
          <w:szCs w:val="28"/>
        </w:rPr>
        <w:t xml:space="preserve"> 647 </w:t>
      </w:r>
      <w:r>
        <w:rPr>
          <w:rFonts w:ascii="Times New Roman" w:hAnsi="Times New Roman"/>
          <w:sz w:val="28"/>
          <w:szCs w:val="28"/>
        </w:rPr>
        <w:t xml:space="preserve">                                «</w:t>
      </w:r>
      <w:r w:rsidR="00E7641A" w:rsidRPr="008F4890">
        <w:rPr>
          <w:rFonts w:ascii="Times New Roman" w:hAnsi="Times New Roman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E7641A" w:rsidRPr="008F4890">
        <w:rPr>
          <w:rFonts w:ascii="Times New Roman" w:hAnsi="Times New Roman"/>
          <w:sz w:val="28"/>
          <w:szCs w:val="28"/>
        </w:rPr>
        <w:t xml:space="preserve"> или проходящие военную службу по контракту, заключенному в соответствии с </w:t>
      </w:r>
      <w:hyperlink r:id="rId8">
        <w:r w:rsidR="00E7641A" w:rsidRPr="008F4890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="00E7641A" w:rsidRPr="008F4890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eastAsiaTheme="minorHAnsi" w:hAnsi="Times New Roman"/>
          <w:sz w:val="28"/>
          <w:szCs w:val="28"/>
        </w:rPr>
        <w:t>от 28 марта 1998 г. № 53-ФЗ «</w:t>
      </w:r>
      <w:r w:rsidR="00E7641A" w:rsidRPr="008F4890">
        <w:rPr>
          <w:rFonts w:ascii="Times New Roman" w:hAnsi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/>
          <w:sz w:val="28"/>
          <w:szCs w:val="28"/>
        </w:rPr>
        <w:t>»</w:t>
      </w:r>
      <w:r w:rsidR="00E7641A" w:rsidRPr="008F4890">
        <w:rPr>
          <w:rFonts w:ascii="Times New Roman" w:hAnsi="Times New Roman"/>
          <w:sz w:val="28"/>
          <w:szCs w:val="28"/>
        </w:rPr>
        <w:t xml:space="preserve">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E7641A" w:rsidRPr="008F4890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"/>
      <w:bookmarkEnd w:id="2"/>
      <w:r w:rsidRPr="008F4890">
        <w:rPr>
          <w:rFonts w:ascii="Times New Roman" w:hAnsi="Times New Roman" w:cs="Times New Roman"/>
          <w:sz w:val="28"/>
          <w:szCs w:val="28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7641A" w:rsidRPr="008F4890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"/>
      <w:bookmarkEnd w:id="3"/>
      <w:r w:rsidRPr="008F4890">
        <w:rPr>
          <w:rFonts w:ascii="Times New Roman" w:hAnsi="Times New Roman" w:cs="Times New Roman"/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E7641A" w:rsidRPr="008F4890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90">
        <w:rPr>
          <w:rFonts w:ascii="Times New Roman" w:hAnsi="Times New Roman" w:cs="Times New Roman"/>
          <w:sz w:val="28"/>
          <w:szCs w:val="28"/>
        </w:rPr>
        <w:lastRenderedPageBreak/>
        <w:t xml:space="preserve">2. Предоставление отсрочки уплаты арендной платы, указанной в </w:t>
      </w:r>
      <w:hyperlink w:anchor="P7">
        <w:r w:rsidRPr="008F489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C3F69">
          <w:rPr>
            <w:rFonts w:ascii="Times New Roman" w:hAnsi="Times New Roman" w:cs="Times New Roman"/>
            <w:sz w:val="28"/>
            <w:szCs w:val="28"/>
          </w:rPr>
          <w:t>«</w:t>
        </w:r>
        <w:r w:rsidRPr="008F4890">
          <w:rPr>
            <w:rFonts w:ascii="Times New Roman" w:hAnsi="Times New Roman" w:cs="Times New Roman"/>
            <w:sz w:val="28"/>
            <w:szCs w:val="28"/>
          </w:rPr>
          <w:t>а</w:t>
        </w:r>
        <w:r w:rsidR="004C3F69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8F4890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C3F69">
        <w:rPr>
          <w:rFonts w:ascii="Times New Roman" w:hAnsi="Times New Roman" w:cs="Times New Roman"/>
          <w:sz w:val="28"/>
          <w:szCs w:val="28"/>
        </w:rPr>
        <w:t>постановления</w:t>
      </w:r>
      <w:r w:rsidRPr="008F4890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0415E">
        <w:rPr>
          <w:rFonts w:ascii="Times New Roman" w:hAnsi="Times New Roman" w:cs="Times New Roman"/>
          <w:sz w:val="28"/>
          <w:szCs w:val="28"/>
        </w:rPr>
        <w:t>постановления</w:t>
      </w:r>
      <w:r w:rsidR="00E7641A" w:rsidRPr="008F4890">
        <w:rPr>
          <w:rFonts w:ascii="Times New Roman" w:hAnsi="Times New Roman" w:cs="Times New Roman"/>
          <w:sz w:val="28"/>
          <w:szCs w:val="28"/>
        </w:rPr>
        <w:t>;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7641A" w:rsidRPr="008F489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7641A" w:rsidRPr="008F4890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7641A" w:rsidRPr="008F4890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6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7641A" w:rsidRPr="008F489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7641A" w:rsidRPr="008F4890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E7641A" w:rsidRPr="008F4890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90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8F489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C3F69">
          <w:rPr>
            <w:rFonts w:ascii="Times New Roman" w:hAnsi="Times New Roman" w:cs="Times New Roman"/>
            <w:sz w:val="28"/>
            <w:szCs w:val="28"/>
          </w:rPr>
          <w:t>«</w:t>
        </w:r>
        <w:r w:rsidRPr="008F4890">
          <w:rPr>
            <w:rFonts w:ascii="Times New Roman" w:hAnsi="Times New Roman" w:cs="Times New Roman"/>
            <w:sz w:val="28"/>
            <w:szCs w:val="28"/>
          </w:rPr>
          <w:t>б</w:t>
        </w:r>
        <w:r w:rsidR="004C3F69">
          <w:rPr>
            <w:rFonts w:ascii="Times New Roman" w:hAnsi="Times New Roman" w:cs="Times New Roman"/>
            <w:sz w:val="28"/>
            <w:szCs w:val="28"/>
          </w:rPr>
          <w:t>»</w:t>
        </w:r>
        <w:r w:rsidRPr="008F4890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C3F69">
        <w:rPr>
          <w:rFonts w:ascii="Times New Roman" w:hAnsi="Times New Roman" w:cs="Times New Roman"/>
          <w:sz w:val="28"/>
          <w:szCs w:val="28"/>
        </w:rPr>
        <w:t>постановления</w:t>
      </w:r>
      <w:r w:rsidRPr="008F4890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</w:t>
      </w:r>
      <w:r w:rsidR="00E7641A" w:rsidRPr="008F489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или копии уведомления о заключении контракта о прохождении военной службы в соответствии с </w:t>
      </w:r>
      <w:hyperlink r:id="rId10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641A" w:rsidRPr="008F4890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E7641A" w:rsidRPr="008F4890" w:rsidRDefault="004C3F69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7641A" w:rsidRPr="008F4890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7641A" w:rsidRPr="008F4890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"/>
      <w:bookmarkEnd w:id="4"/>
      <w:r w:rsidRPr="008F4890">
        <w:rPr>
          <w:rFonts w:ascii="Times New Roman" w:hAnsi="Times New Roman" w:cs="Times New Roman"/>
          <w:sz w:val="28"/>
          <w:szCs w:val="28"/>
        </w:rPr>
        <w:t xml:space="preserve">4. </w:t>
      </w:r>
      <w:r w:rsidR="004C3F69">
        <w:rPr>
          <w:rFonts w:ascii="Times New Roman" w:hAnsi="Times New Roman" w:cs="Times New Roman"/>
          <w:sz w:val="28"/>
          <w:szCs w:val="28"/>
        </w:rPr>
        <w:t>Муниципальным</w:t>
      </w:r>
      <w:r w:rsidRPr="008F4890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4C3F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A2995" w:rsidRPr="007A29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C3F69">
        <w:rPr>
          <w:rFonts w:ascii="Times New Roman" w:hAnsi="Times New Roman" w:cs="Times New Roman"/>
          <w:sz w:val="28"/>
          <w:szCs w:val="28"/>
        </w:rPr>
        <w:t xml:space="preserve">Тимашевский район </w:t>
      </w:r>
      <w:r w:rsidRPr="008F4890">
        <w:rPr>
          <w:rFonts w:ascii="Times New Roman" w:hAnsi="Times New Roman" w:cs="Times New Roman"/>
          <w:sz w:val="28"/>
          <w:szCs w:val="28"/>
        </w:rPr>
        <w:t xml:space="preserve">по договорам аренды </w:t>
      </w:r>
      <w:r w:rsidR="004C3F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4890">
        <w:rPr>
          <w:rFonts w:ascii="Times New Roman" w:hAnsi="Times New Roman" w:cs="Times New Roman"/>
          <w:sz w:val="28"/>
          <w:szCs w:val="28"/>
        </w:rPr>
        <w:t>имущества</w:t>
      </w:r>
      <w:r w:rsidR="004C3F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Pr="008F4890">
        <w:rPr>
          <w:rFonts w:ascii="Times New Roman" w:hAnsi="Times New Roman" w:cs="Times New Roman"/>
          <w:sz w:val="28"/>
          <w:szCs w:val="28"/>
        </w:rPr>
        <w:t xml:space="preserve">, закрепленного на праве оперативного управления за </w:t>
      </w:r>
      <w:r w:rsidR="000640A2">
        <w:rPr>
          <w:rFonts w:ascii="Times New Roman" w:hAnsi="Times New Roman" w:cs="Times New Roman"/>
          <w:sz w:val="28"/>
          <w:szCs w:val="28"/>
        </w:rPr>
        <w:t>муниципальными</w:t>
      </w:r>
      <w:r w:rsidRPr="008F4890">
        <w:rPr>
          <w:rFonts w:ascii="Times New Roman" w:hAnsi="Times New Roman" w:cs="Times New Roman"/>
          <w:sz w:val="28"/>
          <w:szCs w:val="28"/>
        </w:rPr>
        <w:t xml:space="preserve">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1">
        <w:r w:rsidRPr="008F489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F4890">
        <w:rPr>
          <w:rFonts w:ascii="Times New Roman" w:hAnsi="Times New Roman" w:cs="Times New Roman"/>
          <w:sz w:val="28"/>
          <w:szCs w:val="28"/>
        </w:rPr>
        <w:t xml:space="preserve"> </w:t>
      </w:r>
      <w:r w:rsidR="007A2995" w:rsidRPr="007A299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F4890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21 сентября 2022 г. </w:t>
      </w:r>
      <w:r w:rsidR="000640A2">
        <w:rPr>
          <w:rFonts w:ascii="Times New Roman" w:hAnsi="Times New Roman" w:cs="Times New Roman"/>
          <w:sz w:val="28"/>
          <w:szCs w:val="28"/>
        </w:rPr>
        <w:t>№</w:t>
      </w:r>
      <w:r w:rsidRPr="008F4890">
        <w:rPr>
          <w:rFonts w:ascii="Times New Roman" w:hAnsi="Times New Roman" w:cs="Times New Roman"/>
          <w:sz w:val="28"/>
          <w:szCs w:val="28"/>
        </w:rPr>
        <w:t xml:space="preserve"> 647 </w:t>
      </w:r>
      <w:r w:rsidR="000640A2">
        <w:rPr>
          <w:rFonts w:ascii="Times New Roman" w:hAnsi="Times New Roman" w:cs="Times New Roman"/>
          <w:sz w:val="28"/>
          <w:szCs w:val="28"/>
        </w:rPr>
        <w:t>«</w:t>
      </w:r>
      <w:r w:rsidRPr="008F4890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0640A2">
        <w:rPr>
          <w:rFonts w:ascii="Times New Roman" w:hAnsi="Times New Roman" w:cs="Times New Roman"/>
          <w:sz w:val="28"/>
          <w:szCs w:val="28"/>
        </w:rPr>
        <w:t>»</w:t>
      </w:r>
      <w:r w:rsidRPr="008F4890">
        <w:rPr>
          <w:rFonts w:ascii="Times New Roman" w:hAnsi="Times New Roman" w:cs="Times New Roman"/>
          <w:sz w:val="28"/>
          <w:szCs w:val="28"/>
        </w:rPr>
        <w:t xml:space="preserve"> или проходящие военную службу по контракту, заключенному в соответствии с </w:t>
      </w:r>
      <w:hyperlink r:id="rId12">
        <w:r w:rsidRPr="008F4890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8F4890">
        <w:rPr>
          <w:rFonts w:ascii="Times New Roman" w:hAnsi="Times New Roman" w:cs="Times New Roman"/>
          <w:sz w:val="28"/>
          <w:szCs w:val="28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E7641A" w:rsidRPr="008F4890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"/>
      <w:bookmarkEnd w:id="5"/>
      <w:r w:rsidRPr="008F4890">
        <w:rPr>
          <w:rFonts w:ascii="Times New Roman" w:hAnsi="Times New Roman" w:cs="Times New Roman"/>
          <w:sz w:val="28"/>
          <w:szCs w:val="28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7641A" w:rsidRPr="008F4890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"/>
      <w:bookmarkEnd w:id="6"/>
      <w:r w:rsidRPr="008F4890">
        <w:rPr>
          <w:rFonts w:ascii="Times New Roman" w:hAnsi="Times New Roman" w:cs="Times New Roman"/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E7641A" w:rsidRPr="008F4890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90">
        <w:rPr>
          <w:rFonts w:ascii="Times New Roman" w:hAnsi="Times New Roman" w:cs="Times New Roman"/>
          <w:sz w:val="28"/>
          <w:szCs w:val="28"/>
        </w:rPr>
        <w:t xml:space="preserve">5. Предоставление отсрочки уплаты арендной платы, указанной в </w:t>
      </w:r>
      <w:hyperlink w:anchor="P22">
        <w:r w:rsidRPr="008F489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640A2">
          <w:rPr>
            <w:rFonts w:ascii="Times New Roman" w:hAnsi="Times New Roman" w:cs="Times New Roman"/>
            <w:sz w:val="28"/>
            <w:szCs w:val="28"/>
          </w:rPr>
          <w:t>«</w:t>
        </w:r>
        <w:r w:rsidRPr="008F4890">
          <w:rPr>
            <w:rFonts w:ascii="Times New Roman" w:hAnsi="Times New Roman" w:cs="Times New Roman"/>
            <w:sz w:val="28"/>
            <w:szCs w:val="28"/>
          </w:rPr>
          <w:t>а</w:t>
        </w:r>
        <w:r w:rsidR="000640A2">
          <w:rPr>
            <w:rFonts w:ascii="Times New Roman" w:hAnsi="Times New Roman" w:cs="Times New Roman"/>
            <w:sz w:val="28"/>
            <w:szCs w:val="28"/>
          </w:rPr>
          <w:t>»</w:t>
        </w:r>
        <w:r w:rsidRPr="008F4890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640A2">
        <w:rPr>
          <w:rFonts w:ascii="Times New Roman" w:hAnsi="Times New Roman" w:cs="Times New Roman"/>
          <w:sz w:val="28"/>
          <w:szCs w:val="28"/>
        </w:rPr>
        <w:t>постановления</w:t>
      </w:r>
      <w:r w:rsidRPr="008F4890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21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7641A" w:rsidRPr="008F4890">
        <w:rPr>
          <w:rFonts w:ascii="Times New Roman" w:hAnsi="Times New Roman" w:cs="Times New Roman"/>
          <w:sz w:val="28"/>
          <w:szCs w:val="28"/>
        </w:rPr>
        <w:t>;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641A" w:rsidRPr="008F4890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</w:t>
      </w:r>
      <w:r w:rsidR="00E7641A" w:rsidRPr="008F4890">
        <w:rPr>
          <w:rFonts w:ascii="Times New Roman" w:hAnsi="Times New Roman" w:cs="Times New Roman"/>
          <w:sz w:val="28"/>
          <w:szCs w:val="28"/>
        </w:rPr>
        <w:lastRenderedPageBreak/>
        <w:t xml:space="preserve">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21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7641A" w:rsidRPr="008F489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7641A" w:rsidRPr="008F4890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7641A" w:rsidRPr="008F4890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21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45274">
        <w:rPr>
          <w:rFonts w:ascii="Times New Roman" w:hAnsi="Times New Roman" w:cs="Times New Roman"/>
          <w:sz w:val="28"/>
          <w:szCs w:val="28"/>
        </w:rPr>
        <w:t>постановления</w:t>
      </w:r>
      <w:r w:rsidR="00E7641A" w:rsidRPr="008F489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7641A" w:rsidRPr="008F4890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E7641A" w:rsidRPr="008F4890" w:rsidRDefault="00E7641A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2"/>
      <w:bookmarkEnd w:id="7"/>
      <w:r w:rsidRPr="008F4890">
        <w:rPr>
          <w:rFonts w:ascii="Times New Roman" w:hAnsi="Times New Roman" w:cs="Times New Roman"/>
          <w:sz w:val="28"/>
          <w:szCs w:val="28"/>
        </w:rPr>
        <w:t xml:space="preserve">6. Расторжение договора аренды без применения штрафных санкций, указанное в </w:t>
      </w:r>
      <w:hyperlink w:anchor="P23">
        <w:r w:rsidRPr="008F489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640A2">
          <w:rPr>
            <w:rFonts w:ascii="Times New Roman" w:hAnsi="Times New Roman" w:cs="Times New Roman"/>
            <w:sz w:val="28"/>
            <w:szCs w:val="28"/>
          </w:rPr>
          <w:t>«</w:t>
        </w:r>
        <w:r w:rsidRPr="008F4890">
          <w:rPr>
            <w:rFonts w:ascii="Times New Roman" w:hAnsi="Times New Roman" w:cs="Times New Roman"/>
            <w:sz w:val="28"/>
            <w:szCs w:val="28"/>
          </w:rPr>
          <w:t>б</w:t>
        </w:r>
        <w:r w:rsidR="000640A2">
          <w:rPr>
            <w:rFonts w:ascii="Times New Roman" w:hAnsi="Times New Roman" w:cs="Times New Roman"/>
            <w:sz w:val="28"/>
            <w:szCs w:val="28"/>
          </w:rPr>
          <w:t>»</w:t>
        </w:r>
        <w:r w:rsidRPr="008F4890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Pr="008F48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640A2">
        <w:rPr>
          <w:rFonts w:ascii="Times New Roman" w:hAnsi="Times New Roman" w:cs="Times New Roman"/>
          <w:sz w:val="28"/>
          <w:szCs w:val="28"/>
        </w:rPr>
        <w:t>постановления</w:t>
      </w:r>
      <w:r w:rsidRPr="008F4890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4">
        <w:r w:rsidR="00E7641A" w:rsidRPr="008F4890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E7641A" w:rsidRPr="008F4890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641A" w:rsidRPr="008F4890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E7641A" w:rsidRPr="008F4890" w:rsidRDefault="000640A2" w:rsidP="00E0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7641A" w:rsidRPr="008F4890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</w:t>
      </w:r>
      <w:r w:rsidR="00E7641A" w:rsidRPr="008F4890">
        <w:rPr>
          <w:rFonts w:ascii="Times New Roman" w:hAnsi="Times New Roman" w:cs="Times New Roman"/>
          <w:sz w:val="28"/>
          <w:szCs w:val="28"/>
        </w:rPr>
        <w:lastRenderedPageBreak/>
        <w:t>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7641A" w:rsidRPr="006D7B46" w:rsidRDefault="000640A2" w:rsidP="00E041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7641A" w:rsidRPr="006D7B4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7641A" w:rsidRPr="006D7B46">
        <w:rPr>
          <w:rFonts w:ascii="Times New Roman" w:hAnsi="Times New Roman"/>
          <w:spacing w:val="2"/>
          <w:sz w:val="28"/>
          <w:szCs w:val="28"/>
        </w:rPr>
        <w:t>Организационному отделу администрации муниципального образования Тимашевский район (Владимирова А.С.) обнародовать настоящее постановление путем:</w:t>
      </w:r>
    </w:p>
    <w:p w:rsidR="00E7641A" w:rsidRPr="006D7B46" w:rsidRDefault="00E7641A" w:rsidP="00E0415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D7B46">
        <w:rPr>
          <w:rFonts w:ascii="Times New Roman" w:hAnsi="Times New Roman"/>
          <w:spacing w:val="2"/>
          <w:sz w:val="28"/>
          <w:szCs w:val="28"/>
        </w:rPr>
        <w:t xml:space="preserve"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Советский, д. 5 и </w:t>
      </w:r>
      <w:r w:rsidR="007A2995" w:rsidRPr="007A2995">
        <w:rPr>
          <w:rFonts w:ascii="Times New Roman" w:hAnsi="Times New Roman"/>
          <w:spacing w:val="2"/>
          <w:sz w:val="28"/>
          <w:szCs w:val="28"/>
        </w:rPr>
        <w:t xml:space="preserve">                     </w:t>
      </w:r>
      <w:r w:rsidRPr="006D7B46">
        <w:rPr>
          <w:rFonts w:ascii="Times New Roman" w:hAnsi="Times New Roman"/>
          <w:spacing w:val="2"/>
          <w:sz w:val="28"/>
          <w:szCs w:val="28"/>
        </w:rPr>
        <w:t>МБУК «Межпоселенческий районный Дом культуры имени В.М. Толстых» по адресу:</w:t>
      </w:r>
      <w:r w:rsidRPr="006D7B46">
        <w:rPr>
          <w:rFonts w:ascii="Times New Roman" w:hAnsi="Times New Roman"/>
          <w:sz w:val="28"/>
          <w:szCs w:val="28"/>
        </w:rPr>
        <w:t xml:space="preserve"> г. Тимашевск, ул. Ленина, д.120;</w:t>
      </w:r>
    </w:p>
    <w:p w:rsidR="00E7641A" w:rsidRDefault="00E7641A" w:rsidP="00E0415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D7B46">
        <w:rPr>
          <w:rFonts w:ascii="Times New Roman" w:hAnsi="Times New Roman"/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r w:rsidRPr="006D7B46">
        <w:rPr>
          <w:rFonts w:ascii="Times New Roman" w:hAnsi="Times New Roman"/>
          <w:spacing w:val="2"/>
          <w:sz w:val="28"/>
          <w:szCs w:val="28"/>
        </w:rPr>
        <w:t xml:space="preserve"> в здании администрации муниципального образования Тимашевский район по адресу: г. Тимашевск, ул. Пионерская, 90 А, 2 </w:t>
      </w:r>
      <w:proofErr w:type="gramStart"/>
      <w:r w:rsidRPr="006D7B46">
        <w:rPr>
          <w:rFonts w:ascii="Times New Roman" w:hAnsi="Times New Roman"/>
          <w:spacing w:val="2"/>
          <w:sz w:val="28"/>
          <w:szCs w:val="28"/>
        </w:rPr>
        <w:t xml:space="preserve">этаж, </w:t>
      </w:r>
      <w:r w:rsidR="007A2995">
        <w:rPr>
          <w:rFonts w:ascii="Times New Roman" w:hAnsi="Times New Roman"/>
          <w:spacing w:val="2"/>
          <w:sz w:val="28"/>
          <w:szCs w:val="28"/>
        </w:rPr>
        <w:t xml:space="preserve">  </w:t>
      </w:r>
      <w:proofErr w:type="gramEnd"/>
      <w:r w:rsidR="007A2995">
        <w:rPr>
          <w:rFonts w:ascii="Times New Roman" w:hAnsi="Times New Roman"/>
          <w:spacing w:val="2"/>
          <w:sz w:val="28"/>
          <w:szCs w:val="28"/>
        </w:rPr>
        <w:t xml:space="preserve">            </w:t>
      </w:r>
      <w:proofErr w:type="spellStart"/>
      <w:r w:rsidRPr="006D7B46">
        <w:rPr>
          <w:rFonts w:ascii="Times New Roman" w:hAnsi="Times New Roman"/>
          <w:spacing w:val="2"/>
          <w:sz w:val="28"/>
          <w:szCs w:val="28"/>
        </w:rPr>
        <w:t>каб</w:t>
      </w:r>
      <w:proofErr w:type="spellEnd"/>
      <w:r w:rsidRPr="006D7B46">
        <w:rPr>
          <w:rFonts w:ascii="Times New Roman" w:hAnsi="Times New Roman"/>
          <w:spacing w:val="2"/>
          <w:sz w:val="28"/>
          <w:szCs w:val="28"/>
        </w:rPr>
        <w:t>.</w:t>
      </w:r>
      <w:r w:rsidR="007A2995">
        <w:rPr>
          <w:rFonts w:ascii="Times New Roman" w:hAnsi="Times New Roman"/>
          <w:spacing w:val="2"/>
          <w:sz w:val="28"/>
          <w:szCs w:val="28"/>
        </w:rPr>
        <w:t xml:space="preserve"> 1.</w:t>
      </w:r>
      <w:r w:rsidRPr="006D7B46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E7641A" w:rsidRPr="006D7B46" w:rsidRDefault="000640A2" w:rsidP="00E0415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8</w:t>
      </w:r>
      <w:r w:rsidR="00E7641A" w:rsidRPr="006D7B46">
        <w:rPr>
          <w:rFonts w:ascii="Times New Roman" w:hAnsi="Times New Roman"/>
          <w:bCs/>
          <w:color w:val="000000"/>
          <w:sz w:val="28"/>
          <w:szCs w:val="28"/>
        </w:rPr>
        <w:t xml:space="preserve">. Отделу информационных технологий администрации муниципального образования Тимашевский район (Мирончук А.В.) разместить настоящее </w:t>
      </w:r>
      <w:r w:rsidR="007A2995">
        <w:rPr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E7641A" w:rsidRPr="006D7B46">
        <w:rPr>
          <w:rFonts w:ascii="Times New Roman" w:hAnsi="Times New Roman"/>
          <w:bCs/>
          <w:color w:val="000000"/>
          <w:sz w:val="28"/>
          <w:szCs w:val="28"/>
        </w:rPr>
        <w:t xml:space="preserve"> на официальном сайте муниципального образования Тимашевский район в информационно-телекоммуникационной сети «Интернет».</w:t>
      </w:r>
    </w:p>
    <w:p w:rsidR="00E7641A" w:rsidRPr="006D7B46" w:rsidRDefault="000640A2" w:rsidP="00E04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7641A" w:rsidRPr="006D7B4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7641A" w:rsidRPr="006D7B4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муниципального образования Тимашевский район Стешенко</w:t>
      </w:r>
      <w:r w:rsidR="00E7641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7641A" w:rsidRPr="006D7B4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А.Н.</w:t>
      </w:r>
    </w:p>
    <w:p w:rsidR="00E7641A" w:rsidRPr="006D7B46" w:rsidRDefault="000640A2" w:rsidP="00E0415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E7641A" w:rsidRPr="006D7B46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7A2995">
        <w:rPr>
          <w:rFonts w:ascii="Times New Roman" w:hAnsi="Times New Roman"/>
          <w:color w:val="000000"/>
          <w:sz w:val="28"/>
          <w:szCs w:val="28"/>
        </w:rPr>
        <w:t>после</w:t>
      </w:r>
      <w:r w:rsidR="00E7641A" w:rsidRPr="006D7B46">
        <w:rPr>
          <w:rFonts w:ascii="Times New Roman" w:hAnsi="Times New Roman"/>
          <w:color w:val="000000"/>
          <w:sz w:val="28"/>
          <w:szCs w:val="28"/>
        </w:rPr>
        <w:t xml:space="preserve"> его официального обнародования</w:t>
      </w:r>
      <w:r w:rsidR="00E7641A">
        <w:rPr>
          <w:rFonts w:ascii="Times New Roman" w:hAnsi="Times New Roman"/>
          <w:color w:val="000000"/>
          <w:sz w:val="28"/>
          <w:szCs w:val="28"/>
        </w:rPr>
        <w:t>.</w:t>
      </w:r>
    </w:p>
    <w:p w:rsidR="00E7641A" w:rsidRDefault="00E7641A" w:rsidP="00E7641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1A" w:rsidRPr="006D7B46" w:rsidRDefault="00E7641A" w:rsidP="00E7641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1A" w:rsidRPr="006D7B46" w:rsidRDefault="00E7641A" w:rsidP="00E7641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1A" w:rsidRPr="006D7B46" w:rsidRDefault="00E7641A" w:rsidP="00E764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E7641A" w:rsidRPr="006D7B46" w:rsidRDefault="00E7641A" w:rsidP="00E764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Тимашевский район</w:t>
      </w: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А.В. Палий</w:t>
      </w:r>
    </w:p>
    <w:p w:rsidR="001B7F40" w:rsidRDefault="00E7641A" w:rsidP="001B7F40">
      <w:pPr>
        <w:widowControl w:val="0"/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B46">
        <w:rPr>
          <w:rFonts w:ascii="Times New Roman" w:hAnsi="Times New Roman"/>
          <w:b/>
          <w:bCs/>
          <w:sz w:val="28"/>
          <w:szCs w:val="28"/>
        </w:rPr>
        <w:br w:type="page"/>
      </w:r>
    </w:p>
    <w:sectPr w:rsidR="001B7F40" w:rsidSect="00245274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BDA" w:rsidRDefault="008E4BDA" w:rsidP="00245274">
      <w:pPr>
        <w:spacing w:after="0" w:line="240" w:lineRule="auto"/>
      </w:pPr>
      <w:r>
        <w:separator/>
      </w:r>
    </w:p>
  </w:endnote>
  <w:endnote w:type="continuationSeparator" w:id="0">
    <w:p w:rsidR="008E4BDA" w:rsidRDefault="008E4BDA" w:rsidP="0024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BDA" w:rsidRDefault="008E4BDA" w:rsidP="00245274">
      <w:pPr>
        <w:spacing w:after="0" w:line="240" w:lineRule="auto"/>
      </w:pPr>
      <w:r>
        <w:separator/>
      </w:r>
    </w:p>
  </w:footnote>
  <w:footnote w:type="continuationSeparator" w:id="0">
    <w:p w:rsidR="008E4BDA" w:rsidRDefault="008E4BDA" w:rsidP="0024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327392"/>
      <w:docPartObj>
        <w:docPartGallery w:val="Page Numbers (Top of Page)"/>
        <w:docPartUnique/>
      </w:docPartObj>
    </w:sdtPr>
    <w:sdtEndPr/>
    <w:sdtContent>
      <w:p w:rsidR="00245274" w:rsidRDefault="002452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F40">
          <w:rPr>
            <w:noProof/>
          </w:rPr>
          <w:t>6</w:t>
        </w:r>
        <w:r>
          <w:fldChar w:fldCharType="end"/>
        </w:r>
      </w:p>
    </w:sdtContent>
  </w:sdt>
  <w:p w:rsidR="00245274" w:rsidRDefault="002452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47E5A"/>
    <w:multiLevelType w:val="hybridMultilevel"/>
    <w:tmpl w:val="7AA46DAE"/>
    <w:lvl w:ilvl="0" w:tplc="FDE6E6B0">
      <w:start w:val="1"/>
      <w:numFmt w:val="decimal"/>
      <w:lvlText w:val="%1."/>
      <w:lvlJc w:val="left"/>
      <w:pPr>
        <w:ind w:left="5807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90"/>
    <w:rsid w:val="000640A2"/>
    <w:rsid w:val="001B7F40"/>
    <w:rsid w:val="00245274"/>
    <w:rsid w:val="002F4208"/>
    <w:rsid w:val="00441859"/>
    <w:rsid w:val="004C3F69"/>
    <w:rsid w:val="00643674"/>
    <w:rsid w:val="007A2995"/>
    <w:rsid w:val="008E4BDA"/>
    <w:rsid w:val="008F4890"/>
    <w:rsid w:val="00CE6CED"/>
    <w:rsid w:val="00E0415E"/>
    <w:rsid w:val="00E05438"/>
    <w:rsid w:val="00E7641A"/>
    <w:rsid w:val="00F1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9E3D-2BF3-4419-B169-C9981E5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4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48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E76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7641A"/>
    <w:pPr>
      <w:ind w:left="720"/>
      <w:contextualSpacing/>
    </w:pPr>
  </w:style>
  <w:style w:type="paragraph" w:customStyle="1" w:styleId="msonormalbullet2gif">
    <w:name w:val="msonormalbullet2.gif"/>
    <w:basedOn w:val="a"/>
    <w:rsid w:val="00E05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4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7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B7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F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A3C81524A59A5D75C7C661169D4D5E4E3DC4F50FE808C271AFD0A63133219EEBFE540B340F781A00D493167517B5C8DE4185337A9I4L" TargetMode="External"/><Relationship Id="rId13" Type="http://schemas.openxmlformats.org/officeDocument/2006/relationships/hyperlink" Target="consultantplus://offline/ref=F97A3C81524A59A5D75C7C661169D4D5E4E3DC4F50FE808C271AFD0A63133219EEBFE540B340F781A00D493167517B5C8DE4185337A9I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A3C81524A59A5D75C7C661169D4D5E4E3D8425AF5808C271AFD0A63133219FCBFBD4BB344E2D4F3571E3C64A5I1L" TargetMode="External"/><Relationship Id="rId12" Type="http://schemas.openxmlformats.org/officeDocument/2006/relationships/hyperlink" Target="consultantplus://offline/ref=F97A3C81524A59A5D75C7C661169D4D5E4E3DC4F50FE808C271AFD0A63133219EEBFE540B340F781A00D493167517B5C8DE4185337A9I4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7A3C81524A59A5D75C7C661169D4D5E4E3D8425AF5808C271AFD0A63133219FCBFBD4BB344E2D4F3571E3C64A5I1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97A3C81524A59A5D75C7C661169D4D5E4E3DC4F50FE808C271AFD0A63133219EEBFE540B340F781A00D493167517B5C8DE4185337A9I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7A3C81524A59A5D75C7C661169D4D5E4E3DC4F50FE808C271AFD0A63133219EEBFE540B340F781A00D493167517B5C8DE4185337A9I4L" TargetMode="External"/><Relationship Id="rId14" Type="http://schemas.openxmlformats.org/officeDocument/2006/relationships/hyperlink" Target="consultantplus://offline/ref=F97A3C81524A59A5D75C7C661169D4D5E4E3DC4F50FE808C271AFD0A63133219EEBFE540B340F781A00D493167517B5C8DE4185337A9I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Марышева</dc:creator>
  <cp:keywords/>
  <dc:description/>
  <cp:lastModifiedBy>Шаян Людмила</cp:lastModifiedBy>
  <cp:revision>4</cp:revision>
  <cp:lastPrinted>2022-12-19T13:40:00Z</cp:lastPrinted>
  <dcterms:created xsi:type="dcterms:W3CDTF">2022-12-19T13:33:00Z</dcterms:created>
  <dcterms:modified xsi:type="dcterms:W3CDTF">2022-12-19T13:40:00Z</dcterms:modified>
</cp:coreProperties>
</file>