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74254C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74254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74254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74254C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74254C" w:rsidRDefault="00340EBA" w:rsidP="0096705F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6705F" w:rsidRPr="0096705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Тимашевский район от 16 декабря 2019 г. № 1482 «Об утверждении перечня муниципальных услуг, предоставляемых администрацией муниципального образования Тимашевский район, предоставление которых организуется по принципу «одного окна» в многофункциональных центрах предоставления государственных и муниципа</w:t>
      </w:r>
      <w:r w:rsidR="0096705F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льных услуг Краснодарского края</w:t>
      </w:r>
      <w:r w:rsidR="00586A33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E3971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967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информационных технологий </w:t>
      </w:r>
      <w:r w:rsidR="00F6508B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74254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74254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74254C" w:rsidRDefault="00A84F44" w:rsidP="00AE3971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74254C">
        <w:rPr>
          <w:rFonts w:ascii="Times New Roman" w:hAnsi="Times New Roman" w:cs="Times New Roman"/>
          <w:sz w:val="26"/>
          <w:szCs w:val="26"/>
        </w:rPr>
        <w:t xml:space="preserve"> </w:t>
      </w:r>
      <w:r w:rsidR="0096705F">
        <w:rPr>
          <w:rFonts w:ascii="Times New Roman" w:hAnsi="Times New Roman" w:cs="Times New Roman"/>
          <w:sz w:val="26"/>
          <w:szCs w:val="26"/>
        </w:rPr>
        <w:t>Федеральный закон</w:t>
      </w:r>
      <w:r w:rsidR="0096705F" w:rsidRPr="0096705F">
        <w:rPr>
          <w:rFonts w:ascii="Times New Roman" w:hAnsi="Times New Roman" w:cs="Times New Roman"/>
          <w:sz w:val="26"/>
          <w:szCs w:val="26"/>
        </w:rPr>
        <w:t xml:space="preserve"> от 27 июля 2010 г. № 210-ФЗ  «Об организации предоставления государственных и муниципальных услуг», </w:t>
      </w:r>
      <w:r w:rsidR="0096705F">
        <w:rPr>
          <w:rFonts w:ascii="Times New Roman" w:hAnsi="Times New Roman" w:cs="Times New Roman"/>
          <w:sz w:val="26"/>
          <w:szCs w:val="26"/>
        </w:rPr>
        <w:t>пункт</w:t>
      </w:r>
      <w:r w:rsidR="0096705F" w:rsidRPr="0096705F">
        <w:rPr>
          <w:rFonts w:ascii="Times New Roman" w:hAnsi="Times New Roman" w:cs="Times New Roman"/>
          <w:sz w:val="26"/>
          <w:szCs w:val="26"/>
        </w:rPr>
        <w:t xml:space="preserve"> 3 постановления Правительства Российской Ф</w:t>
      </w:r>
      <w:r w:rsidR="0096705F">
        <w:rPr>
          <w:rFonts w:ascii="Times New Roman" w:hAnsi="Times New Roman" w:cs="Times New Roman"/>
          <w:sz w:val="26"/>
          <w:szCs w:val="26"/>
        </w:rPr>
        <w:t>едерации от 27 сен</w:t>
      </w:r>
      <w:r w:rsidR="0096705F" w:rsidRPr="0096705F">
        <w:rPr>
          <w:rFonts w:ascii="Times New Roman" w:hAnsi="Times New Roman" w:cs="Times New Roman"/>
          <w:sz w:val="26"/>
          <w:szCs w:val="26"/>
        </w:rPr>
        <w:t>тября 2011 г. № 797 «О взаимодействии</w:t>
      </w:r>
      <w:r w:rsidR="0096705F">
        <w:rPr>
          <w:rFonts w:ascii="Times New Roman" w:hAnsi="Times New Roman" w:cs="Times New Roman"/>
          <w:sz w:val="26"/>
          <w:szCs w:val="26"/>
        </w:rPr>
        <w:t xml:space="preserve"> между многофункциональными цен</w:t>
      </w:r>
      <w:r w:rsidR="0096705F" w:rsidRPr="0096705F">
        <w:rPr>
          <w:rFonts w:ascii="Times New Roman" w:hAnsi="Times New Roman" w:cs="Times New Roman"/>
          <w:sz w:val="26"/>
          <w:szCs w:val="26"/>
        </w:rPr>
        <w:t>трами предоставления государственных (</w:t>
      </w:r>
      <w:r w:rsidR="0096705F">
        <w:rPr>
          <w:rFonts w:ascii="Times New Roman" w:hAnsi="Times New Roman" w:cs="Times New Roman"/>
          <w:sz w:val="26"/>
          <w:szCs w:val="26"/>
        </w:rPr>
        <w:t>муниципальных) услуг и федераль</w:t>
      </w:r>
      <w:r w:rsidR="0096705F" w:rsidRPr="0096705F">
        <w:rPr>
          <w:rFonts w:ascii="Times New Roman" w:hAnsi="Times New Roman" w:cs="Times New Roman"/>
          <w:sz w:val="26"/>
          <w:szCs w:val="26"/>
        </w:rPr>
        <w:t xml:space="preserve">ными органами исполнительной власти, </w:t>
      </w:r>
      <w:r w:rsidR="0096705F">
        <w:rPr>
          <w:rFonts w:ascii="Times New Roman" w:hAnsi="Times New Roman" w:cs="Times New Roman"/>
          <w:sz w:val="26"/>
          <w:szCs w:val="26"/>
        </w:rPr>
        <w:t>органами государственных внебюд</w:t>
      </w:r>
      <w:r w:rsidR="0096705F" w:rsidRPr="0096705F">
        <w:rPr>
          <w:rFonts w:ascii="Times New Roman" w:hAnsi="Times New Roman" w:cs="Times New Roman"/>
          <w:sz w:val="26"/>
          <w:szCs w:val="26"/>
        </w:rPr>
        <w:t>жетных фондов, органами государственной власти субъектов Российской Федерации, органами местного самоуправления»</w:t>
      </w:r>
      <w:r w:rsidR="0096705F">
        <w:rPr>
          <w:rFonts w:ascii="Times New Roman" w:hAnsi="Times New Roman" w:cs="Times New Roman"/>
          <w:sz w:val="26"/>
          <w:szCs w:val="26"/>
        </w:rPr>
        <w:t>.</w:t>
      </w:r>
    </w:p>
    <w:p w:rsidR="00633E62" w:rsidRPr="0074254C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74254C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E00211" w:rsidRPr="0074254C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1564" w:rsidRPr="0074254C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74254C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74254C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74254C" w:rsidRDefault="006F4A4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Тимашевский</w:t>
      </w:r>
      <w:r w:rsid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                                               </w:t>
      </w:r>
      <w:r w:rsidR="00EF1564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F6508B" w:rsidRPr="0074254C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4254C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74254C" w:rsidRDefault="0096705F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bookmarkStart w:id="0" w:name="_GoBack"/>
      <w:bookmarkEnd w:id="0"/>
      <w:r w:rsidR="0074254C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 w:rsidR="00CB42E5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74254C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32" w:rsidRDefault="002C4E32" w:rsidP="00577DCA">
      <w:pPr>
        <w:spacing w:after="0" w:line="240" w:lineRule="auto"/>
      </w:pPr>
      <w:r>
        <w:separator/>
      </w:r>
    </w:p>
  </w:endnote>
  <w:endnote w:type="continuationSeparator" w:id="0">
    <w:p w:rsidR="002C4E32" w:rsidRDefault="002C4E32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32" w:rsidRDefault="002C4E32" w:rsidP="00577DCA">
      <w:pPr>
        <w:spacing w:after="0" w:line="240" w:lineRule="auto"/>
      </w:pPr>
      <w:r>
        <w:separator/>
      </w:r>
    </w:p>
  </w:footnote>
  <w:footnote w:type="continuationSeparator" w:id="0">
    <w:p w:rsidR="002C4E32" w:rsidRDefault="002C4E32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70F16"/>
    <w:rsid w:val="00194AE1"/>
    <w:rsid w:val="0019775D"/>
    <w:rsid w:val="001A0478"/>
    <w:rsid w:val="001B43E0"/>
    <w:rsid w:val="00272A0E"/>
    <w:rsid w:val="00276990"/>
    <w:rsid w:val="00280899"/>
    <w:rsid w:val="002B54D9"/>
    <w:rsid w:val="002C4E32"/>
    <w:rsid w:val="002C65FB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6F4A41"/>
    <w:rsid w:val="0074254C"/>
    <w:rsid w:val="007826A9"/>
    <w:rsid w:val="007B6F84"/>
    <w:rsid w:val="007E16F7"/>
    <w:rsid w:val="007E42EB"/>
    <w:rsid w:val="007F13C3"/>
    <w:rsid w:val="00803512"/>
    <w:rsid w:val="008100A7"/>
    <w:rsid w:val="008647CB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6705F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77E85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2EC0F-EF5E-4A50-B9A1-6CA57E6F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140</cp:revision>
  <cp:lastPrinted>2023-08-22T13:47:00Z</cp:lastPrinted>
  <dcterms:created xsi:type="dcterms:W3CDTF">2016-02-16T12:51:00Z</dcterms:created>
  <dcterms:modified xsi:type="dcterms:W3CDTF">2023-08-22T13:47:00Z</dcterms:modified>
</cp:coreProperties>
</file>