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D55E6A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  <w:bookmarkStart w:id="0" w:name="_GoBack"/>
      <w:bookmarkEnd w:id="0"/>
    </w:p>
    <w:p w:rsidR="00D210A1" w:rsidRPr="005C36E9" w:rsidRDefault="00767824" w:rsidP="00D55E6A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D55E6A" w:rsidRPr="00D55E6A">
        <w:rPr>
          <w:sz w:val="28"/>
          <w:szCs w:val="28"/>
        </w:rPr>
        <w:t>О внесении изменений в решение Совета муниципального образования Тимашевский район от 17 ноября 2021 г. № 131 «Об утверждении перечня земельных участков, пред</w:t>
      </w:r>
      <w:r w:rsidR="00D55E6A">
        <w:rPr>
          <w:sz w:val="28"/>
          <w:szCs w:val="28"/>
        </w:rPr>
        <w:t xml:space="preserve">назначенных для предоставления </w:t>
      </w:r>
      <w:r w:rsidR="00D55E6A" w:rsidRPr="00D55E6A">
        <w:rPr>
          <w:sz w:val="28"/>
          <w:szCs w:val="28"/>
        </w:rPr>
        <w:t>в собственность бесплатно в целях индивидуального жилищного строительства или ведения личного подсобного хозяйства в границах населенного пункта (</w:t>
      </w:r>
      <w:r w:rsidR="00D55E6A">
        <w:rPr>
          <w:sz w:val="28"/>
          <w:szCs w:val="28"/>
        </w:rPr>
        <w:t>приусадебный земельный участок)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D55E6A">
        <w:rPr>
          <w:sz w:val="28"/>
          <w:szCs w:val="28"/>
        </w:rPr>
        <w:t xml:space="preserve">отдела земельных и имущественных отношений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 xml:space="preserve">: </w:t>
      </w:r>
      <w:r w:rsidR="00D55E6A">
        <w:rPr>
          <w:sz w:val="28"/>
          <w:szCs w:val="28"/>
        </w:rPr>
        <w:t>Земельный кодекс Российской Федерации, статья</w:t>
      </w:r>
      <w:r w:rsidR="00D55E6A" w:rsidRPr="00D55E6A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</w:t>
      </w:r>
      <w:r w:rsidR="00D55E6A">
        <w:rPr>
          <w:sz w:val="28"/>
          <w:szCs w:val="28"/>
        </w:rPr>
        <w:t xml:space="preserve">а Российской Федерации», Закон Краснодарского края </w:t>
      </w:r>
      <w:r w:rsidR="00D55E6A" w:rsidRPr="00D55E6A">
        <w:rPr>
          <w:sz w:val="28"/>
          <w:szCs w:val="28"/>
        </w:rPr>
        <w:t>от 26 декабря 2014 г. № 3085-КЗ «О предоставлении гражданам</w:t>
      </w:r>
      <w:r w:rsidR="00D55E6A">
        <w:rPr>
          <w:sz w:val="28"/>
          <w:szCs w:val="28"/>
        </w:rPr>
        <w:t xml:space="preserve">, имеющим трех </w:t>
      </w:r>
      <w:r w:rsidR="00D55E6A" w:rsidRPr="00D55E6A">
        <w:rPr>
          <w:sz w:val="28"/>
          <w:szCs w:val="28"/>
        </w:rPr>
        <w:t>и более детей, в собственность бесплатно земельных участков, нахо</w:t>
      </w:r>
      <w:r w:rsidR="00D55E6A">
        <w:rPr>
          <w:sz w:val="28"/>
          <w:szCs w:val="28"/>
        </w:rPr>
        <w:t>дящихся</w:t>
      </w:r>
      <w:r w:rsidR="00D55E6A" w:rsidRPr="00D55E6A">
        <w:rPr>
          <w:sz w:val="28"/>
          <w:szCs w:val="28"/>
        </w:rPr>
        <w:t xml:space="preserve"> в государственной или муниципальной собственности», </w:t>
      </w:r>
      <w:r w:rsidR="00D55E6A">
        <w:rPr>
          <w:sz w:val="28"/>
          <w:szCs w:val="28"/>
        </w:rPr>
        <w:t>статья</w:t>
      </w:r>
      <w:r w:rsidR="00D55E6A" w:rsidRPr="00D55E6A">
        <w:rPr>
          <w:sz w:val="28"/>
          <w:szCs w:val="28"/>
        </w:rPr>
        <w:t xml:space="preserve"> 25 Устава муниципального образования Тимашевский район</w:t>
      </w:r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E42C9" w:rsidRPr="009D35AC" w:rsidRDefault="00B911E0" w:rsidP="00D55E6A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</w:t>
      </w:r>
      <w:r w:rsidR="00D55E6A">
        <w:rPr>
          <w:sz w:val="28"/>
          <w:szCs w:val="28"/>
        </w:rPr>
        <w:t>дуется к принятию без замечаний.</w:t>
      </w: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3E42C9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6A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CA88-7D12-45C5-B859-DB593AC7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104</cp:revision>
  <cp:lastPrinted>2021-12-16T12:24:00Z</cp:lastPrinted>
  <dcterms:created xsi:type="dcterms:W3CDTF">2016-01-28T10:51:00Z</dcterms:created>
  <dcterms:modified xsi:type="dcterms:W3CDTF">2021-12-16T12:26:00Z</dcterms:modified>
</cp:coreProperties>
</file>