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17A" w:rsidRPr="00520377" w:rsidRDefault="009F2B67" w:rsidP="009F2B6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377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B9579C" w:rsidRDefault="009F2B67" w:rsidP="00D34A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0377">
        <w:rPr>
          <w:rFonts w:ascii="Times New Roman" w:hAnsi="Times New Roman" w:cs="Times New Roman"/>
          <w:b/>
          <w:sz w:val="24"/>
          <w:szCs w:val="24"/>
        </w:rPr>
        <w:t xml:space="preserve">о проведении аукциона на </w:t>
      </w:r>
      <w:r w:rsidR="008C50A3" w:rsidRPr="00520377">
        <w:rPr>
          <w:rFonts w:ascii="Times New Roman" w:hAnsi="Times New Roman" w:cs="Times New Roman"/>
          <w:b/>
          <w:sz w:val="24"/>
          <w:szCs w:val="24"/>
        </w:rPr>
        <w:t xml:space="preserve">право </w:t>
      </w:r>
      <w:r w:rsidRPr="00520377">
        <w:rPr>
          <w:rFonts w:ascii="Times New Roman" w:hAnsi="Times New Roman" w:cs="Times New Roman"/>
          <w:b/>
          <w:sz w:val="24"/>
          <w:szCs w:val="24"/>
        </w:rPr>
        <w:t>заключени</w:t>
      </w:r>
      <w:r w:rsidR="008C50A3" w:rsidRPr="00520377">
        <w:rPr>
          <w:rFonts w:ascii="Times New Roman" w:hAnsi="Times New Roman" w:cs="Times New Roman"/>
          <w:b/>
          <w:sz w:val="24"/>
          <w:szCs w:val="24"/>
        </w:rPr>
        <w:t>я</w:t>
      </w:r>
      <w:r w:rsidRPr="00520377">
        <w:rPr>
          <w:rFonts w:ascii="Times New Roman" w:hAnsi="Times New Roman" w:cs="Times New Roman"/>
          <w:b/>
          <w:sz w:val="24"/>
          <w:szCs w:val="24"/>
        </w:rPr>
        <w:t xml:space="preserve"> договора аренды земельного участка в электронной форме</w:t>
      </w:r>
    </w:p>
    <w:p w:rsidR="0035596C" w:rsidRPr="00520377" w:rsidRDefault="0035596C" w:rsidP="00D34A4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2343"/>
        <w:gridCol w:w="6588"/>
      </w:tblGrid>
      <w:tr w:rsidR="009F2B67" w:rsidRPr="00520377" w:rsidTr="0000066A">
        <w:tc>
          <w:tcPr>
            <w:tcW w:w="562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3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Форма торгов</w:t>
            </w:r>
          </w:p>
        </w:tc>
        <w:tc>
          <w:tcPr>
            <w:tcW w:w="6588" w:type="dxa"/>
          </w:tcPr>
          <w:p w:rsidR="009F2B67" w:rsidRPr="00520377" w:rsidRDefault="009F2B67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Аукцион в электронной форме</w:t>
            </w:r>
          </w:p>
        </w:tc>
      </w:tr>
      <w:tr w:rsidR="009F2B67" w:rsidRPr="00520377" w:rsidTr="0000066A">
        <w:tc>
          <w:tcPr>
            <w:tcW w:w="562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3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Наименование официального сайта</w:t>
            </w:r>
          </w:p>
        </w:tc>
        <w:tc>
          <w:tcPr>
            <w:tcW w:w="6588" w:type="dxa"/>
          </w:tcPr>
          <w:p w:rsidR="009F2B67" w:rsidRPr="00520377" w:rsidRDefault="00A4725C" w:rsidP="003559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Официальный сайт Российской Федерации для размещения информации о проведении торгов (www.torgi.gov.ru)</w:t>
            </w:r>
          </w:p>
        </w:tc>
      </w:tr>
      <w:tr w:rsidR="009F2B67" w:rsidRPr="00520377" w:rsidTr="0000066A">
        <w:tc>
          <w:tcPr>
            <w:tcW w:w="562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43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Место проведения аукциона</w:t>
            </w:r>
          </w:p>
        </w:tc>
        <w:tc>
          <w:tcPr>
            <w:tcW w:w="6588" w:type="dxa"/>
          </w:tcPr>
          <w:p w:rsidR="009F2B67" w:rsidRPr="00520377" w:rsidRDefault="00A4725C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Электронная площадка РТС-тендер (www.rts-tender.ru)</w:t>
            </w:r>
          </w:p>
        </w:tc>
      </w:tr>
      <w:tr w:rsidR="009F2B67" w:rsidRPr="00520377" w:rsidTr="0000066A">
        <w:tc>
          <w:tcPr>
            <w:tcW w:w="562" w:type="dxa"/>
          </w:tcPr>
          <w:p w:rsidR="009F2B67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3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Организатор аукциона</w:t>
            </w:r>
          </w:p>
        </w:tc>
        <w:tc>
          <w:tcPr>
            <w:tcW w:w="6588" w:type="dxa"/>
          </w:tcPr>
          <w:p w:rsidR="00525197" w:rsidRPr="00520377" w:rsidRDefault="000E4528" w:rsidP="003559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Тимашевский </w:t>
            </w:r>
            <w:r w:rsidR="00525197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="00525197" w:rsidRPr="00520377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  <w:r w:rsidR="00012DE9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(352700, Краснодарский край, г. Тимашевск, ул. Красная, 103)</w:t>
            </w:r>
            <w:r w:rsidR="00A4725C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9F2B67" w:rsidRPr="00520377" w:rsidRDefault="00A4725C" w:rsidP="0052519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тел.: </w:t>
            </w:r>
            <w:r w:rsidR="00525197" w:rsidRPr="00520377">
              <w:rPr>
                <w:rFonts w:ascii="Times New Roman" w:hAnsi="Times New Roman" w:cs="Times New Roman"/>
                <w:sz w:val="24"/>
                <w:szCs w:val="24"/>
              </w:rPr>
              <w:t>+7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861</w:t>
            </w:r>
            <w:r w:rsidR="000E4528" w:rsidRPr="00520377">
              <w:rPr>
                <w:rFonts w:ascii="Times New Roman" w:hAnsi="Times New Roman" w:cs="Times New Roman"/>
                <w:sz w:val="24"/>
                <w:szCs w:val="24"/>
              </w:rPr>
              <w:t>3040325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F2B67" w:rsidRPr="00520377" w:rsidTr="0000066A">
        <w:tc>
          <w:tcPr>
            <w:tcW w:w="562" w:type="dxa"/>
          </w:tcPr>
          <w:p w:rsidR="009F2B67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3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Реквизиты решения о проведении аукциона</w:t>
            </w:r>
          </w:p>
        </w:tc>
        <w:tc>
          <w:tcPr>
            <w:tcW w:w="6588" w:type="dxa"/>
          </w:tcPr>
          <w:p w:rsidR="00525197" w:rsidRPr="00520377" w:rsidRDefault="00A4725C" w:rsidP="0035596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администрации муниципального образования </w:t>
            </w:r>
            <w:r w:rsidR="000E4528" w:rsidRPr="00520377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5197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r w:rsidR="00525197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Краснодарского края </w:t>
            </w:r>
          </w:p>
          <w:p w:rsidR="009F2B67" w:rsidRPr="00520377" w:rsidRDefault="00A4725C" w:rsidP="00015C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15C49">
              <w:rPr>
                <w:rFonts w:ascii="Times New Roman" w:hAnsi="Times New Roman" w:cs="Times New Roman"/>
                <w:sz w:val="24"/>
                <w:szCs w:val="24"/>
              </w:rPr>
              <w:t>4 сентября</w:t>
            </w:r>
            <w:r w:rsidR="00D34A41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  <w:r w:rsidR="00923C35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г. № </w:t>
            </w:r>
            <w:r w:rsidR="00015C49">
              <w:rPr>
                <w:rFonts w:ascii="Times New Roman" w:hAnsi="Times New Roman" w:cs="Times New Roman"/>
                <w:sz w:val="24"/>
                <w:szCs w:val="24"/>
              </w:rPr>
              <w:t>1151</w:t>
            </w:r>
          </w:p>
        </w:tc>
      </w:tr>
      <w:tr w:rsidR="009F2B67" w:rsidRPr="00520377" w:rsidTr="0000066A">
        <w:tc>
          <w:tcPr>
            <w:tcW w:w="562" w:type="dxa"/>
          </w:tcPr>
          <w:p w:rsidR="009F2B67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3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Дата и время начала и окончания приема заявок на участие в аукционе</w:t>
            </w:r>
          </w:p>
        </w:tc>
        <w:tc>
          <w:tcPr>
            <w:tcW w:w="6588" w:type="dxa"/>
          </w:tcPr>
          <w:p w:rsidR="009F2B67" w:rsidRPr="000C385D" w:rsidRDefault="00CC3D32" w:rsidP="000C38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3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385D" w:rsidRPr="000C385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26818" w:rsidRPr="000C385D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C6E14" w:rsidRPr="000C385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26818" w:rsidRPr="000C385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611EDD" w:rsidRPr="000C385D">
              <w:rPr>
                <w:rFonts w:ascii="Times New Roman" w:hAnsi="Times New Roman" w:cs="Times New Roman"/>
                <w:sz w:val="24"/>
                <w:szCs w:val="24"/>
              </w:rPr>
              <w:t xml:space="preserve"> с 09:00</w:t>
            </w:r>
            <w:r w:rsidR="00804AB0" w:rsidRPr="000C385D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0C385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EC6E14" w:rsidRPr="000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38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26818" w:rsidRPr="000C385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804AB0" w:rsidRPr="000C385D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426818" w:rsidRPr="000C385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4AB0" w:rsidRPr="000C385D">
              <w:rPr>
                <w:rFonts w:ascii="Times New Roman" w:hAnsi="Times New Roman" w:cs="Times New Roman"/>
                <w:sz w:val="24"/>
                <w:szCs w:val="24"/>
              </w:rPr>
              <w:t>:00 (по московскому времени)</w:t>
            </w:r>
          </w:p>
        </w:tc>
      </w:tr>
      <w:tr w:rsidR="009F2B67" w:rsidRPr="00520377" w:rsidTr="0000066A">
        <w:tc>
          <w:tcPr>
            <w:tcW w:w="562" w:type="dxa"/>
          </w:tcPr>
          <w:p w:rsidR="009F2B67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3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Дата рассмотрения заявок</w:t>
            </w:r>
          </w:p>
        </w:tc>
        <w:tc>
          <w:tcPr>
            <w:tcW w:w="6588" w:type="dxa"/>
          </w:tcPr>
          <w:p w:rsidR="009F2B67" w:rsidRPr="000C385D" w:rsidRDefault="00CC3D32" w:rsidP="00CC3D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C3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0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38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426818" w:rsidRPr="000C385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9F2B67" w:rsidRPr="00520377" w:rsidTr="0000066A">
        <w:tc>
          <w:tcPr>
            <w:tcW w:w="562" w:type="dxa"/>
          </w:tcPr>
          <w:p w:rsidR="009F2B67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3" w:type="dxa"/>
          </w:tcPr>
          <w:p w:rsidR="009F2B67" w:rsidRPr="00520377" w:rsidRDefault="009F2B67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Дата, время проведения аукциона</w:t>
            </w:r>
          </w:p>
        </w:tc>
        <w:tc>
          <w:tcPr>
            <w:tcW w:w="6588" w:type="dxa"/>
          </w:tcPr>
          <w:p w:rsidR="009F2B67" w:rsidRPr="000C385D" w:rsidRDefault="009D34A8" w:rsidP="009D34A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C385D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426818" w:rsidRPr="000C38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C385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26818" w:rsidRPr="000C385D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804AB0" w:rsidRPr="000C385D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426818" w:rsidRPr="000C385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804AB0" w:rsidRPr="000C385D">
              <w:rPr>
                <w:rFonts w:ascii="Times New Roman" w:hAnsi="Times New Roman" w:cs="Times New Roman"/>
                <w:sz w:val="24"/>
                <w:szCs w:val="24"/>
              </w:rPr>
              <w:t>:00 (по московскому времени)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3" w:type="dxa"/>
          </w:tcPr>
          <w:p w:rsidR="00F364E0" w:rsidRPr="00520377" w:rsidRDefault="00F364E0" w:rsidP="003833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Состав участников аукциона</w:t>
            </w:r>
          </w:p>
        </w:tc>
        <w:tc>
          <w:tcPr>
            <w:tcW w:w="6588" w:type="dxa"/>
          </w:tcPr>
          <w:p w:rsidR="00F364E0" w:rsidRPr="00520377" w:rsidRDefault="000E4528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открытый по составу участников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Предмет аукциона</w:t>
            </w:r>
          </w:p>
        </w:tc>
        <w:tc>
          <w:tcPr>
            <w:tcW w:w="6588" w:type="dxa"/>
          </w:tcPr>
          <w:p w:rsidR="00F364E0" w:rsidRPr="00520377" w:rsidRDefault="00054CDA" w:rsidP="000C385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Продажа права на заключение договора аренды земельного участка с кадастровым</w:t>
            </w:r>
            <w:r w:rsidR="00667DE7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номер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667DE7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2BA1" w:rsidRPr="00520377">
              <w:rPr>
                <w:rFonts w:ascii="Times New Roman" w:hAnsi="Times New Roman" w:cs="Times New Roman"/>
                <w:sz w:val="24"/>
                <w:szCs w:val="24"/>
              </w:rPr>
              <w:t>23:31:</w:t>
            </w:r>
            <w:r w:rsidR="00015C49">
              <w:rPr>
                <w:rFonts w:ascii="Times New Roman" w:hAnsi="Times New Roman" w:cs="Times New Roman"/>
                <w:sz w:val="24"/>
                <w:szCs w:val="24"/>
              </w:rPr>
              <w:t>1002036:1395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, площадью </w:t>
            </w:r>
            <w:r w:rsidR="00015C49">
              <w:rPr>
                <w:rFonts w:ascii="Times New Roman" w:hAnsi="Times New Roman" w:cs="Times New Roman"/>
                <w:sz w:val="24"/>
                <w:szCs w:val="24"/>
              </w:rPr>
              <w:t>10543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кв. м, с видом разрешенного использования – </w:t>
            </w:r>
            <w:r w:rsidR="00015C49">
              <w:rPr>
                <w:rFonts w:ascii="Times New Roman" w:hAnsi="Times New Roman" w:cs="Times New Roman"/>
                <w:sz w:val="24"/>
                <w:szCs w:val="24"/>
              </w:rPr>
              <w:t>склады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, расположенного по адресу:</w:t>
            </w:r>
            <w:r w:rsidR="00CA7490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Российская                  Федерация, </w:t>
            </w:r>
            <w:r w:rsidR="00770BFF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край, </w:t>
            </w:r>
            <w:r w:rsidR="000E4528" w:rsidRPr="00520377">
              <w:rPr>
                <w:rFonts w:ascii="Times New Roman" w:hAnsi="Times New Roman" w:cs="Times New Roman"/>
                <w:sz w:val="24"/>
                <w:szCs w:val="24"/>
              </w:rPr>
              <w:t>Тимашевский</w:t>
            </w:r>
            <w:r w:rsidR="00015C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15C4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  <w:r w:rsidR="00770BFF" w:rsidRPr="0052037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bookmarkStart w:id="0" w:name="_GoBack"/>
            <w:bookmarkEnd w:id="0"/>
            <w:r w:rsidR="00CA7490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gramEnd"/>
            <w:r w:rsidR="00CA749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proofErr w:type="spellStart"/>
            <w:r w:rsidR="00015C49">
              <w:rPr>
                <w:rFonts w:ascii="Times New Roman" w:hAnsi="Times New Roman" w:cs="Times New Roman"/>
                <w:sz w:val="24"/>
                <w:szCs w:val="24"/>
              </w:rPr>
              <w:t>ст-ца</w:t>
            </w:r>
            <w:proofErr w:type="spellEnd"/>
            <w:r w:rsidR="00015C49">
              <w:rPr>
                <w:rFonts w:ascii="Times New Roman" w:hAnsi="Times New Roman" w:cs="Times New Roman"/>
                <w:sz w:val="24"/>
                <w:szCs w:val="24"/>
              </w:rPr>
              <w:t xml:space="preserve"> Медведовская, </w:t>
            </w:r>
            <w:proofErr w:type="spellStart"/>
            <w:r w:rsidR="00015C49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="00015C49">
              <w:rPr>
                <w:rFonts w:ascii="Times New Roman" w:hAnsi="Times New Roman" w:cs="Times New Roman"/>
                <w:sz w:val="24"/>
                <w:szCs w:val="24"/>
              </w:rPr>
              <w:t xml:space="preserve"> Егорлыкская,</w:t>
            </w:r>
            <w:r w:rsidR="003559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5C49">
              <w:rPr>
                <w:rFonts w:ascii="Times New Roman" w:hAnsi="Times New Roman" w:cs="Times New Roman"/>
                <w:sz w:val="24"/>
                <w:szCs w:val="24"/>
              </w:rPr>
              <w:t>з/у 132В.</w:t>
            </w:r>
            <w:r w:rsidR="00280105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7DE7" w:rsidRPr="005203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364E0" w:rsidRPr="00520377">
              <w:rPr>
                <w:rFonts w:ascii="Times New Roman" w:hAnsi="Times New Roman" w:cs="Times New Roman"/>
                <w:sz w:val="24"/>
                <w:szCs w:val="24"/>
              </w:rPr>
              <w:t>атегория земель: земли населе</w:t>
            </w:r>
            <w:r w:rsidR="00667DE7" w:rsidRPr="00520377">
              <w:rPr>
                <w:rFonts w:ascii="Times New Roman" w:hAnsi="Times New Roman" w:cs="Times New Roman"/>
                <w:sz w:val="24"/>
                <w:szCs w:val="24"/>
              </w:rPr>
              <w:t>нных пунктов.</w:t>
            </w:r>
            <w:r w:rsidR="00280105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7DE7" w:rsidRPr="00520377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 на земельный участок не разграничена.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Вид права</w:t>
            </w:r>
          </w:p>
        </w:tc>
        <w:tc>
          <w:tcPr>
            <w:tcW w:w="6588" w:type="dxa"/>
          </w:tcPr>
          <w:p w:rsidR="00F364E0" w:rsidRPr="00520377" w:rsidRDefault="00F364E0" w:rsidP="00D4397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Аренда </w:t>
            </w:r>
          </w:p>
        </w:tc>
      </w:tr>
      <w:tr w:rsidR="00D43970" w:rsidRPr="00520377" w:rsidTr="0000066A">
        <w:tc>
          <w:tcPr>
            <w:tcW w:w="562" w:type="dxa"/>
          </w:tcPr>
          <w:p w:rsidR="00D43970" w:rsidRPr="00520377" w:rsidRDefault="00D4397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43" w:type="dxa"/>
          </w:tcPr>
          <w:p w:rsidR="00D43970" w:rsidRPr="00520377" w:rsidRDefault="00D4397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аренды</w:t>
            </w:r>
          </w:p>
        </w:tc>
        <w:tc>
          <w:tcPr>
            <w:tcW w:w="6588" w:type="dxa"/>
          </w:tcPr>
          <w:p w:rsidR="00D43970" w:rsidRPr="00520377" w:rsidRDefault="00015C49" w:rsidP="00015C4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43970" w:rsidRPr="00D43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D43970" w:rsidRPr="00D43970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месяцев (66</w:t>
            </w:r>
            <w:r w:rsidR="00D43970" w:rsidRPr="00D43970">
              <w:rPr>
                <w:rFonts w:ascii="Times New Roman" w:hAnsi="Times New Roman" w:cs="Times New Roman"/>
                <w:sz w:val="24"/>
                <w:szCs w:val="24"/>
              </w:rPr>
              <w:t xml:space="preserve"> месяцев).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C10732" w:rsidRDefault="00A2486A" w:rsidP="00C1073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107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Ограничения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, установленные в отношении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</w:t>
            </w:r>
          </w:p>
        </w:tc>
        <w:tc>
          <w:tcPr>
            <w:tcW w:w="6588" w:type="dxa"/>
          </w:tcPr>
          <w:p w:rsidR="00D34A41" w:rsidRPr="00520377" w:rsidRDefault="00667DE7" w:rsidP="005F29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Земельный участок расположен</w:t>
            </w:r>
            <w:r w:rsidR="00D34A41" w:rsidRPr="0052037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70BFF" w:rsidRPr="00520377" w:rsidRDefault="00FB5BB3" w:rsidP="00CD091A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в зон</w:t>
            </w:r>
            <w:r w:rsidR="005F292C" w:rsidRPr="0052037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с особыми условиями использования </w:t>
            </w:r>
            <w:r w:rsidR="00C10732" w:rsidRPr="00C10732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r w:rsidR="005F292C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реестровый номер</w:t>
            </w:r>
            <w:r w:rsidR="0052208A">
              <w:rPr>
                <w:rFonts w:ascii="Times New Roman" w:hAnsi="Times New Roman" w:cs="Times New Roman"/>
                <w:sz w:val="24"/>
                <w:szCs w:val="24"/>
              </w:rPr>
              <w:t xml:space="preserve"> границы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10732" w:rsidRPr="00EC6E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23.31</w:t>
            </w:r>
            <w:r w:rsidR="00F86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-6</w:t>
            </w:r>
            <w:r w:rsidR="00C10732" w:rsidRPr="00EC6E1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F86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1207</w:t>
            </w:r>
            <w:r w:rsidRPr="00EC6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86A33">
              <w:rPr>
                <w:rFonts w:ascii="Times New Roman" w:hAnsi="Times New Roman" w:cs="Times New Roman"/>
                <w:sz w:val="24"/>
                <w:szCs w:val="24"/>
              </w:rPr>
              <w:t>охранная зона объекта «ВЛ-0.4 кв. на ж/б М-9-825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D091A" w:rsidRPr="0052037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D091A" w:rsidRDefault="00CD091A" w:rsidP="00CD091A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в зоне с особыми условиями использования территории реестровый номер</w:t>
            </w:r>
            <w:r w:rsidR="0052208A">
              <w:rPr>
                <w:rFonts w:ascii="Times New Roman" w:hAnsi="Times New Roman" w:cs="Times New Roman"/>
                <w:sz w:val="24"/>
                <w:szCs w:val="24"/>
              </w:rPr>
              <w:t xml:space="preserve"> границы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C10732" w:rsidRPr="00C10732">
              <w:rPr>
                <w:rFonts w:ascii="Times New Roman" w:hAnsi="Times New Roman" w:cs="Times New Roman"/>
                <w:sz w:val="24"/>
                <w:szCs w:val="24"/>
              </w:rPr>
              <w:t>23:</w:t>
            </w:r>
            <w:r w:rsidR="00F86A3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C10732" w:rsidRPr="00C10732">
              <w:rPr>
                <w:rFonts w:ascii="Times New Roman" w:hAnsi="Times New Roman" w:cs="Times New Roman"/>
                <w:sz w:val="24"/>
                <w:szCs w:val="24"/>
              </w:rPr>
              <w:t>-6.</w:t>
            </w:r>
            <w:r w:rsidR="00F86A33">
              <w:rPr>
                <w:rFonts w:ascii="Times New Roman" w:hAnsi="Times New Roman" w:cs="Times New Roman"/>
                <w:sz w:val="24"/>
                <w:szCs w:val="24"/>
              </w:rPr>
              <w:t>1662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F86A33">
              <w:rPr>
                <w:rFonts w:ascii="Times New Roman" w:hAnsi="Times New Roman" w:cs="Times New Roman"/>
                <w:sz w:val="24"/>
                <w:szCs w:val="24"/>
              </w:rPr>
              <w:t xml:space="preserve">санитарно-защитная зона проектируемой автомобильной мойки самообслуживания на 4 поста, расположенной по адресу: Краснодарский край, Тимашевский район, </w:t>
            </w:r>
            <w:proofErr w:type="spellStart"/>
            <w:r w:rsidR="00F86A33">
              <w:rPr>
                <w:rFonts w:ascii="Times New Roman" w:hAnsi="Times New Roman" w:cs="Times New Roman"/>
                <w:sz w:val="24"/>
                <w:szCs w:val="24"/>
              </w:rPr>
              <w:t>Медведовское</w:t>
            </w:r>
            <w:proofErr w:type="spellEnd"/>
            <w:r w:rsidR="00F86A33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поселение, ст. Медведовская, ул. Егорлыкская, 132Б</w:t>
            </w:r>
            <w:r w:rsidR="0052208A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F86A33" w:rsidRDefault="0035596C" w:rsidP="00CD091A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86A33">
              <w:rPr>
                <w:rFonts w:ascii="Times New Roman" w:hAnsi="Times New Roman" w:cs="Times New Roman"/>
                <w:sz w:val="24"/>
                <w:szCs w:val="24"/>
              </w:rPr>
              <w:t>третьем поясе зоны санитарной охраны источника водоснабжения;</w:t>
            </w:r>
          </w:p>
          <w:p w:rsidR="0052208A" w:rsidRDefault="0035596C" w:rsidP="00CD091A">
            <w:pPr>
              <w:pStyle w:val="a3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86A33">
              <w:rPr>
                <w:rFonts w:ascii="Times New Roman" w:hAnsi="Times New Roman" w:cs="Times New Roman"/>
                <w:sz w:val="24"/>
                <w:szCs w:val="24"/>
              </w:rPr>
              <w:t>охранной зоне трансформаторной подстанции</w:t>
            </w:r>
            <w:r w:rsidR="005220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40B8" w:rsidRPr="00520377" w:rsidRDefault="005F292C" w:rsidP="009C40B8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Земельный участок предоставляется в аренду с учетом ограничений, установленных </w:t>
            </w:r>
            <w:r w:rsidR="00CD091A" w:rsidRPr="00520377">
              <w:rPr>
                <w:rFonts w:ascii="Times New Roman" w:hAnsi="Times New Roman" w:cs="Times New Roman"/>
                <w:sz w:val="24"/>
                <w:szCs w:val="24"/>
              </w:rPr>
              <w:t>постановлением Правительства Российской Федерации от 24 февраля 2009 г.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      </w:r>
            <w:r w:rsidR="009C40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C40B8" w:rsidRPr="009C40B8">
              <w:rPr>
                <w:rFonts w:ascii="Times New Roman" w:hAnsi="Times New Roman" w:cs="Times New Roman"/>
                <w:sz w:val="24"/>
                <w:szCs w:val="24"/>
              </w:rPr>
              <w:t>постановлением главного государственного санитарного врача Российской Федерации от 14 марта 2002 г.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</w:t>
            </w:r>
            <w:r w:rsidR="00EC5A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3" w:type="dxa"/>
          </w:tcPr>
          <w:p w:rsidR="00F364E0" w:rsidRPr="00520377" w:rsidRDefault="00F364E0" w:rsidP="00815C5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Начальная цена предмета аукциона (размер ежегодной арендной платы</w:t>
            </w:r>
            <w:r w:rsidR="007D7621" w:rsidRPr="00520377">
              <w:rPr>
                <w:rFonts w:ascii="Times New Roman" w:hAnsi="Times New Roman" w:cs="Times New Roman"/>
                <w:sz w:val="24"/>
                <w:szCs w:val="24"/>
              </w:rPr>
              <w:t>, являющийся платой за право заключения договора аренды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88" w:type="dxa"/>
          </w:tcPr>
          <w:p w:rsidR="00F364E0" w:rsidRPr="00520377" w:rsidRDefault="009C40B8" w:rsidP="009C40B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627155,63</w:t>
            </w:r>
            <w:r w:rsidR="00EC082B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шестьсот двадцать семь тысяч сто пятьдесят пять</w:t>
            </w:r>
            <w:r w:rsidR="00EC082B" w:rsidRPr="00520377">
              <w:rPr>
                <w:rFonts w:ascii="Times New Roman" w:hAnsi="Times New Roman" w:cs="Times New Roman"/>
                <w:sz w:val="24"/>
                <w:szCs w:val="24"/>
              </w:rPr>
              <w:t>) рубл</w:t>
            </w:r>
            <w:r w:rsidR="005F292C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5F292C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коп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ейки</w:t>
            </w:r>
            <w:r w:rsidR="00EC082B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«Шаг аукциона» (величина повышения начальной цены предмета аукциона)</w:t>
            </w:r>
          </w:p>
        </w:tc>
        <w:tc>
          <w:tcPr>
            <w:tcW w:w="6588" w:type="dxa"/>
          </w:tcPr>
          <w:p w:rsidR="00F364E0" w:rsidRPr="00520377" w:rsidRDefault="009C40B8" w:rsidP="005E5B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31357,78</w:t>
            </w:r>
            <w:r w:rsidR="00EC082B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тридцать одна тысяча триста пятьдесят семь</w:t>
            </w:r>
            <w:r w:rsidR="005F292C" w:rsidRPr="0052037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EC082B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рубл</w:t>
            </w:r>
            <w:r w:rsidR="00F063AE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="00EC082B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  <w:r w:rsidR="00EC082B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26DB" w:rsidRPr="00520377">
              <w:rPr>
                <w:rFonts w:ascii="Times New Roman" w:hAnsi="Times New Roman" w:cs="Times New Roman"/>
                <w:sz w:val="24"/>
                <w:szCs w:val="24"/>
              </w:rPr>
              <w:t>копе</w:t>
            </w:r>
            <w:r w:rsidR="00F063A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3222CF" w:rsidRPr="0052037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  <w:p w:rsidR="00F364E0" w:rsidRPr="00520377" w:rsidRDefault="00F364E0" w:rsidP="005E5BD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3AE" w:rsidRPr="00520377" w:rsidTr="0000066A">
        <w:tc>
          <w:tcPr>
            <w:tcW w:w="562" w:type="dxa"/>
          </w:tcPr>
          <w:p w:rsidR="00F063AE" w:rsidRPr="00520377" w:rsidRDefault="00F063AE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43" w:type="dxa"/>
          </w:tcPr>
          <w:p w:rsidR="00F063AE" w:rsidRPr="00520377" w:rsidRDefault="00F063AE" w:rsidP="00F063A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Размер задатка</w:t>
            </w:r>
          </w:p>
        </w:tc>
        <w:tc>
          <w:tcPr>
            <w:tcW w:w="6588" w:type="dxa"/>
          </w:tcPr>
          <w:p w:rsidR="00F063AE" w:rsidRPr="00520377" w:rsidRDefault="009C40B8" w:rsidP="00F063A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C40B8">
              <w:rPr>
                <w:rFonts w:ascii="Times New Roman" w:hAnsi="Times New Roman" w:cs="Times New Roman"/>
                <w:sz w:val="24"/>
                <w:szCs w:val="24"/>
              </w:rPr>
              <w:t>627155,63 (шестьсот двадцать семь тысяч сто пятьдесят пять) рублей 63 копейки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43" w:type="dxa"/>
          </w:tcPr>
          <w:p w:rsidR="00F364E0" w:rsidRPr="00520377" w:rsidRDefault="00F364E0" w:rsidP="00786A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Возможность подключения (технологического присоединения) объектов капитального строительства к сетям инженерно-технического обеспечения</w:t>
            </w:r>
          </w:p>
        </w:tc>
        <w:tc>
          <w:tcPr>
            <w:tcW w:w="6588" w:type="dxa"/>
          </w:tcPr>
          <w:p w:rsidR="002E1325" w:rsidRPr="00520377" w:rsidRDefault="003222CF" w:rsidP="002E13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Для определения технической возможности подключения к сети газораспределения необходимо предоставить планируемый максимальный, часовой расход газа. </w:t>
            </w:r>
            <w:r w:rsidR="002E1325" w:rsidRPr="00520377">
              <w:rPr>
                <w:rFonts w:ascii="Times New Roman" w:hAnsi="Times New Roman" w:cs="Times New Roman"/>
                <w:sz w:val="24"/>
                <w:szCs w:val="24"/>
              </w:rPr>
              <w:t>Для получения технических условий на подключение (технологическое присоединение) объектов капитального строительства к сетям газораспределения (техническая возможность) правообладателю земельного участка или его представителю необходимо представить в адрес АО «Газпром газораспределение Краснодар» либо представителю в г. Тимашевске - Филиал № 17 АО «Газпром газораспределение Краснодар» запрос на имя генерального директора и пакет документов в соответствии с п. 11, 16 Правил подключения (технологического присоединения) объектов капитального строительства к сетям газораспределения», утвержденных постановлением Правительства Российской Федерации от 13.09.2021 № 1547.</w:t>
            </w:r>
          </w:p>
          <w:p w:rsidR="002E1325" w:rsidRPr="00520377" w:rsidRDefault="002E1325" w:rsidP="002E132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Централизованные системы теплоснабжения отсутствуют.</w:t>
            </w:r>
          </w:p>
          <w:p w:rsidR="003B6209" w:rsidRPr="00520377" w:rsidRDefault="00D106FA" w:rsidP="000E31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объекта капитального строительства к сетям водоснабжения возможно, к сетям водоотведения технической возможности подключения нет.</w:t>
            </w:r>
            <w:r w:rsidR="000E3154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строительства</w:t>
            </w:r>
          </w:p>
        </w:tc>
        <w:tc>
          <w:tcPr>
            <w:tcW w:w="6588" w:type="dxa"/>
          </w:tcPr>
          <w:p w:rsidR="00DD6B11" w:rsidRDefault="00DD6B11" w:rsidP="009276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расположен в зоне </w:t>
            </w:r>
            <w:r w:rsidR="0035596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размещения производственных объектов </w:t>
            </w:r>
            <w:r w:rsidR="00355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35596C" w:rsidRPr="0035596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5596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35596C" w:rsidRPr="003559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5596C">
              <w:rPr>
                <w:rFonts w:ascii="Times New Roman" w:hAnsi="Times New Roman" w:cs="Times New Roman"/>
                <w:sz w:val="24"/>
                <w:szCs w:val="24"/>
              </w:rPr>
              <w:t>класса опасности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5596C" w:rsidRDefault="0035596C" w:rsidP="009276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отступ до границ соседнего земельного участка должны быть не менее 1 м.</w:t>
            </w:r>
          </w:p>
          <w:p w:rsidR="0035596C" w:rsidRDefault="0035596C" w:rsidP="009276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Минимальный отступ зданий, строений и сооружений от границы земельного участка со стороны улиц, проездов, переулков и т.д.- 2 м.</w:t>
            </w:r>
          </w:p>
          <w:p w:rsidR="0035596C" w:rsidRDefault="0035596C" w:rsidP="009276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Максимальная высота зданий 15 метров;</w:t>
            </w:r>
          </w:p>
          <w:p w:rsidR="0035596C" w:rsidRDefault="0035596C" w:rsidP="009276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Высота технологических сооружений устанавливается в соответствии с проектной документацией.</w:t>
            </w:r>
          </w:p>
          <w:p w:rsidR="00927654" w:rsidRPr="00520377" w:rsidRDefault="00927654" w:rsidP="009276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Максимальный процент застройки в границах земельного участка - </w:t>
            </w:r>
            <w:r w:rsidR="0035596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0 %. </w:t>
            </w:r>
            <w:r w:rsidR="00BB54D0" w:rsidRPr="00520377">
              <w:rPr>
                <w:rFonts w:ascii="Times New Roman" w:hAnsi="Times New Roman" w:cs="Times New Roman"/>
                <w:sz w:val="24"/>
                <w:szCs w:val="24"/>
              </w:rPr>
              <w:t>Процент застройки подземной части не регламентируется.</w:t>
            </w:r>
          </w:p>
        </w:tc>
      </w:tr>
      <w:tr w:rsidR="00D11A45" w:rsidRPr="00520377" w:rsidTr="0000066A">
        <w:tc>
          <w:tcPr>
            <w:tcW w:w="562" w:type="dxa"/>
          </w:tcPr>
          <w:p w:rsidR="00D11A45" w:rsidRPr="00520377" w:rsidRDefault="00D11A45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43" w:type="dxa"/>
          </w:tcPr>
          <w:p w:rsidR="00D11A45" w:rsidRPr="00E70492" w:rsidRDefault="00D11A45" w:rsidP="00D11A4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Градостроительный план земельного участка</w:t>
            </w:r>
          </w:p>
        </w:tc>
        <w:tc>
          <w:tcPr>
            <w:tcW w:w="6588" w:type="dxa"/>
          </w:tcPr>
          <w:p w:rsidR="00D11A45" w:rsidRPr="00E70492" w:rsidRDefault="00D11A45" w:rsidP="00D11A4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0492">
              <w:rPr>
                <w:rFonts w:ascii="Times New Roman" w:hAnsi="Times New Roman" w:cs="Times New Roman"/>
                <w:sz w:val="24"/>
                <w:szCs w:val="24"/>
              </w:rPr>
              <w:t>Прилагается к настоящему Извещению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D110EC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Проект договора аренды земельного участка</w:t>
            </w:r>
          </w:p>
        </w:tc>
        <w:tc>
          <w:tcPr>
            <w:tcW w:w="6588" w:type="dxa"/>
          </w:tcPr>
          <w:p w:rsidR="00F364E0" w:rsidRPr="00520377" w:rsidRDefault="00F364E0" w:rsidP="00A4725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Прилагается к настоящему Извещению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Порядок приема заявки</w:t>
            </w:r>
          </w:p>
        </w:tc>
        <w:tc>
          <w:tcPr>
            <w:tcW w:w="6588" w:type="dxa"/>
          </w:tcPr>
          <w:p w:rsidR="00BB54D0" w:rsidRPr="00520377" w:rsidRDefault="00BB54D0" w:rsidP="00B21F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Для обеспечения доступа к участию в электронном аукционе Претендентам необходимо пройти процедуру регистрации на сайте ГИС Торги и на электронной торговой площадке РТС-тендер.</w:t>
            </w:r>
          </w:p>
          <w:p w:rsidR="00D876CC" w:rsidRPr="00520377" w:rsidRDefault="00D876CC" w:rsidP="00B21F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Для участия в аукционе в электронной форме заявитель, получивший усиленную квалифицированную цифровую подпись и зарегистрированный на электронной площадке РТС-тендер, подает заявку на участие в аукционе в электронной форме.</w:t>
            </w:r>
          </w:p>
          <w:p w:rsidR="00D876CC" w:rsidRPr="00520377" w:rsidRDefault="00D876CC" w:rsidP="00B21F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Заявитель вправе подать заявку на участие в аукционе в электронной форме в пределах срока подачи заявок, указанного в извещении о проведении такого аукциона.</w:t>
            </w:r>
          </w:p>
          <w:p w:rsidR="00F364E0" w:rsidRPr="00520377" w:rsidRDefault="00D876CC" w:rsidP="00B21F87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Заявка на участие в аукционе в электронной форме подписывается усиленной квалифицированной цифровой подписью заявителя и направляется заявителем оператору электронной площадки РТС-тендер.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Адрес места приема заявок</w:t>
            </w:r>
          </w:p>
        </w:tc>
        <w:tc>
          <w:tcPr>
            <w:tcW w:w="6588" w:type="dxa"/>
          </w:tcPr>
          <w:p w:rsidR="00F364E0" w:rsidRPr="00520377" w:rsidRDefault="00F364E0" w:rsidP="005E5BD2">
            <w:pPr>
              <w:pStyle w:val="a3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653BB">
              <w:rPr>
                <w:rFonts w:ascii="Times New Roman" w:hAnsi="Times New Roman" w:cs="Times New Roman"/>
                <w:sz w:val="24"/>
                <w:szCs w:val="24"/>
              </w:rPr>
              <w:t>Прием заявок осуществляется оператором электронной площадки РТС-тендер по адресу www.rts-tender.ru</w:t>
            </w:r>
          </w:p>
        </w:tc>
      </w:tr>
      <w:tr w:rsidR="00F364E0" w:rsidRPr="00520377" w:rsidTr="0000066A">
        <w:tc>
          <w:tcPr>
            <w:tcW w:w="562" w:type="dxa"/>
          </w:tcPr>
          <w:p w:rsidR="00F364E0" w:rsidRPr="00520377" w:rsidRDefault="00A2486A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43" w:type="dxa"/>
          </w:tcPr>
          <w:p w:rsidR="00F364E0" w:rsidRPr="00520377" w:rsidRDefault="00F364E0" w:rsidP="009F2B6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 счета для перечисления задатка</w:t>
            </w:r>
          </w:p>
        </w:tc>
        <w:tc>
          <w:tcPr>
            <w:tcW w:w="6588" w:type="dxa"/>
          </w:tcPr>
          <w:p w:rsidR="00F364E0" w:rsidRPr="00520377" w:rsidRDefault="00D110EC" w:rsidP="00B21F8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электронной площадке </w:t>
            </w:r>
            <w:r w:rsidRPr="00D110EC">
              <w:rPr>
                <w:rFonts w:ascii="Times New Roman" w:hAnsi="Times New Roman" w:cs="Times New Roman"/>
                <w:sz w:val="24"/>
                <w:szCs w:val="24"/>
              </w:rPr>
              <w:t>РТС-тендер по адресу www.rts-tender.ru</w:t>
            </w:r>
          </w:p>
        </w:tc>
      </w:tr>
      <w:tr w:rsidR="001331F9" w:rsidRPr="00520377" w:rsidTr="0000066A">
        <w:tc>
          <w:tcPr>
            <w:tcW w:w="562" w:type="dxa"/>
          </w:tcPr>
          <w:p w:rsidR="001331F9" w:rsidRPr="00520377" w:rsidRDefault="001331F9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43" w:type="dxa"/>
          </w:tcPr>
          <w:p w:rsidR="001331F9" w:rsidRPr="00520377" w:rsidRDefault="001331F9" w:rsidP="001331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 прилагаемых претендентом к заявке для участия в аукционе</w:t>
            </w:r>
          </w:p>
        </w:tc>
        <w:tc>
          <w:tcPr>
            <w:tcW w:w="6588" w:type="dxa"/>
          </w:tcPr>
          <w:p w:rsidR="001331F9" w:rsidRPr="00C13845" w:rsidRDefault="001331F9" w:rsidP="001331F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следующих документов:</w:t>
            </w:r>
          </w:p>
          <w:p w:rsidR="001331F9" w:rsidRPr="00C13845" w:rsidRDefault="001331F9" w:rsidP="001331F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 xml:space="preserve">1) копии документов, удостоверяющих личность заявителя в полном объеме (для граждан); </w:t>
            </w:r>
          </w:p>
          <w:p w:rsidR="001331F9" w:rsidRPr="00E70492" w:rsidRDefault="001331F9" w:rsidP="001331F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3845">
              <w:rPr>
                <w:rFonts w:ascii="Times New Roman" w:hAnsi="Times New Roman" w:cs="Times New Roman"/>
                <w:sz w:val="24"/>
                <w:szCs w:val="24"/>
              </w:rPr>
              <w:t>2)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      </w:r>
          </w:p>
        </w:tc>
      </w:tr>
      <w:tr w:rsidR="001331F9" w:rsidRPr="00520377" w:rsidTr="0000066A">
        <w:tc>
          <w:tcPr>
            <w:tcW w:w="562" w:type="dxa"/>
          </w:tcPr>
          <w:p w:rsidR="001331F9" w:rsidRPr="00520377" w:rsidRDefault="001331F9" w:rsidP="00D110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43" w:type="dxa"/>
          </w:tcPr>
          <w:p w:rsidR="001331F9" w:rsidRPr="00520377" w:rsidRDefault="001331F9" w:rsidP="001331F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Порядок проведения аукциона</w:t>
            </w:r>
          </w:p>
        </w:tc>
        <w:tc>
          <w:tcPr>
            <w:tcW w:w="6588" w:type="dxa"/>
          </w:tcPr>
          <w:p w:rsidR="001331F9" w:rsidRPr="00E70492" w:rsidRDefault="00B56094" w:rsidP="001331F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D110EC"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Земельным кодексом Российской Федерации.</w:t>
            </w:r>
          </w:p>
        </w:tc>
      </w:tr>
      <w:tr w:rsidR="00D876CC" w:rsidRPr="00520377" w:rsidTr="0000066A">
        <w:tc>
          <w:tcPr>
            <w:tcW w:w="562" w:type="dxa"/>
          </w:tcPr>
          <w:p w:rsidR="00D876CC" w:rsidRPr="00520377" w:rsidRDefault="00D110EC" w:rsidP="00D876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343" w:type="dxa"/>
          </w:tcPr>
          <w:p w:rsidR="00D876CC" w:rsidRPr="00520377" w:rsidRDefault="00D876CC" w:rsidP="00D876C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Существенные условия договора</w:t>
            </w:r>
          </w:p>
        </w:tc>
        <w:tc>
          <w:tcPr>
            <w:tcW w:w="6588" w:type="dxa"/>
          </w:tcPr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1. Размер ежегодной арендной платы за земельный участок определяется по результатам аукциона и является платой за право заключения договора аренды.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Сумма задатка, перечисленная Арендатором для участия в аукционе на право заключения договора аренды земельного участка, засчитывается в счет арендной платы по </w:t>
            </w:r>
            <w:r w:rsidR="00E21F1C" w:rsidRPr="0052037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оговору. Задаток, внесенный Арендатором для участия в аукционе, не возвращается Арендатору в случае невнесения арендной платы за Участок в срок, предусмотренный договором.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3. Арендная плата исчисляется от установленного по результатам аукциона размера ежегодной арендной платы за </w:t>
            </w:r>
            <w:r w:rsidR="00E21F1C" w:rsidRPr="00520377">
              <w:rPr>
                <w:rFonts w:ascii="Times New Roman" w:hAnsi="Times New Roman" w:cs="Times New Roman"/>
                <w:sz w:val="24"/>
                <w:szCs w:val="24"/>
              </w:rPr>
              <w:t>Участок со дня передачи Участка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4. Оплата разницы между размером ежегодной арендной платы по договору за первые 12 месяцев и размером задатка вносится Арендатором единовременно в течение 10 дней со дня подписания договора аренды. В случае невнесения указанной разницы, Арендатор считается уклонившимся от подписания Договора.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5. По истечении 12 (двенадцати) месяцев с даты передачи земельного участка, арендная плата по договору аренды вносится арендатором ежеквартально в виде авансового платежа до 10 числа первого месяца каждого квартала (1-й кв. - до 10 января; 2-й кв. - до 10 апреля; 3-й кв. - до 10 июля; 4-й кв. -до 10 октября).</w:t>
            </w:r>
          </w:p>
          <w:p w:rsidR="00D876CC" w:rsidRPr="00520377" w:rsidRDefault="00D876CC" w:rsidP="00012D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6. Р</w:t>
            </w:r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азмер ежегодной арендной платы за Участок определяется по результатам аукциона, в дальнейшем может пересматриваться в одностороннем порядке не чаще одного раза в год по требованию Арендодателя в связи с изменениями и дополнениями, вносимыми в нормативные правовые акты Российской Федерации, Краснодарского края и органов местного самоуправления сельских поселений </w:t>
            </w:r>
            <w:proofErr w:type="spellStart"/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>Тимашевского</w:t>
            </w:r>
            <w:proofErr w:type="spellEnd"/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C1395"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района </w:t>
            </w:r>
            <w:r w:rsidR="009C1395"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Краснодарского края </w:t>
            </w:r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территории которого расположен участок. 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арендной платы не влечет за собой необходимость в заключении дополнительного соглашения и оформляется Арендодателем в виде информационного письма с приложением расчета.</w:t>
            </w:r>
          </w:p>
          <w:p w:rsidR="00D876CC" w:rsidRPr="00520377" w:rsidRDefault="00D876CC" w:rsidP="00012DE9">
            <w:pPr>
              <w:pStyle w:val="af2"/>
              <w:widowControl w:val="0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>7. Неиспользование Участка Арендатором не может служить основанием для прекращения внесения арендной платы.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При досрочном расторжении договора аренды, денежные средства, внесенные Арендатором </w:t>
            </w:r>
            <w:r w:rsidR="009C1395"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>в счет погашения арендной платы,</w:t>
            </w:r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Арендодателем не возвращаются.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9. Арендатор земельного участка не имеет преимущественного права на заключение на новый срок договора аренды такого земельного участка без торгов.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520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заключенный по результатам аукциона договор аренды земельного участка в части изменения видов разрешенного использования такого земельного участка не допускается.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11. Арендатор не вправе передавать свои права и обязанности по договору аренды третьим лицам.</w:t>
            </w:r>
          </w:p>
          <w:p w:rsidR="00D876CC" w:rsidRPr="00520377" w:rsidRDefault="00D876C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7D7621"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. Арендатор обязан 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012DE9" w:rsidRPr="00520377">
              <w:rPr>
                <w:rFonts w:ascii="Times New Roman" w:hAnsi="Times New Roman" w:cs="Times New Roman"/>
                <w:sz w:val="24"/>
                <w:szCs w:val="24"/>
              </w:rPr>
              <w:t>10 рабочих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 xml:space="preserve"> дней с даты получения проекта договора аренды земельного участка подписать и возвратить его в отдел земельных и имущественных отношений администрации муниципального 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образования Тимашевский </w:t>
            </w:r>
            <w:r w:rsidR="00012DE9" w:rsidRPr="00520377">
              <w:rPr>
                <w:rFonts w:ascii="Times New Roman" w:hAnsi="Times New Roman" w:cs="Times New Roman"/>
                <w:sz w:val="24"/>
                <w:szCs w:val="24"/>
              </w:rPr>
              <w:t>муниципальный район Краснодарского края</w:t>
            </w: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1F1C" w:rsidRPr="00520377" w:rsidRDefault="00E21F1C" w:rsidP="00012DE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0377">
              <w:rPr>
                <w:rFonts w:ascii="Times New Roman" w:hAnsi="Times New Roman" w:cs="Times New Roman"/>
                <w:sz w:val="24"/>
                <w:szCs w:val="24"/>
              </w:rPr>
              <w:t>13. Арендатор обязан не допускать строительства объектов капитального строительства до оформления в установленном законом порядке разрешения на строительство.</w:t>
            </w:r>
          </w:p>
        </w:tc>
      </w:tr>
    </w:tbl>
    <w:p w:rsidR="00CD6228" w:rsidRPr="00520377" w:rsidRDefault="00CD6228" w:rsidP="00A8360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2EC" w:rsidRDefault="003B52EC" w:rsidP="00AF669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D110EC" w:rsidRPr="00520377" w:rsidRDefault="00D110EC" w:rsidP="00AF6694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B27E2C" w:rsidRPr="00520377" w:rsidRDefault="00B27E2C" w:rsidP="00B27E2C">
      <w:pPr>
        <w:pStyle w:val="a3"/>
        <w:rPr>
          <w:rFonts w:ascii="Times New Roman" w:hAnsi="Times New Roman" w:cs="Times New Roman"/>
          <w:sz w:val="24"/>
          <w:szCs w:val="24"/>
        </w:rPr>
      </w:pPr>
      <w:r w:rsidRPr="00520377">
        <w:rPr>
          <w:rFonts w:ascii="Times New Roman" w:hAnsi="Times New Roman" w:cs="Times New Roman"/>
          <w:sz w:val="24"/>
          <w:szCs w:val="24"/>
        </w:rPr>
        <w:t xml:space="preserve">Начальник отдела земельных </w:t>
      </w:r>
    </w:p>
    <w:p w:rsidR="00B27E2C" w:rsidRPr="00520377" w:rsidRDefault="00B27E2C" w:rsidP="00B27E2C">
      <w:pPr>
        <w:pStyle w:val="a3"/>
        <w:rPr>
          <w:rFonts w:ascii="Times New Roman" w:hAnsi="Times New Roman" w:cs="Times New Roman"/>
          <w:sz w:val="24"/>
          <w:szCs w:val="24"/>
        </w:rPr>
      </w:pPr>
      <w:r w:rsidRPr="00520377">
        <w:rPr>
          <w:rFonts w:ascii="Times New Roman" w:hAnsi="Times New Roman" w:cs="Times New Roman"/>
          <w:sz w:val="24"/>
          <w:szCs w:val="24"/>
        </w:rPr>
        <w:t xml:space="preserve">и имущественных отношений </w:t>
      </w:r>
    </w:p>
    <w:p w:rsidR="00B27E2C" w:rsidRPr="00520377" w:rsidRDefault="00B27E2C" w:rsidP="00B27E2C">
      <w:pPr>
        <w:pStyle w:val="a3"/>
        <w:rPr>
          <w:rFonts w:ascii="Times New Roman" w:hAnsi="Times New Roman" w:cs="Times New Roman"/>
          <w:sz w:val="24"/>
          <w:szCs w:val="24"/>
        </w:rPr>
      </w:pPr>
      <w:r w:rsidRPr="00520377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</w:t>
      </w:r>
    </w:p>
    <w:p w:rsidR="00B27E2C" w:rsidRPr="00520377" w:rsidRDefault="00B27E2C" w:rsidP="00B27E2C">
      <w:pPr>
        <w:pStyle w:val="a3"/>
        <w:rPr>
          <w:rFonts w:ascii="Times New Roman" w:hAnsi="Times New Roman" w:cs="Times New Roman"/>
          <w:sz w:val="24"/>
          <w:szCs w:val="24"/>
        </w:rPr>
      </w:pPr>
      <w:r w:rsidRPr="00520377">
        <w:rPr>
          <w:rFonts w:ascii="Times New Roman" w:hAnsi="Times New Roman" w:cs="Times New Roman"/>
          <w:sz w:val="24"/>
          <w:szCs w:val="24"/>
        </w:rPr>
        <w:t>образования Тимашевский муниципальный район</w:t>
      </w:r>
    </w:p>
    <w:p w:rsidR="0000066A" w:rsidRPr="0000066A" w:rsidRDefault="00B27E2C" w:rsidP="00B27E2C">
      <w:pPr>
        <w:pStyle w:val="a3"/>
        <w:rPr>
          <w:rFonts w:ascii="Times New Roman" w:hAnsi="Times New Roman" w:cs="Times New Roman"/>
          <w:sz w:val="24"/>
          <w:szCs w:val="24"/>
        </w:rPr>
      </w:pPr>
      <w:r w:rsidRPr="00520377">
        <w:rPr>
          <w:rFonts w:ascii="Times New Roman" w:hAnsi="Times New Roman" w:cs="Times New Roman"/>
          <w:sz w:val="24"/>
          <w:szCs w:val="24"/>
        </w:rPr>
        <w:t xml:space="preserve">Краснодарского края                                                                                   </w:t>
      </w:r>
      <w:r w:rsidRPr="00B27E2C">
        <w:rPr>
          <w:rFonts w:ascii="Times New Roman" w:hAnsi="Times New Roman" w:cs="Times New Roman"/>
          <w:sz w:val="24"/>
          <w:szCs w:val="24"/>
        </w:rPr>
        <w:t xml:space="preserve">                О.А. Николаев</w:t>
      </w:r>
    </w:p>
    <w:sectPr w:rsidR="0000066A" w:rsidRPr="0000066A" w:rsidSect="0035596C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002E" w:rsidRDefault="0020002E" w:rsidP="00A902E5">
      <w:pPr>
        <w:spacing w:after="0" w:line="240" w:lineRule="auto"/>
      </w:pPr>
      <w:r>
        <w:separator/>
      </w:r>
    </w:p>
  </w:endnote>
  <w:endnote w:type="continuationSeparator" w:id="0">
    <w:p w:rsidR="0020002E" w:rsidRDefault="0020002E" w:rsidP="00A90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002E" w:rsidRDefault="0020002E" w:rsidP="00A902E5">
      <w:pPr>
        <w:spacing w:after="0" w:line="240" w:lineRule="auto"/>
      </w:pPr>
      <w:r>
        <w:separator/>
      </w:r>
    </w:p>
  </w:footnote>
  <w:footnote w:type="continuationSeparator" w:id="0">
    <w:p w:rsidR="0020002E" w:rsidRDefault="0020002E" w:rsidP="00A90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9770502"/>
      <w:docPartObj>
        <w:docPartGallery w:val="Page Numbers (Top of Page)"/>
        <w:docPartUnique/>
      </w:docPartObj>
    </w:sdtPr>
    <w:sdtEndPr>
      <w:rPr>
        <w:b w:val="0"/>
      </w:rPr>
    </w:sdtEndPr>
    <w:sdtContent>
      <w:p w:rsidR="00A902E5" w:rsidRPr="007D7621" w:rsidRDefault="00A902E5">
        <w:pPr>
          <w:pStyle w:val="aa"/>
          <w:jc w:val="center"/>
          <w:rPr>
            <w:b w:val="0"/>
          </w:rPr>
        </w:pPr>
        <w:r w:rsidRPr="007D7621">
          <w:rPr>
            <w:b w:val="0"/>
          </w:rPr>
          <w:fldChar w:fldCharType="begin"/>
        </w:r>
        <w:r w:rsidRPr="007D7621">
          <w:rPr>
            <w:b w:val="0"/>
          </w:rPr>
          <w:instrText>PAGE   \* MERGEFORMAT</w:instrText>
        </w:r>
        <w:r w:rsidRPr="007D7621">
          <w:rPr>
            <w:b w:val="0"/>
          </w:rPr>
          <w:fldChar w:fldCharType="separate"/>
        </w:r>
        <w:r w:rsidR="000C385D">
          <w:rPr>
            <w:b w:val="0"/>
            <w:noProof/>
          </w:rPr>
          <w:t>5</w:t>
        </w:r>
        <w:r w:rsidRPr="007D7621">
          <w:rPr>
            <w:b w:val="0"/>
          </w:rPr>
          <w:fldChar w:fldCharType="end"/>
        </w:r>
      </w:p>
    </w:sdtContent>
  </w:sdt>
  <w:p w:rsidR="00A902E5" w:rsidRDefault="00A902E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CD1A88"/>
    <w:multiLevelType w:val="hybridMultilevel"/>
    <w:tmpl w:val="6F7A1700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9896E82"/>
    <w:multiLevelType w:val="hybridMultilevel"/>
    <w:tmpl w:val="3C0616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CD2767"/>
    <w:multiLevelType w:val="hybridMultilevel"/>
    <w:tmpl w:val="1B90D8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788"/>
    <w:rsid w:val="0000066A"/>
    <w:rsid w:val="00012DE9"/>
    <w:rsid w:val="00015C49"/>
    <w:rsid w:val="000259A3"/>
    <w:rsid w:val="000529AD"/>
    <w:rsid w:val="00054CDA"/>
    <w:rsid w:val="000B0EEB"/>
    <w:rsid w:val="000C385D"/>
    <w:rsid w:val="000C40DA"/>
    <w:rsid w:val="000C6B81"/>
    <w:rsid w:val="000E3154"/>
    <w:rsid w:val="000E4528"/>
    <w:rsid w:val="000F0EA7"/>
    <w:rsid w:val="001331F9"/>
    <w:rsid w:val="00141465"/>
    <w:rsid w:val="00153302"/>
    <w:rsid w:val="001624BF"/>
    <w:rsid w:val="001974EA"/>
    <w:rsid w:val="001C68F1"/>
    <w:rsid w:val="001D5805"/>
    <w:rsid w:val="001F434D"/>
    <w:rsid w:val="0020002E"/>
    <w:rsid w:val="0020217A"/>
    <w:rsid w:val="00217C26"/>
    <w:rsid w:val="002349C5"/>
    <w:rsid w:val="00280105"/>
    <w:rsid w:val="002B0A92"/>
    <w:rsid w:val="002D1833"/>
    <w:rsid w:val="002D3215"/>
    <w:rsid w:val="002D724C"/>
    <w:rsid w:val="002E1325"/>
    <w:rsid w:val="002F1AB3"/>
    <w:rsid w:val="0030006A"/>
    <w:rsid w:val="003222CF"/>
    <w:rsid w:val="003332C9"/>
    <w:rsid w:val="00333C2C"/>
    <w:rsid w:val="00344888"/>
    <w:rsid w:val="0034505A"/>
    <w:rsid w:val="00353708"/>
    <w:rsid w:val="0035596C"/>
    <w:rsid w:val="00376EAE"/>
    <w:rsid w:val="0038332F"/>
    <w:rsid w:val="00392652"/>
    <w:rsid w:val="003A2859"/>
    <w:rsid w:val="003A4201"/>
    <w:rsid w:val="003B52EC"/>
    <w:rsid w:val="003B6209"/>
    <w:rsid w:val="003C68B6"/>
    <w:rsid w:val="003C70A2"/>
    <w:rsid w:val="003D5D6C"/>
    <w:rsid w:val="003E2376"/>
    <w:rsid w:val="003F47ED"/>
    <w:rsid w:val="00426818"/>
    <w:rsid w:val="004653BB"/>
    <w:rsid w:val="0047376F"/>
    <w:rsid w:val="004806AA"/>
    <w:rsid w:val="00483756"/>
    <w:rsid w:val="004965BE"/>
    <w:rsid w:val="004A07CE"/>
    <w:rsid w:val="004E3358"/>
    <w:rsid w:val="00506B71"/>
    <w:rsid w:val="00520377"/>
    <w:rsid w:val="0052208A"/>
    <w:rsid w:val="00525197"/>
    <w:rsid w:val="005426DB"/>
    <w:rsid w:val="005662A8"/>
    <w:rsid w:val="00590615"/>
    <w:rsid w:val="005956FA"/>
    <w:rsid w:val="005C0DBF"/>
    <w:rsid w:val="005C2648"/>
    <w:rsid w:val="005C32C7"/>
    <w:rsid w:val="005E5BD2"/>
    <w:rsid w:val="005F292C"/>
    <w:rsid w:val="00605021"/>
    <w:rsid w:val="00611EDD"/>
    <w:rsid w:val="00620631"/>
    <w:rsid w:val="00621C81"/>
    <w:rsid w:val="00622BA1"/>
    <w:rsid w:val="0063426B"/>
    <w:rsid w:val="00667DE7"/>
    <w:rsid w:val="00687D54"/>
    <w:rsid w:val="006B1460"/>
    <w:rsid w:val="006B1AEF"/>
    <w:rsid w:val="006D51EC"/>
    <w:rsid w:val="006E07ED"/>
    <w:rsid w:val="00705D65"/>
    <w:rsid w:val="00717148"/>
    <w:rsid w:val="00763695"/>
    <w:rsid w:val="00767A7E"/>
    <w:rsid w:val="00770BFF"/>
    <w:rsid w:val="007856CC"/>
    <w:rsid w:val="00786AD3"/>
    <w:rsid w:val="00796D0A"/>
    <w:rsid w:val="007C2113"/>
    <w:rsid w:val="007D7621"/>
    <w:rsid w:val="007F0DF4"/>
    <w:rsid w:val="00804AB0"/>
    <w:rsid w:val="00815C53"/>
    <w:rsid w:val="00863D2F"/>
    <w:rsid w:val="00892CF3"/>
    <w:rsid w:val="008C340E"/>
    <w:rsid w:val="008C50A3"/>
    <w:rsid w:val="008D0812"/>
    <w:rsid w:val="008F0C55"/>
    <w:rsid w:val="00923C35"/>
    <w:rsid w:val="00926EEA"/>
    <w:rsid w:val="00927654"/>
    <w:rsid w:val="00933DF6"/>
    <w:rsid w:val="009456CD"/>
    <w:rsid w:val="00967A10"/>
    <w:rsid w:val="0097746F"/>
    <w:rsid w:val="00990426"/>
    <w:rsid w:val="00991788"/>
    <w:rsid w:val="009B0564"/>
    <w:rsid w:val="009C1395"/>
    <w:rsid w:val="009C3BE9"/>
    <w:rsid w:val="009C40B8"/>
    <w:rsid w:val="009D34A8"/>
    <w:rsid w:val="009E64D9"/>
    <w:rsid w:val="009F2B67"/>
    <w:rsid w:val="00A13118"/>
    <w:rsid w:val="00A2486A"/>
    <w:rsid w:val="00A4277F"/>
    <w:rsid w:val="00A4725C"/>
    <w:rsid w:val="00A83609"/>
    <w:rsid w:val="00A902E5"/>
    <w:rsid w:val="00AB035A"/>
    <w:rsid w:val="00AF6694"/>
    <w:rsid w:val="00AF68CB"/>
    <w:rsid w:val="00B13FF3"/>
    <w:rsid w:val="00B21F87"/>
    <w:rsid w:val="00B27E2C"/>
    <w:rsid w:val="00B56094"/>
    <w:rsid w:val="00B9579C"/>
    <w:rsid w:val="00BA0C74"/>
    <w:rsid w:val="00BB54D0"/>
    <w:rsid w:val="00BC0C0E"/>
    <w:rsid w:val="00BE0330"/>
    <w:rsid w:val="00BF0ADD"/>
    <w:rsid w:val="00C05E6F"/>
    <w:rsid w:val="00C10732"/>
    <w:rsid w:val="00C1411A"/>
    <w:rsid w:val="00C15BC2"/>
    <w:rsid w:val="00C343A8"/>
    <w:rsid w:val="00C50370"/>
    <w:rsid w:val="00C570D3"/>
    <w:rsid w:val="00C57698"/>
    <w:rsid w:val="00C7065E"/>
    <w:rsid w:val="00C81C93"/>
    <w:rsid w:val="00C87684"/>
    <w:rsid w:val="00CA7490"/>
    <w:rsid w:val="00CB46D8"/>
    <w:rsid w:val="00CC3D32"/>
    <w:rsid w:val="00CD091A"/>
    <w:rsid w:val="00CD6228"/>
    <w:rsid w:val="00D01773"/>
    <w:rsid w:val="00D06151"/>
    <w:rsid w:val="00D06B5C"/>
    <w:rsid w:val="00D106FA"/>
    <w:rsid w:val="00D110EC"/>
    <w:rsid w:val="00D11A45"/>
    <w:rsid w:val="00D2017E"/>
    <w:rsid w:val="00D34A41"/>
    <w:rsid w:val="00D36248"/>
    <w:rsid w:val="00D43970"/>
    <w:rsid w:val="00D50595"/>
    <w:rsid w:val="00D61F69"/>
    <w:rsid w:val="00D876CC"/>
    <w:rsid w:val="00DD6B11"/>
    <w:rsid w:val="00DE1F47"/>
    <w:rsid w:val="00DF0B33"/>
    <w:rsid w:val="00DF15B8"/>
    <w:rsid w:val="00DF2B30"/>
    <w:rsid w:val="00E06F0C"/>
    <w:rsid w:val="00E21F1C"/>
    <w:rsid w:val="00E46B87"/>
    <w:rsid w:val="00E56428"/>
    <w:rsid w:val="00E70492"/>
    <w:rsid w:val="00E75761"/>
    <w:rsid w:val="00EC082B"/>
    <w:rsid w:val="00EC5AF3"/>
    <w:rsid w:val="00EC6E14"/>
    <w:rsid w:val="00ED7CB7"/>
    <w:rsid w:val="00F044B8"/>
    <w:rsid w:val="00F063AE"/>
    <w:rsid w:val="00F364E0"/>
    <w:rsid w:val="00F742A9"/>
    <w:rsid w:val="00F839A0"/>
    <w:rsid w:val="00F86A33"/>
    <w:rsid w:val="00F92CE7"/>
    <w:rsid w:val="00FB5BB3"/>
    <w:rsid w:val="00FD0378"/>
    <w:rsid w:val="00FD7597"/>
    <w:rsid w:val="00FF4BD2"/>
    <w:rsid w:val="00FF5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A77F"/>
  <w15:docId w15:val="{CFF450B8-91DC-4099-868E-DB28FD148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7">
    <w:name w:val="heading 7"/>
    <w:basedOn w:val="a"/>
    <w:next w:val="a"/>
    <w:link w:val="70"/>
    <w:semiHidden/>
    <w:unhideWhenUsed/>
    <w:qFormat/>
    <w:rsid w:val="00A83609"/>
    <w:pPr>
      <w:widowControl w:val="0"/>
      <w:suppressAutoHyphens/>
      <w:autoSpaceDE w:val="0"/>
      <w:spacing w:before="240" w:after="60" w:line="240" w:lineRule="auto"/>
      <w:outlineLvl w:val="6"/>
    </w:pPr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paragraph" w:styleId="9">
    <w:name w:val="heading 9"/>
    <w:basedOn w:val="a"/>
    <w:next w:val="a"/>
    <w:link w:val="90"/>
    <w:semiHidden/>
    <w:unhideWhenUsed/>
    <w:qFormat/>
    <w:rsid w:val="00A83609"/>
    <w:pPr>
      <w:widowControl w:val="0"/>
      <w:suppressAutoHyphens/>
      <w:autoSpaceDE w:val="0"/>
      <w:spacing w:before="240" w:after="60" w:line="240" w:lineRule="auto"/>
      <w:outlineLvl w:val="8"/>
    </w:pPr>
    <w:rPr>
      <w:rFonts w:ascii="Cambria" w:eastAsia="Times New Roman" w:hAnsi="Cambria" w:cs="Times New Roman"/>
      <w:b/>
      <w:bCs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F2B67"/>
    <w:pPr>
      <w:spacing w:after="0" w:line="240" w:lineRule="auto"/>
    </w:pPr>
  </w:style>
  <w:style w:type="table" w:styleId="a4">
    <w:name w:val="Table Grid"/>
    <w:basedOn w:val="a1"/>
    <w:uiPriority w:val="59"/>
    <w:rsid w:val="009F2B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4725C"/>
    <w:rPr>
      <w:color w:val="0000FF" w:themeColor="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B9579C"/>
    <w:rPr>
      <w:color w:val="0000FF"/>
      <w:u w:val="single"/>
    </w:rPr>
  </w:style>
  <w:style w:type="character" w:customStyle="1" w:styleId="70">
    <w:name w:val="Заголовок 7 Знак"/>
    <w:basedOn w:val="a0"/>
    <w:link w:val="7"/>
    <w:semiHidden/>
    <w:rsid w:val="00A83609"/>
    <w:rPr>
      <w:rFonts w:ascii="Calibri" w:eastAsia="Times New Roman" w:hAnsi="Calibri" w:cs="Times New Roman"/>
      <w:b/>
      <w:bCs/>
      <w:sz w:val="24"/>
      <w:szCs w:val="24"/>
      <w:lang w:eastAsia="ar-SA"/>
    </w:rPr>
  </w:style>
  <w:style w:type="character" w:customStyle="1" w:styleId="90">
    <w:name w:val="Заголовок 9 Знак"/>
    <w:basedOn w:val="a0"/>
    <w:link w:val="9"/>
    <w:semiHidden/>
    <w:rsid w:val="00A83609"/>
    <w:rPr>
      <w:rFonts w:ascii="Cambria" w:eastAsia="Times New Roman" w:hAnsi="Cambria" w:cs="Times New Roman"/>
      <w:b/>
      <w:bCs/>
      <w:lang w:eastAsia="ar-SA"/>
    </w:rPr>
  </w:style>
  <w:style w:type="paragraph" w:styleId="a6">
    <w:name w:val="Body Text"/>
    <w:basedOn w:val="a"/>
    <w:link w:val="a7"/>
    <w:rsid w:val="00A83609"/>
    <w:pPr>
      <w:suppressAutoHyphens/>
      <w:autoSpaceDE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7">
    <w:name w:val="Основной текст Знак"/>
    <w:basedOn w:val="a0"/>
    <w:link w:val="a6"/>
    <w:rsid w:val="00A8360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8">
    <w:name w:val="Title"/>
    <w:basedOn w:val="a"/>
    <w:next w:val="a"/>
    <w:link w:val="a9"/>
    <w:qFormat/>
    <w:rsid w:val="00A83609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a9">
    <w:name w:val="Заголовок Знак"/>
    <w:basedOn w:val="a0"/>
    <w:link w:val="a8"/>
    <w:rsid w:val="00A83609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a">
    <w:name w:val="header"/>
    <w:basedOn w:val="a"/>
    <w:link w:val="ab"/>
    <w:uiPriority w:val="99"/>
    <w:rsid w:val="00A83609"/>
    <w:pPr>
      <w:widowControl w:val="0"/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A83609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c">
    <w:name w:val="Body Text Indent"/>
    <w:basedOn w:val="a"/>
    <w:link w:val="ad"/>
    <w:rsid w:val="00A8360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8360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A8360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8360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R2">
    <w:name w:val="FR2"/>
    <w:rsid w:val="00A83609"/>
    <w:pPr>
      <w:widowControl w:val="0"/>
      <w:spacing w:before="2060" w:after="0" w:line="240" w:lineRule="auto"/>
      <w:ind w:left="40"/>
      <w:jc w:val="center"/>
    </w:pPr>
    <w:rPr>
      <w:rFonts w:ascii="Courier New" w:eastAsia="Times New Roman" w:hAnsi="Courier New" w:cs="Times New Roman"/>
      <w:b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95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956FA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902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902E5"/>
  </w:style>
  <w:style w:type="paragraph" w:styleId="af2">
    <w:name w:val="List Paragraph"/>
    <w:basedOn w:val="a"/>
    <w:uiPriority w:val="34"/>
    <w:qFormat/>
    <w:rsid w:val="00D876CC"/>
    <w:pPr>
      <w:spacing w:after="160" w:line="259" w:lineRule="auto"/>
      <w:ind w:left="720"/>
      <w:contextualSpacing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6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8B045-EFF1-4B5A-9491-758659914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5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User</cp:lastModifiedBy>
  <cp:revision>12</cp:revision>
  <cp:lastPrinted>2026-09-18T07:38:00Z</cp:lastPrinted>
  <dcterms:created xsi:type="dcterms:W3CDTF">2026-09-01T13:28:00Z</dcterms:created>
  <dcterms:modified xsi:type="dcterms:W3CDTF">2026-09-18T07:39:00Z</dcterms:modified>
</cp:coreProperties>
</file>