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80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r w:rsidR="00ED6180">
        <w:rPr>
          <w:sz w:val="28"/>
          <w:szCs w:val="28"/>
        </w:rPr>
        <w:t>земельных</w:t>
      </w:r>
    </w:p>
    <w:p w:rsidR="00ED6180" w:rsidRDefault="00ED6180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103DFC" w:rsidRDefault="00103DFC" w:rsidP="00103DFC">
      <w:pPr>
        <w:ind w:left="4320" w:right="94" w:firstLine="720"/>
        <w:rPr>
          <w:sz w:val="28"/>
          <w:szCs w:val="28"/>
        </w:rPr>
      </w:pPr>
    </w:p>
    <w:p w:rsidR="00103DFC" w:rsidRDefault="0079477C" w:rsidP="00103DFC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Комиссарову А.А.</w:t>
      </w:r>
    </w:p>
    <w:p w:rsidR="00103DFC" w:rsidRDefault="00103DFC" w:rsidP="00103DFC">
      <w:pPr>
        <w:ind w:right="94"/>
        <w:jc w:val="center"/>
        <w:rPr>
          <w:b/>
          <w:sz w:val="28"/>
          <w:szCs w:val="28"/>
        </w:rPr>
      </w:pPr>
    </w:p>
    <w:p w:rsidR="00103DFC" w:rsidRDefault="00103DFC" w:rsidP="000245AC">
      <w:pPr>
        <w:ind w:right="94"/>
        <w:jc w:val="center"/>
        <w:rPr>
          <w:sz w:val="28"/>
          <w:szCs w:val="28"/>
        </w:rPr>
      </w:pPr>
    </w:p>
    <w:p w:rsidR="00CA0C31" w:rsidRDefault="00CA0C31" w:rsidP="000245AC">
      <w:pPr>
        <w:ind w:right="94"/>
        <w:jc w:val="center"/>
        <w:rPr>
          <w:sz w:val="28"/>
          <w:szCs w:val="28"/>
        </w:rPr>
      </w:pPr>
    </w:p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№ </w:t>
      </w:r>
      <w:r w:rsidR="00660A00">
        <w:rPr>
          <w:sz w:val="28"/>
          <w:szCs w:val="28"/>
        </w:rPr>
        <w:t>28</w:t>
      </w:r>
      <w:r w:rsidR="008A1082" w:rsidRPr="004A6E00">
        <w:rPr>
          <w:sz w:val="28"/>
          <w:szCs w:val="28"/>
        </w:rPr>
        <w:t>/</w:t>
      </w:r>
      <w:r w:rsidR="009274AE">
        <w:rPr>
          <w:sz w:val="28"/>
          <w:szCs w:val="28"/>
        </w:rPr>
        <w:t>265</w:t>
      </w:r>
      <w:bookmarkStart w:id="0" w:name="_GoBack"/>
      <w:bookmarkEnd w:id="0"/>
      <w:r w:rsidR="00E5153F" w:rsidRPr="004A6E00">
        <w:rPr>
          <w:sz w:val="28"/>
          <w:szCs w:val="28"/>
        </w:rPr>
        <w:t xml:space="preserve"> </w:t>
      </w:r>
      <w:r w:rsidR="00CB0376" w:rsidRPr="004A6E00">
        <w:rPr>
          <w:sz w:val="28"/>
          <w:szCs w:val="28"/>
        </w:rPr>
        <w:t xml:space="preserve">от </w:t>
      </w:r>
      <w:r w:rsidR="00660A00">
        <w:rPr>
          <w:sz w:val="28"/>
          <w:szCs w:val="28"/>
        </w:rPr>
        <w:t xml:space="preserve">15 ноября </w:t>
      </w:r>
      <w:r w:rsidR="00CB0376" w:rsidRPr="004A6E00">
        <w:rPr>
          <w:sz w:val="28"/>
          <w:szCs w:val="28"/>
        </w:rPr>
        <w:t>20</w:t>
      </w:r>
      <w:r w:rsidR="002D1D94" w:rsidRPr="004A6E00">
        <w:rPr>
          <w:sz w:val="28"/>
          <w:szCs w:val="28"/>
        </w:rPr>
        <w:t xml:space="preserve">21 </w:t>
      </w:r>
      <w:r w:rsidR="00CB0376" w:rsidRPr="004A6E00">
        <w:rPr>
          <w:sz w:val="28"/>
          <w:szCs w:val="28"/>
        </w:rPr>
        <w:t>г</w:t>
      </w:r>
      <w:r w:rsidR="00211889" w:rsidRPr="004A6E00">
        <w:rPr>
          <w:sz w:val="28"/>
          <w:szCs w:val="28"/>
        </w:rPr>
        <w:t>.</w:t>
      </w:r>
    </w:p>
    <w:p w:rsidR="00DA3753" w:rsidRDefault="009158FA" w:rsidP="00B86BB1">
      <w:pPr>
        <w:jc w:val="center"/>
        <w:rPr>
          <w:sz w:val="28"/>
          <w:szCs w:val="28"/>
        </w:rPr>
      </w:pPr>
      <w:r w:rsidRPr="004A6E00">
        <w:rPr>
          <w:rFonts w:eastAsiaTheme="minorEastAsia"/>
          <w:sz w:val="28"/>
          <w:szCs w:val="28"/>
        </w:rPr>
        <w:t xml:space="preserve">об оценке регулирующего </w:t>
      </w:r>
      <w:r w:rsidRPr="00DA3753">
        <w:rPr>
          <w:rFonts w:eastAsiaTheme="minorEastAsia"/>
          <w:sz w:val="28"/>
          <w:szCs w:val="28"/>
        </w:rPr>
        <w:t xml:space="preserve">воздействия </w:t>
      </w:r>
      <w:r w:rsidR="00B86BB1" w:rsidRPr="00DA3753">
        <w:rPr>
          <w:sz w:val="28"/>
          <w:szCs w:val="28"/>
        </w:rPr>
        <w:t xml:space="preserve">проекта </w:t>
      </w:r>
      <w:r w:rsidR="00DA3753" w:rsidRPr="00DA3753">
        <w:rPr>
          <w:sz w:val="28"/>
          <w:szCs w:val="28"/>
        </w:rPr>
        <w:t>решения</w:t>
      </w:r>
      <w:r w:rsidR="00DA3753" w:rsidRPr="00401138">
        <w:rPr>
          <w:sz w:val="28"/>
          <w:szCs w:val="28"/>
        </w:rPr>
        <w:t xml:space="preserve"> Совета </w:t>
      </w:r>
    </w:p>
    <w:p w:rsidR="00DA3753" w:rsidRDefault="00DA3753" w:rsidP="00B86BB1">
      <w:pPr>
        <w:jc w:val="center"/>
        <w:rPr>
          <w:bCs/>
          <w:color w:val="000000"/>
          <w:sz w:val="28"/>
          <w:szCs w:val="28"/>
        </w:rPr>
      </w:pPr>
      <w:r w:rsidRPr="00401138">
        <w:rPr>
          <w:sz w:val="28"/>
          <w:szCs w:val="28"/>
        </w:rPr>
        <w:t xml:space="preserve">муниципального образования Тимашевский район </w:t>
      </w:r>
      <w:r w:rsidRPr="00401138">
        <w:rPr>
          <w:bCs/>
          <w:color w:val="000000"/>
          <w:sz w:val="28"/>
          <w:szCs w:val="28"/>
        </w:rPr>
        <w:t xml:space="preserve">«Об утверждении </w:t>
      </w:r>
    </w:p>
    <w:p w:rsidR="00FD6BF1" w:rsidRPr="00660A00" w:rsidRDefault="00DA3753" w:rsidP="00DA3753">
      <w:pPr>
        <w:jc w:val="center"/>
        <w:rPr>
          <w:bCs/>
          <w:sz w:val="28"/>
          <w:szCs w:val="28"/>
          <w:highlight w:val="yellow"/>
        </w:rPr>
      </w:pPr>
      <w:r w:rsidRPr="00401138">
        <w:rPr>
          <w:bCs/>
          <w:color w:val="000000"/>
          <w:sz w:val="28"/>
          <w:szCs w:val="28"/>
        </w:rPr>
        <w:t>Положения о муниципальном земельном контроле»</w:t>
      </w:r>
    </w:p>
    <w:p w:rsidR="007D3F0D" w:rsidRPr="00660A00" w:rsidRDefault="007D3F0D" w:rsidP="00B82E15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DA3753" w:rsidRDefault="00991D2E" w:rsidP="004A6E00">
      <w:pPr>
        <w:jc w:val="both"/>
        <w:outlineLvl w:val="0"/>
        <w:rPr>
          <w:sz w:val="28"/>
          <w:szCs w:val="28"/>
        </w:rPr>
      </w:pPr>
      <w:r w:rsidRPr="00DA3753">
        <w:rPr>
          <w:sz w:val="28"/>
          <w:szCs w:val="28"/>
        </w:rPr>
        <w:t xml:space="preserve">      </w:t>
      </w:r>
      <w:r w:rsidR="00013D65" w:rsidRPr="00DA3753">
        <w:rPr>
          <w:sz w:val="28"/>
          <w:szCs w:val="28"/>
        </w:rPr>
        <w:t xml:space="preserve"> </w:t>
      </w:r>
      <w:r w:rsidRPr="00DA3753">
        <w:rPr>
          <w:sz w:val="28"/>
          <w:szCs w:val="28"/>
        </w:rPr>
        <w:t xml:space="preserve"> </w:t>
      </w:r>
      <w:r w:rsidR="000600C7" w:rsidRPr="00DA3753">
        <w:rPr>
          <w:sz w:val="28"/>
          <w:szCs w:val="28"/>
        </w:rPr>
        <w:t xml:space="preserve"> </w:t>
      </w:r>
      <w:r w:rsidR="003E2D1D" w:rsidRPr="00DA3753">
        <w:rPr>
          <w:sz w:val="28"/>
          <w:szCs w:val="28"/>
        </w:rPr>
        <w:t>О</w:t>
      </w:r>
      <w:r w:rsidR="00DA5835" w:rsidRPr="00DA3753">
        <w:rPr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DA3753">
        <w:rPr>
          <w:sz w:val="28"/>
          <w:szCs w:val="28"/>
        </w:rPr>
        <w:t>,</w:t>
      </w:r>
      <w:r w:rsidR="00DA5835" w:rsidRPr="00DA3753">
        <w:rPr>
          <w:sz w:val="28"/>
          <w:szCs w:val="28"/>
        </w:rPr>
        <w:t xml:space="preserve"> как уполномоченный орган по проведению </w:t>
      </w:r>
      <w:r w:rsidR="00DA3753" w:rsidRPr="00DA3753">
        <w:rPr>
          <w:sz w:val="28"/>
          <w:szCs w:val="28"/>
        </w:rPr>
        <w:t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DA5835" w:rsidRPr="00DA3753">
        <w:rPr>
          <w:sz w:val="28"/>
          <w:szCs w:val="28"/>
        </w:rPr>
        <w:t xml:space="preserve"> </w:t>
      </w:r>
      <w:r w:rsidR="00653AEF" w:rsidRPr="00DA3753">
        <w:rPr>
          <w:sz w:val="28"/>
          <w:szCs w:val="28"/>
        </w:rPr>
        <w:t>(далее – Уполномоченный орган)</w:t>
      </w:r>
      <w:r w:rsidR="00710892" w:rsidRPr="00DA3753">
        <w:rPr>
          <w:sz w:val="28"/>
          <w:szCs w:val="28"/>
        </w:rPr>
        <w:t>,</w:t>
      </w:r>
      <w:r w:rsidR="00653AEF" w:rsidRPr="00DA3753">
        <w:rPr>
          <w:sz w:val="28"/>
          <w:szCs w:val="28"/>
        </w:rPr>
        <w:t xml:space="preserve"> рассмотрел </w:t>
      </w:r>
      <w:r w:rsidR="00516B94" w:rsidRPr="00DA3753">
        <w:rPr>
          <w:sz w:val="28"/>
          <w:szCs w:val="28"/>
        </w:rPr>
        <w:t xml:space="preserve">поступивший </w:t>
      </w:r>
      <w:r w:rsidR="00DA3753" w:rsidRPr="00DA3753">
        <w:rPr>
          <w:sz w:val="28"/>
          <w:szCs w:val="28"/>
        </w:rPr>
        <w:t xml:space="preserve">26 октября </w:t>
      </w:r>
      <w:r w:rsidR="004377A7" w:rsidRPr="00DA3753">
        <w:rPr>
          <w:sz w:val="28"/>
          <w:szCs w:val="28"/>
        </w:rPr>
        <w:t>2</w:t>
      </w:r>
      <w:r w:rsidR="00516B94" w:rsidRPr="00DA3753">
        <w:rPr>
          <w:sz w:val="28"/>
          <w:szCs w:val="28"/>
        </w:rPr>
        <w:t>0</w:t>
      </w:r>
      <w:r w:rsidR="002D1D94" w:rsidRPr="00DA3753">
        <w:rPr>
          <w:sz w:val="28"/>
          <w:szCs w:val="28"/>
        </w:rPr>
        <w:t>21</w:t>
      </w:r>
      <w:r w:rsidR="00516B94" w:rsidRPr="00DA3753">
        <w:rPr>
          <w:sz w:val="28"/>
          <w:szCs w:val="28"/>
        </w:rPr>
        <w:t xml:space="preserve"> г</w:t>
      </w:r>
      <w:r w:rsidR="007B2D20" w:rsidRPr="00DA3753">
        <w:rPr>
          <w:sz w:val="28"/>
          <w:szCs w:val="28"/>
        </w:rPr>
        <w:t>.</w:t>
      </w:r>
      <w:r w:rsidR="00516B94" w:rsidRPr="00DA3753">
        <w:rPr>
          <w:sz w:val="28"/>
          <w:szCs w:val="28"/>
        </w:rPr>
        <w:t xml:space="preserve"> </w:t>
      </w:r>
      <w:r w:rsidR="00D93377" w:rsidRPr="00DA3753">
        <w:rPr>
          <w:sz w:val="28"/>
          <w:szCs w:val="28"/>
        </w:rPr>
        <w:t xml:space="preserve">проект </w:t>
      </w:r>
      <w:r w:rsidR="00DA3753" w:rsidRPr="00DA3753">
        <w:rPr>
          <w:sz w:val="28"/>
          <w:szCs w:val="28"/>
        </w:rPr>
        <w:t xml:space="preserve">решения Совета муниципального образования Тимашевский район </w:t>
      </w:r>
      <w:r w:rsidR="00DA3753" w:rsidRPr="00DA3753">
        <w:rPr>
          <w:bCs/>
          <w:color w:val="000000"/>
          <w:sz w:val="28"/>
          <w:szCs w:val="28"/>
        </w:rPr>
        <w:t>«Об утверждении Положения о муниципальном земельном контроле»</w:t>
      </w:r>
      <w:r w:rsidR="007D3F0D" w:rsidRPr="00DA3753">
        <w:rPr>
          <w:sz w:val="28"/>
          <w:szCs w:val="28"/>
        </w:rPr>
        <w:t xml:space="preserve"> </w:t>
      </w:r>
      <w:r w:rsidR="00653AEF" w:rsidRPr="00DA3753">
        <w:rPr>
          <w:sz w:val="28"/>
          <w:szCs w:val="28"/>
        </w:rPr>
        <w:t xml:space="preserve">(далее – </w:t>
      </w:r>
      <w:r w:rsidR="00710892" w:rsidRPr="00DA3753">
        <w:rPr>
          <w:sz w:val="28"/>
          <w:szCs w:val="28"/>
        </w:rPr>
        <w:t>П</w:t>
      </w:r>
      <w:r w:rsidR="00516B94" w:rsidRPr="00DA3753">
        <w:rPr>
          <w:sz w:val="28"/>
          <w:szCs w:val="28"/>
        </w:rPr>
        <w:t>роект</w:t>
      </w:r>
      <w:r w:rsidR="00653AEF" w:rsidRPr="00DA3753">
        <w:rPr>
          <w:sz w:val="28"/>
          <w:szCs w:val="28"/>
        </w:rPr>
        <w:t>)</w:t>
      </w:r>
      <w:r w:rsidR="00710892" w:rsidRPr="00DA3753">
        <w:rPr>
          <w:sz w:val="28"/>
          <w:szCs w:val="28"/>
        </w:rPr>
        <w:t>, направленный от</w:t>
      </w:r>
      <w:r w:rsidR="007C2540" w:rsidRPr="00DA3753">
        <w:rPr>
          <w:sz w:val="28"/>
          <w:szCs w:val="28"/>
        </w:rPr>
        <w:t>делом</w:t>
      </w:r>
      <w:r w:rsidR="00AC3440" w:rsidRPr="00DA3753">
        <w:rPr>
          <w:sz w:val="28"/>
          <w:szCs w:val="28"/>
        </w:rPr>
        <w:t xml:space="preserve"> </w:t>
      </w:r>
      <w:r w:rsidR="00182E3B" w:rsidRPr="00DA3753">
        <w:rPr>
          <w:sz w:val="28"/>
          <w:szCs w:val="28"/>
        </w:rPr>
        <w:t xml:space="preserve">земельных и имущественных отношений </w:t>
      </w:r>
      <w:r w:rsidR="00710892" w:rsidRPr="00DA3753">
        <w:rPr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DA3753">
        <w:rPr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DA3753">
        <w:rPr>
          <w:sz w:val="28"/>
          <w:szCs w:val="28"/>
        </w:rPr>
        <w:t>.</w:t>
      </w:r>
    </w:p>
    <w:p w:rsidR="0059550A" w:rsidRPr="00DA3753" w:rsidRDefault="00653AEF" w:rsidP="00653AEF">
      <w:pPr>
        <w:ind w:firstLine="708"/>
        <w:jc w:val="both"/>
        <w:rPr>
          <w:sz w:val="28"/>
          <w:szCs w:val="28"/>
        </w:rPr>
      </w:pPr>
      <w:r w:rsidRPr="00DA3753">
        <w:rPr>
          <w:sz w:val="28"/>
          <w:szCs w:val="28"/>
        </w:rPr>
        <w:t xml:space="preserve">В соответствии с </w:t>
      </w:r>
      <w:r w:rsidR="00DA3753" w:rsidRPr="00DA3753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DA3753" w:rsidRPr="00DA3753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</w:t>
      </w:r>
      <w:r w:rsidR="00DA3753" w:rsidRPr="00DA3753">
        <w:rPr>
          <w:sz w:val="28"/>
          <w:szCs w:val="28"/>
        </w:rPr>
        <w:softHyphen/>
        <w:t xml:space="preserve">ципального образования Тимашевский район от 10 сентября 2021 г. № 1231 </w:t>
      </w:r>
      <w:r w:rsidRPr="00DA3753">
        <w:rPr>
          <w:sz w:val="28"/>
          <w:szCs w:val="28"/>
        </w:rPr>
        <w:t>(далее</w:t>
      </w:r>
      <w:r w:rsidR="002768B4" w:rsidRPr="00DA3753">
        <w:rPr>
          <w:sz w:val="28"/>
          <w:szCs w:val="28"/>
        </w:rPr>
        <w:t xml:space="preserve"> – Порядок)</w:t>
      </w:r>
      <w:r w:rsidR="00242F28" w:rsidRPr="00DA3753">
        <w:rPr>
          <w:sz w:val="28"/>
          <w:szCs w:val="28"/>
        </w:rPr>
        <w:t xml:space="preserve"> проект </w:t>
      </w:r>
      <w:r w:rsidR="002768B4" w:rsidRPr="00DA3753">
        <w:rPr>
          <w:sz w:val="28"/>
          <w:szCs w:val="28"/>
        </w:rPr>
        <w:t>подлежит проведению оценк</w:t>
      </w:r>
      <w:r w:rsidR="00813A4F" w:rsidRPr="00DA3753">
        <w:rPr>
          <w:sz w:val="28"/>
          <w:szCs w:val="28"/>
        </w:rPr>
        <w:t>и</w:t>
      </w:r>
      <w:r w:rsidR="002768B4" w:rsidRPr="00DA3753">
        <w:rPr>
          <w:sz w:val="28"/>
          <w:szCs w:val="28"/>
        </w:rPr>
        <w:t xml:space="preserve"> регулирующего воздейс</w:t>
      </w:r>
      <w:r w:rsidR="00813A4F" w:rsidRPr="00DA3753">
        <w:rPr>
          <w:sz w:val="28"/>
          <w:szCs w:val="28"/>
        </w:rPr>
        <w:t>т</w:t>
      </w:r>
      <w:r w:rsidR="002768B4" w:rsidRPr="00DA3753">
        <w:rPr>
          <w:sz w:val="28"/>
          <w:szCs w:val="28"/>
        </w:rPr>
        <w:t>вия.</w:t>
      </w:r>
    </w:p>
    <w:p w:rsidR="003D77B4" w:rsidRPr="00DA3753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DA3753">
        <w:rPr>
          <w:sz w:val="28"/>
          <w:szCs w:val="28"/>
        </w:rPr>
        <w:t xml:space="preserve">Проект содержит положения, имеющие </w:t>
      </w:r>
      <w:r w:rsidR="00DA3753" w:rsidRPr="00DA3753">
        <w:rPr>
          <w:sz w:val="28"/>
          <w:szCs w:val="28"/>
        </w:rPr>
        <w:t xml:space="preserve">низкую </w:t>
      </w:r>
      <w:r w:rsidRPr="00DA3753">
        <w:rPr>
          <w:sz w:val="28"/>
          <w:szCs w:val="28"/>
        </w:rPr>
        <w:t>степень регулирующего воздействия</w:t>
      </w:r>
      <w:r w:rsidR="005D6545" w:rsidRPr="00DA3753">
        <w:rPr>
          <w:sz w:val="28"/>
          <w:szCs w:val="28"/>
        </w:rPr>
        <w:t>.</w:t>
      </w:r>
    </w:p>
    <w:p w:rsidR="00242F28" w:rsidRPr="00DA3753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DA3753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DA3753">
        <w:rPr>
          <w:rFonts w:eastAsiaTheme="minorEastAsia"/>
          <w:sz w:val="28"/>
          <w:szCs w:val="28"/>
        </w:rPr>
        <w:t>П</w:t>
      </w:r>
      <w:r w:rsidRPr="00DA3753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452F99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452F99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452F99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452F99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452F99">
        <w:rPr>
          <w:rFonts w:eastAsiaTheme="minorEastAsia"/>
          <w:sz w:val="28"/>
          <w:szCs w:val="28"/>
        </w:rPr>
        <w:t xml:space="preserve"> </w:t>
      </w:r>
      <w:r w:rsidRPr="00452F99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452F99">
        <w:rPr>
          <w:rFonts w:eastAsiaTheme="minorEastAsia"/>
          <w:sz w:val="28"/>
          <w:szCs w:val="28"/>
        </w:rPr>
        <w:t xml:space="preserve">регулирующим органом </w:t>
      </w:r>
      <w:r w:rsidRPr="00452F99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</w:t>
      </w:r>
      <w:r w:rsidRPr="00452F99">
        <w:rPr>
          <w:rFonts w:eastAsiaTheme="minorEastAsia"/>
          <w:sz w:val="28"/>
          <w:szCs w:val="28"/>
        </w:rPr>
        <w:lastRenderedPageBreak/>
        <w:t xml:space="preserve">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Default="007A34F2" w:rsidP="004A6E00">
      <w:pPr>
        <w:jc w:val="both"/>
        <w:outlineLvl w:val="0"/>
        <w:rPr>
          <w:bCs/>
          <w:color w:val="000000"/>
          <w:sz w:val="28"/>
          <w:szCs w:val="28"/>
        </w:rPr>
      </w:pPr>
      <w:r w:rsidRPr="007C021C">
        <w:rPr>
          <w:sz w:val="28"/>
          <w:szCs w:val="28"/>
        </w:rPr>
        <w:t xml:space="preserve">        </w:t>
      </w:r>
      <w:r w:rsidR="00B34005" w:rsidRPr="007C021C">
        <w:rPr>
          <w:sz w:val="28"/>
          <w:szCs w:val="28"/>
        </w:rPr>
        <w:t>Р</w:t>
      </w:r>
      <w:r w:rsidR="00722999" w:rsidRPr="007C021C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7C021C">
        <w:rPr>
          <w:sz w:val="28"/>
          <w:szCs w:val="28"/>
        </w:rPr>
        <w:t xml:space="preserve"> принятие </w:t>
      </w:r>
      <w:r w:rsidR="003323C1" w:rsidRPr="007C021C">
        <w:rPr>
          <w:sz w:val="28"/>
          <w:szCs w:val="28"/>
        </w:rPr>
        <w:t xml:space="preserve">решения Совета муниципального образования Тимашевский район </w:t>
      </w:r>
      <w:r w:rsidR="003323C1" w:rsidRPr="007C021C">
        <w:rPr>
          <w:bCs/>
          <w:color w:val="000000"/>
          <w:sz w:val="28"/>
          <w:szCs w:val="28"/>
        </w:rPr>
        <w:t>«Об утверждении Положения о муниципальном земельном контроле».</w:t>
      </w:r>
    </w:p>
    <w:p w:rsidR="00BD6D89" w:rsidRPr="007C021C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21C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7C021C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21C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7C021C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7C021C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7C021C">
        <w:rPr>
          <w:rFonts w:ascii="Times New Roman" w:hAnsi="Times New Roman" w:cs="Times New Roman"/>
          <w:sz w:val="28"/>
          <w:szCs w:val="28"/>
        </w:rPr>
        <w:t>ой</w:t>
      </w:r>
      <w:r w:rsidR="005A6E6C" w:rsidRPr="007C021C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7C021C">
        <w:rPr>
          <w:rFonts w:ascii="Times New Roman" w:hAnsi="Times New Roman" w:cs="Times New Roman"/>
          <w:sz w:val="28"/>
          <w:szCs w:val="28"/>
        </w:rPr>
        <w:t>и</w:t>
      </w:r>
      <w:r w:rsidR="005A6E6C" w:rsidRPr="007C021C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7C021C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7C02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7C021C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7C021C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7C021C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7C021C">
        <w:rPr>
          <w:rFonts w:eastAsiaTheme="minorEastAsia"/>
          <w:sz w:val="28"/>
          <w:szCs w:val="28"/>
        </w:rPr>
        <w:t>основанн</w:t>
      </w:r>
      <w:r w:rsidR="00FC22E3" w:rsidRPr="007C021C">
        <w:rPr>
          <w:rFonts w:eastAsiaTheme="minorEastAsia"/>
          <w:sz w:val="28"/>
          <w:szCs w:val="28"/>
        </w:rPr>
        <w:t>ого</w:t>
      </w:r>
      <w:r w:rsidRPr="007C021C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7C021C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21C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7C021C">
        <w:rPr>
          <w:rFonts w:ascii="Times New Roman" w:hAnsi="Times New Roman" w:cs="Times New Roman"/>
          <w:sz w:val="28"/>
          <w:szCs w:val="28"/>
        </w:rPr>
        <w:t>п</w:t>
      </w:r>
      <w:r w:rsidR="00A513C3" w:rsidRPr="007C021C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7C021C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7C021C">
        <w:rPr>
          <w:rFonts w:ascii="Times New Roman" w:hAnsi="Times New Roman" w:cs="Times New Roman"/>
          <w:sz w:val="28"/>
          <w:szCs w:val="28"/>
        </w:rPr>
        <w:t>;</w:t>
      </w:r>
    </w:p>
    <w:p w:rsidR="0083465E" w:rsidRPr="00D45ADB" w:rsidRDefault="0083465E" w:rsidP="0083465E">
      <w:pPr>
        <w:jc w:val="both"/>
        <w:rPr>
          <w:sz w:val="28"/>
          <w:szCs w:val="28"/>
        </w:rPr>
      </w:pPr>
      <w:r w:rsidRPr="0083465E">
        <w:rPr>
          <w:sz w:val="28"/>
          <w:szCs w:val="28"/>
        </w:rPr>
        <w:tab/>
      </w:r>
      <w:r w:rsidR="0098698D" w:rsidRPr="0083465E">
        <w:rPr>
          <w:sz w:val="28"/>
          <w:szCs w:val="28"/>
        </w:rPr>
        <w:t xml:space="preserve">2. </w:t>
      </w:r>
      <w:r w:rsidR="00A513C3" w:rsidRPr="0083465E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83465E">
        <w:rPr>
          <w:sz w:val="28"/>
          <w:szCs w:val="28"/>
        </w:rPr>
        <w:t>вания:</w:t>
      </w:r>
      <w:r w:rsidR="006867AD" w:rsidRPr="0083465E">
        <w:rPr>
          <w:sz w:val="28"/>
          <w:szCs w:val="28"/>
        </w:rPr>
        <w:t xml:space="preserve"> </w:t>
      </w:r>
      <w:r w:rsidRPr="0083465E">
        <w:rPr>
          <w:sz w:val="28"/>
          <w:szCs w:val="28"/>
        </w:rPr>
        <w:t>контролируемыми лицами являются граждане и организации, деятельность, действия</w:t>
      </w:r>
      <w:r w:rsidRPr="00D45ADB">
        <w:rPr>
          <w:sz w:val="28"/>
          <w:szCs w:val="28"/>
        </w:rPr>
        <w:t xml:space="preserve"> или результаты деятельности, которых подлежат муниципальному контролю.</w:t>
      </w:r>
    </w:p>
    <w:p w:rsidR="00427B02" w:rsidRPr="002A2C18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2C18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2A2C18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2A2C18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2A2C18">
        <w:rPr>
          <w:rFonts w:ascii="Times New Roman" w:hAnsi="Times New Roman" w:cs="Times New Roman"/>
          <w:sz w:val="28"/>
          <w:szCs w:val="28"/>
        </w:rPr>
        <w:t>ая</w:t>
      </w:r>
      <w:r w:rsidR="00B66716" w:rsidRPr="002A2C18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2A2C18">
        <w:rPr>
          <w:rFonts w:ascii="Times New Roman" w:hAnsi="Times New Roman" w:cs="Times New Roman"/>
          <w:sz w:val="28"/>
          <w:szCs w:val="28"/>
        </w:rPr>
        <w:t>а</w:t>
      </w:r>
      <w:r w:rsidR="00B66716" w:rsidRPr="002A2C18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2A2C18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2A2C18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2A2C18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C18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2A2C18">
        <w:rPr>
          <w:rFonts w:ascii="Times New Roman" w:hAnsi="Times New Roman" w:cs="Times New Roman"/>
          <w:sz w:val="28"/>
          <w:szCs w:val="28"/>
        </w:rPr>
        <w:t>цел</w:t>
      </w:r>
      <w:r w:rsidR="00184E7E" w:rsidRPr="002A2C18">
        <w:rPr>
          <w:rFonts w:ascii="Times New Roman" w:hAnsi="Times New Roman" w:cs="Times New Roman"/>
          <w:sz w:val="28"/>
          <w:szCs w:val="28"/>
        </w:rPr>
        <w:t>ь</w:t>
      </w:r>
      <w:r w:rsidR="00B66716" w:rsidRPr="002A2C18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2A2C18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2A2C18">
        <w:rPr>
          <w:rFonts w:ascii="Times New Roman" w:hAnsi="Times New Roman" w:cs="Times New Roman"/>
          <w:sz w:val="28"/>
          <w:szCs w:val="28"/>
        </w:rPr>
        <w:t>;</w:t>
      </w:r>
    </w:p>
    <w:p w:rsidR="00B66716" w:rsidRPr="003C2899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899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3C2899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3C2899">
        <w:rPr>
          <w:rFonts w:ascii="Times New Roman" w:hAnsi="Times New Roman" w:cs="Times New Roman"/>
          <w:sz w:val="28"/>
          <w:szCs w:val="28"/>
        </w:rPr>
        <w:t>;</w:t>
      </w:r>
    </w:p>
    <w:p w:rsidR="00B03A55" w:rsidRPr="003C2899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899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 образования Тимашевский район), связанных</w:t>
      </w:r>
      <w:r w:rsidR="00B03A55" w:rsidRPr="003C2899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3C289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899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3C2899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3C2899">
        <w:rPr>
          <w:rFonts w:ascii="Times New Roman" w:hAnsi="Times New Roman" w:cs="Times New Roman"/>
          <w:sz w:val="28"/>
          <w:szCs w:val="28"/>
        </w:rPr>
        <w:t>отсутствуют</w:t>
      </w:r>
      <w:r w:rsidRPr="003C2899">
        <w:rPr>
          <w:rFonts w:ascii="Times New Roman" w:hAnsi="Times New Roman" w:cs="Times New Roman"/>
          <w:sz w:val="28"/>
          <w:szCs w:val="28"/>
        </w:rPr>
        <w:t>.</w:t>
      </w:r>
    </w:p>
    <w:p w:rsidR="00B03A55" w:rsidRPr="003C289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899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3C2899" w:rsidRDefault="003C2899" w:rsidP="003C2899">
      <w:pPr>
        <w:jc w:val="both"/>
        <w:rPr>
          <w:sz w:val="28"/>
          <w:szCs w:val="28"/>
        </w:rPr>
      </w:pPr>
      <w:r w:rsidRPr="003C2899">
        <w:rPr>
          <w:sz w:val="28"/>
          <w:szCs w:val="28"/>
        </w:rPr>
        <w:tab/>
      </w:r>
      <w:r w:rsidR="00B03A55" w:rsidRPr="003C2899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3C2899">
        <w:rPr>
          <w:sz w:val="28"/>
          <w:szCs w:val="28"/>
        </w:rPr>
        <w:t xml:space="preserve">: </w:t>
      </w:r>
      <w:r w:rsidRPr="003C2899">
        <w:rPr>
          <w:sz w:val="28"/>
          <w:szCs w:val="28"/>
        </w:rPr>
        <w:t>контролируемыми лицами являются граждане и организации, деятельность, действия или результаты деятельности, которых подлежат муниципальному контролю.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899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3C2899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3C2899">
        <w:rPr>
          <w:rFonts w:ascii="Times New Roman" w:hAnsi="Times New Roman" w:cs="Times New Roman"/>
          <w:sz w:val="28"/>
          <w:szCs w:val="28"/>
        </w:rPr>
        <w:t>:</w:t>
      </w:r>
    </w:p>
    <w:p w:rsidR="003C2899" w:rsidRDefault="003C2899" w:rsidP="003C2899">
      <w:pPr>
        <w:ind w:firstLine="539"/>
        <w:jc w:val="both"/>
        <w:rPr>
          <w:bCs/>
          <w:sz w:val="28"/>
          <w:szCs w:val="28"/>
        </w:rPr>
      </w:pPr>
      <w:r w:rsidRPr="00F14AA7">
        <w:rPr>
          <w:bCs/>
          <w:sz w:val="28"/>
          <w:szCs w:val="28"/>
        </w:rPr>
        <w:t>Муниципальный земельный</w:t>
      </w:r>
      <w:r>
        <w:rPr>
          <w:bCs/>
          <w:sz w:val="28"/>
          <w:szCs w:val="28"/>
        </w:rPr>
        <w:t xml:space="preserve"> контроль осуществляется уполномоченными органами местного самоуправления в соответствии с положением, утверждаемым представительным органом муниципального образования.</w:t>
      </w:r>
    </w:p>
    <w:p w:rsidR="003C2899" w:rsidRPr="00F2644B" w:rsidRDefault="003C2899" w:rsidP="003C289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F2644B">
        <w:rPr>
          <w:sz w:val="28"/>
          <w:szCs w:val="28"/>
        </w:rPr>
        <w:t>оложение о муниципальном земельном контроле определяет правила организации и осуществления муниципального земельного контроля в границах сельских поселений Тимашевского района уполномоченным органом местного самоуправления муниципального образования Тимашевский район.</w:t>
      </w:r>
    </w:p>
    <w:p w:rsidR="003C2899" w:rsidRDefault="003C2899" w:rsidP="003C2899">
      <w:pPr>
        <w:ind w:firstLine="709"/>
        <w:jc w:val="both"/>
        <w:outlineLvl w:val="0"/>
        <w:rPr>
          <w:sz w:val="28"/>
          <w:szCs w:val="28"/>
        </w:rPr>
      </w:pPr>
      <w:r w:rsidRPr="00F2644B">
        <w:rPr>
          <w:sz w:val="28"/>
          <w:szCs w:val="28"/>
        </w:rPr>
        <w:t>Органом, уполномоченным на осуществление муниципального земель-ного контроля, является администрация муниципального образования Ти-машевский район в лице отдела земельных и имущественных отношений ад-министрации муниципального образования Тимашевский район.</w:t>
      </w:r>
    </w:p>
    <w:p w:rsidR="003C2899" w:rsidRPr="00147638" w:rsidRDefault="003C2899" w:rsidP="003C2899">
      <w:pPr>
        <w:ind w:firstLine="720"/>
        <w:jc w:val="both"/>
        <w:rPr>
          <w:sz w:val="28"/>
          <w:szCs w:val="28"/>
        </w:rPr>
      </w:pPr>
      <w:r w:rsidRPr="00147638">
        <w:rPr>
          <w:sz w:val="28"/>
          <w:szCs w:val="28"/>
        </w:rPr>
        <w:t>Деятельность контрольного органа, направлена на предупреждение, выявление и пресечение нарушений обязательных требований, осуществляемая в пределах полномочий контрольного органа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3C2899" w:rsidRPr="001D5DA5" w:rsidRDefault="003C2899" w:rsidP="003C2899">
      <w:pPr>
        <w:pStyle w:val="a9"/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Предметом </w:t>
      </w:r>
      <w:r w:rsidRPr="001D5DA5">
        <w:rPr>
          <w:sz w:val="28"/>
          <w:szCs w:val="28"/>
          <w:shd w:val="clear" w:color="auto" w:fill="FFFFFF"/>
        </w:rPr>
        <w:t>муниципального земельного контроля являются:</w:t>
      </w:r>
    </w:p>
    <w:p w:rsidR="003C2899" w:rsidRPr="00147638" w:rsidRDefault="003C2899" w:rsidP="003C2899">
      <w:pPr>
        <w:ind w:firstLine="720"/>
        <w:jc w:val="both"/>
        <w:rPr>
          <w:color w:val="444444"/>
          <w:sz w:val="28"/>
          <w:szCs w:val="28"/>
          <w:shd w:val="clear" w:color="auto" w:fill="FFFFFF"/>
        </w:rPr>
      </w:pPr>
      <w:r w:rsidRPr="00147638">
        <w:rPr>
          <w:color w:val="444444"/>
          <w:sz w:val="28"/>
          <w:szCs w:val="28"/>
          <w:shd w:val="clear" w:color="auto" w:fill="FFFFFF"/>
        </w:rPr>
        <w:t xml:space="preserve">1) </w:t>
      </w:r>
      <w:r w:rsidRPr="00147638">
        <w:rPr>
          <w:sz w:val="28"/>
          <w:szCs w:val="28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</w:t>
      </w:r>
      <w:r>
        <w:rPr>
          <w:sz w:val="28"/>
          <w:szCs w:val="28"/>
        </w:rPr>
        <w:t>ь</w:t>
      </w:r>
      <w:r w:rsidRPr="00147638">
        <w:rPr>
          <w:color w:val="444444"/>
          <w:sz w:val="28"/>
          <w:szCs w:val="28"/>
          <w:shd w:val="clear" w:color="auto" w:fill="FFFFFF"/>
        </w:rPr>
        <w:t>;</w:t>
      </w:r>
    </w:p>
    <w:p w:rsidR="003C2899" w:rsidRPr="00147638" w:rsidRDefault="003C2899" w:rsidP="003C2899">
      <w:pPr>
        <w:ind w:firstLine="720"/>
        <w:jc w:val="both"/>
        <w:rPr>
          <w:color w:val="444444"/>
          <w:sz w:val="28"/>
          <w:szCs w:val="28"/>
          <w:shd w:val="clear" w:color="auto" w:fill="FFFFFF"/>
        </w:rPr>
      </w:pPr>
      <w:r w:rsidRPr="00147638">
        <w:rPr>
          <w:sz w:val="28"/>
          <w:szCs w:val="28"/>
          <w:shd w:val="clear" w:color="auto" w:fill="FFFFFF"/>
        </w:rPr>
        <w:t>2) исполнение решений, принимаемых по результатам контрольных мероприятий.</w:t>
      </w:r>
    </w:p>
    <w:p w:rsidR="003C2899" w:rsidRPr="001D5DA5" w:rsidRDefault="003C2899" w:rsidP="003C2899">
      <w:pPr>
        <w:pStyle w:val="a9"/>
        <w:tabs>
          <w:tab w:val="left" w:pos="1134"/>
        </w:tabs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Кон</w:t>
      </w:r>
      <w:r w:rsidRPr="001D5DA5">
        <w:rPr>
          <w:sz w:val="28"/>
          <w:szCs w:val="28"/>
        </w:rPr>
        <w:t>трольный орган осуществляет муниципальный земельный контроль:</w:t>
      </w:r>
    </w:p>
    <w:p w:rsidR="003C2899" w:rsidRDefault="003C2899" w:rsidP="003C2899">
      <w:pPr>
        <w:ind w:firstLine="720"/>
        <w:jc w:val="both"/>
        <w:rPr>
          <w:sz w:val="28"/>
          <w:szCs w:val="28"/>
        </w:rPr>
      </w:pPr>
      <w:r w:rsidRPr="001A209F">
        <w:rPr>
          <w:sz w:val="28"/>
          <w:szCs w:val="28"/>
        </w:rPr>
        <w:t xml:space="preserve">за использованием земельных участков, </w:t>
      </w:r>
      <w:r w:rsidRPr="009B1D87">
        <w:rPr>
          <w:sz w:val="28"/>
          <w:szCs w:val="28"/>
        </w:rPr>
        <w:t>предоставленных</w:t>
      </w:r>
      <w:r w:rsidRPr="009B1D87">
        <w:t xml:space="preserve"> </w:t>
      </w:r>
      <w:r w:rsidRPr="009B1D87">
        <w:rPr>
          <w:sz w:val="28"/>
          <w:szCs w:val="28"/>
        </w:rPr>
        <w:t>гражданам,</w:t>
      </w:r>
      <w:r w:rsidRPr="000F583D">
        <w:rPr>
          <w:sz w:val="28"/>
          <w:szCs w:val="28"/>
        </w:rPr>
        <w:t xml:space="preserve"> </w:t>
      </w:r>
      <w:r w:rsidRPr="001A209F">
        <w:rPr>
          <w:sz w:val="28"/>
          <w:szCs w:val="28"/>
        </w:rPr>
        <w:t>юридическим лицам и индивидуальным предпринимателям в соответствии с условиями, установленными правовыми актами о предоставлении земельных участков, правовым режимом использования земель, а также договорами аренды земельных участков, договорами безвозмездного пользования земельными участками;</w:t>
      </w:r>
    </w:p>
    <w:p w:rsidR="003C2899" w:rsidRPr="001A209F" w:rsidRDefault="003C2899" w:rsidP="003C2899">
      <w:pPr>
        <w:ind w:firstLine="709"/>
        <w:jc w:val="both"/>
        <w:rPr>
          <w:sz w:val="28"/>
          <w:szCs w:val="28"/>
        </w:rPr>
      </w:pPr>
      <w:r w:rsidRPr="001A209F">
        <w:rPr>
          <w:sz w:val="28"/>
          <w:szCs w:val="28"/>
        </w:rPr>
        <w:t>за самовольным занятием земельных участков, самовольным строительством или использованием земельных участков без оформленных в установленном порядке правоустанавливающих документов на землю;</w:t>
      </w:r>
    </w:p>
    <w:p w:rsidR="003C2899" w:rsidRPr="001A209F" w:rsidRDefault="003C2899" w:rsidP="003C2899">
      <w:pPr>
        <w:ind w:firstLine="709"/>
        <w:jc w:val="both"/>
        <w:rPr>
          <w:sz w:val="28"/>
          <w:szCs w:val="28"/>
        </w:rPr>
      </w:pPr>
      <w:r w:rsidRPr="001A209F">
        <w:rPr>
          <w:sz w:val="28"/>
          <w:szCs w:val="28"/>
        </w:rPr>
        <w:t>за соблюдением режима использования земель особо охраняемых природных территорий краевого и местного значения, а также режима использования земель в границах территорий объектов культурного наследия;</w:t>
      </w:r>
    </w:p>
    <w:p w:rsidR="003C2899" w:rsidRPr="001A209F" w:rsidRDefault="003C2899" w:rsidP="003C2899">
      <w:pPr>
        <w:ind w:firstLine="709"/>
        <w:jc w:val="both"/>
        <w:rPr>
          <w:sz w:val="28"/>
          <w:szCs w:val="28"/>
        </w:rPr>
      </w:pPr>
      <w:r w:rsidRPr="001A209F">
        <w:rPr>
          <w:sz w:val="28"/>
          <w:szCs w:val="28"/>
        </w:rPr>
        <w:t>за незаконным изменением правового режима земельных участков;</w:t>
      </w:r>
    </w:p>
    <w:p w:rsidR="003C2899" w:rsidRPr="001A209F" w:rsidRDefault="003C2899" w:rsidP="003C2899">
      <w:pPr>
        <w:ind w:firstLine="709"/>
        <w:jc w:val="both"/>
        <w:rPr>
          <w:sz w:val="28"/>
          <w:szCs w:val="28"/>
        </w:rPr>
      </w:pPr>
      <w:r w:rsidRPr="001A209F">
        <w:rPr>
          <w:sz w:val="28"/>
          <w:szCs w:val="28"/>
        </w:rPr>
        <w:t>за соблюдением установленных земельным законодательством сроков и порядка переоформления права постоянного (бессрочного) пользования земельными участками на право аренды земельных участков или приобретение земельных участков в собственность;</w:t>
      </w:r>
    </w:p>
    <w:p w:rsidR="003C2899" w:rsidRPr="001A209F" w:rsidRDefault="003C2899" w:rsidP="003C2899">
      <w:pPr>
        <w:ind w:firstLine="709"/>
        <w:jc w:val="both"/>
        <w:rPr>
          <w:sz w:val="28"/>
          <w:szCs w:val="28"/>
        </w:rPr>
      </w:pPr>
      <w:r w:rsidRPr="001A209F">
        <w:rPr>
          <w:sz w:val="28"/>
          <w:szCs w:val="28"/>
        </w:rPr>
        <w:t>за сокрытием и искажением сведений о состоянии земель;</w:t>
      </w:r>
    </w:p>
    <w:p w:rsidR="003C2899" w:rsidRPr="001A209F" w:rsidRDefault="003C2899" w:rsidP="003C2899">
      <w:pPr>
        <w:ind w:firstLine="709"/>
        <w:jc w:val="both"/>
        <w:rPr>
          <w:sz w:val="28"/>
          <w:szCs w:val="28"/>
        </w:rPr>
      </w:pPr>
      <w:r w:rsidRPr="001A209F">
        <w:rPr>
          <w:sz w:val="28"/>
          <w:szCs w:val="28"/>
        </w:rPr>
        <w:t>за самовольным снятием или перемещением плодородного слоя почвы;</w:t>
      </w:r>
    </w:p>
    <w:p w:rsidR="003C2899" w:rsidRPr="001A209F" w:rsidRDefault="003C2899" w:rsidP="003C2899">
      <w:pPr>
        <w:ind w:firstLine="709"/>
        <w:jc w:val="both"/>
        <w:rPr>
          <w:sz w:val="28"/>
          <w:szCs w:val="28"/>
        </w:rPr>
      </w:pPr>
      <w:r w:rsidRPr="001A209F">
        <w:rPr>
          <w:sz w:val="28"/>
          <w:szCs w:val="28"/>
        </w:rPr>
        <w:t>за использованием земельных участков для целей недропользования в случае, если целевое назначение и разрешенное использование земельного участка не позволяет такое использование;</w:t>
      </w:r>
    </w:p>
    <w:p w:rsidR="003C2899" w:rsidRPr="001A209F" w:rsidRDefault="003C2899" w:rsidP="003C2899">
      <w:pPr>
        <w:ind w:firstLine="709"/>
        <w:jc w:val="both"/>
        <w:rPr>
          <w:sz w:val="28"/>
          <w:szCs w:val="28"/>
        </w:rPr>
      </w:pPr>
      <w:r w:rsidRPr="001A209F">
        <w:rPr>
          <w:sz w:val="28"/>
          <w:szCs w:val="28"/>
        </w:rPr>
        <w:t>за уничтожением плодородного слоя почвы, а равно порчей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потребления;</w:t>
      </w:r>
    </w:p>
    <w:p w:rsidR="003C2899" w:rsidRPr="001A209F" w:rsidRDefault="003C2899" w:rsidP="003C2899">
      <w:pPr>
        <w:ind w:firstLine="709"/>
        <w:jc w:val="both"/>
        <w:rPr>
          <w:sz w:val="28"/>
          <w:szCs w:val="28"/>
        </w:rPr>
      </w:pPr>
      <w:r w:rsidRPr="001A209F">
        <w:rPr>
          <w:sz w:val="28"/>
          <w:szCs w:val="28"/>
        </w:rPr>
        <w:t>за выполнением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3C2899" w:rsidRDefault="003C2899" w:rsidP="003C2899">
      <w:pPr>
        <w:ind w:firstLine="709"/>
        <w:jc w:val="both"/>
        <w:rPr>
          <w:sz w:val="28"/>
          <w:szCs w:val="28"/>
        </w:rPr>
      </w:pPr>
      <w:r w:rsidRPr="001A209F">
        <w:rPr>
          <w:sz w:val="28"/>
          <w:szCs w:val="28"/>
        </w:rPr>
        <w:t>за использованием земельных участков не по целевому назначению в соответствии с их принадлежностью к той или иной категории земель и разрешенным использованием или за неиспользованием земельного участка, предназначенного для сельскохозяйственного производства либо жилищного и иного строительства, в указанных целях в течение срока, установленного федеральным законом.</w:t>
      </w:r>
    </w:p>
    <w:p w:rsidR="00D24FAE" w:rsidRPr="003C2899" w:rsidRDefault="00BA659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 w:rsidRPr="003C2899">
        <w:rPr>
          <w:sz w:val="28"/>
          <w:szCs w:val="28"/>
        </w:rPr>
        <w:t xml:space="preserve">  </w:t>
      </w:r>
      <w:r w:rsidR="008F7D3C" w:rsidRPr="003C2899">
        <w:rPr>
          <w:sz w:val="28"/>
          <w:szCs w:val="28"/>
        </w:rPr>
        <w:t xml:space="preserve"> </w:t>
      </w:r>
      <w:r w:rsidR="008721A3" w:rsidRPr="003C2899">
        <w:rPr>
          <w:sz w:val="28"/>
          <w:szCs w:val="28"/>
        </w:rPr>
        <w:t xml:space="preserve">  </w:t>
      </w:r>
      <w:r w:rsidR="00552C4E" w:rsidRPr="003C2899">
        <w:rPr>
          <w:sz w:val="28"/>
          <w:szCs w:val="28"/>
        </w:rPr>
        <w:t xml:space="preserve">   </w:t>
      </w:r>
      <w:r w:rsidR="00A11721" w:rsidRPr="003C2899">
        <w:rPr>
          <w:sz w:val="28"/>
          <w:szCs w:val="28"/>
        </w:rPr>
        <w:t xml:space="preserve">  </w:t>
      </w:r>
      <w:r w:rsidR="00552C4E" w:rsidRPr="003C2899">
        <w:rPr>
          <w:sz w:val="28"/>
          <w:szCs w:val="28"/>
        </w:rPr>
        <w:t xml:space="preserve"> </w:t>
      </w:r>
      <w:r w:rsidR="008721A3" w:rsidRPr="003C2899">
        <w:rPr>
          <w:sz w:val="28"/>
          <w:szCs w:val="28"/>
        </w:rPr>
        <w:t xml:space="preserve"> </w:t>
      </w:r>
      <w:r w:rsidR="00D24FAE" w:rsidRPr="003C2899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B34773" w:rsidRPr="00F2644B" w:rsidRDefault="00D24FAE" w:rsidP="00B34773">
      <w:pPr>
        <w:ind w:firstLine="709"/>
        <w:jc w:val="both"/>
        <w:outlineLvl w:val="0"/>
        <w:rPr>
          <w:sz w:val="28"/>
          <w:szCs w:val="28"/>
        </w:rPr>
      </w:pPr>
      <w:r w:rsidRPr="00032B82">
        <w:rPr>
          <w:sz w:val="28"/>
          <w:szCs w:val="28"/>
        </w:rPr>
        <w:t xml:space="preserve">3. </w:t>
      </w:r>
      <w:r w:rsidR="008E0AF8" w:rsidRPr="00032B82">
        <w:rPr>
          <w:sz w:val="28"/>
          <w:szCs w:val="28"/>
        </w:rPr>
        <w:t xml:space="preserve">Цель предлагаемого правового регулирования </w:t>
      </w:r>
      <w:r w:rsidR="005D6735" w:rsidRPr="00032B82">
        <w:rPr>
          <w:sz w:val="28"/>
          <w:szCs w:val="28"/>
        </w:rPr>
        <w:t>-</w:t>
      </w:r>
      <w:r w:rsidR="00FE7E48" w:rsidRPr="00032B82">
        <w:rPr>
          <w:sz w:val="28"/>
          <w:szCs w:val="28"/>
        </w:rPr>
        <w:t xml:space="preserve"> </w:t>
      </w:r>
      <w:r w:rsidR="00B34773" w:rsidRPr="00032B82">
        <w:rPr>
          <w:sz w:val="28"/>
          <w:szCs w:val="28"/>
        </w:rPr>
        <w:t>положение о муниципальном земельном контроле определяет правила организации и осуществления муниципального земельного контроля в границах</w:t>
      </w:r>
      <w:r w:rsidR="00B34773" w:rsidRPr="00F6501C">
        <w:rPr>
          <w:sz w:val="28"/>
          <w:szCs w:val="28"/>
        </w:rPr>
        <w:t xml:space="preserve"> сельских поселений Тимашевского района уполномоченным органом местного самоуправления муниципального образования Тимашевский район.</w:t>
      </w:r>
    </w:p>
    <w:p w:rsidR="00F50B52" w:rsidRPr="00780DBD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B82">
        <w:rPr>
          <w:rFonts w:ascii="Times New Roman" w:hAnsi="Times New Roman" w:cs="Times New Roman"/>
          <w:sz w:val="28"/>
          <w:szCs w:val="28"/>
        </w:rPr>
        <w:t>Цел</w:t>
      </w:r>
      <w:r w:rsidR="00F80C12" w:rsidRPr="00032B82">
        <w:rPr>
          <w:rFonts w:ascii="Times New Roman" w:hAnsi="Times New Roman" w:cs="Times New Roman"/>
          <w:sz w:val="28"/>
          <w:szCs w:val="28"/>
        </w:rPr>
        <w:t>ь</w:t>
      </w:r>
      <w:r w:rsidRPr="00032B82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032B8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32B82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032B82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032B82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r w:rsidRPr="00780DBD">
        <w:rPr>
          <w:rFonts w:ascii="Times New Roman" w:hAnsi="Times New Roman" w:cs="Times New Roman"/>
          <w:sz w:val="28"/>
          <w:szCs w:val="28"/>
        </w:rPr>
        <w:t>Федерации</w:t>
      </w:r>
      <w:r w:rsidR="00853957" w:rsidRPr="00780DBD">
        <w:rPr>
          <w:rFonts w:ascii="Times New Roman" w:hAnsi="Times New Roman" w:cs="Times New Roman"/>
          <w:sz w:val="28"/>
          <w:szCs w:val="28"/>
        </w:rPr>
        <w:t xml:space="preserve"> и </w:t>
      </w:r>
      <w:r w:rsidRPr="00780DBD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80DBD" w:rsidRDefault="00F50B52" w:rsidP="00780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DBD">
        <w:rPr>
          <w:rFonts w:ascii="Times New Roman" w:hAnsi="Times New Roman" w:cs="Times New Roman"/>
          <w:sz w:val="28"/>
          <w:szCs w:val="28"/>
        </w:rPr>
        <w:t xml:space="preserve">4. </w:t>
      </w:r>
      <w:r w:rsidR="00780DBD" w:rsidRPr="00780DBD">
        <w:rPr>
          <w:rFonts w:ascii="Times New Roman" w:hAnsi="Times New Roman" w:cs="Times New Roman"/>
          <w:sz w:val="28"/>
          <w:szCs w:val="28"/>
        </w:rPr>
        <w:t>Проект</w:t>
      </w:r>
      <w:r w:rsidR="00780DBD" w:rsidRPr="002407FA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не содержит положений, устанавливающих новые обязанности для субъектов предпринимательской и иной экономической деятельности</w:t>
      </w:r>
      <w:r w:rsidR="00780DBD">
        <w:rPr>
          <w:rFonts w:ascii="Times New Roman" w:hAnsi="Times New Roman" w:cs="Times New Roman"/>
          <w:sz w:val="28"/>
          <w:szCs w:val="28"/>
        </w:rPr>
        <w:t xml:space="preserve">, и </w:t>
      </w:r>
      <w:r w:rsidR="00780DBD" w:rsidRPr="001D4A34">
        <w:rPr>
          <w:rFonts w:ascii="Times New Roman" w:hAnsi="Times New Roman" w:cs="Times New Roman"/>
          <w:sz w:val="28"/>
          <w:szCs w:val="28"/>
        </w:rPr>
        <w:t>положени</w:t>
      </w:r>
      <w:r w:rsidR="00780DBD">
        <w:rPr>
          <w:rFonts w:ascii="Times New Roman" w:hAnsi="Times New Roman" w:cs="Times New Roman"/>
          <w:sz w:val="28"/>
          <w:szCs w:val="28"/>
        </w:rPr>
        <w:t>й</w:t>
      </w:r>
      <w:r w:rsidR="00780DBD" w:rsidRPr="001D4A34">
        <w:rPr>
          <w:rFonts w:ascii="Times New Roman" w:hAnsi="Times New Roman" w:cs="Times New Roman"/>
          <w:sz w:val="28"/>
          <w:szCs w:val="28"/>
        </w:rPr>
        <w:t>, изменяющи</w:t>
      </w:r>
      <w:r w:rsidR="00780DBD">
        <w:rPr>
          <w:rFonts w:ascii="Times New Roman" w:hAnsi="Times New Roman" w:cs="Times New Roman"/>
          <w:sz w:val="28"/>
          <w:szCs w:val="28"/>
        </w:rPr>
        <w:t>х</w:t>
      </w:r>
      <w:r w:rsidR="00780DBD" w:rsidRPr="001D4A34"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</w:t>
      </w:r>
      <w:r w:rsidR="00780DBD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="00780DBD" w:rsidRPr="001D4A34">
        <w:rPr>
          <w:rFonts w:ascii="Times New Roman" w:hAnsi="Times New Roman" w:cs="Times New Roman"/>
          <w:sz w:val="28"/>
          <w:szCs w:val="28"/>
        </w:rPr>
        <w:t>деятельности</w:t>
      </w:r>
      <w:r w:rsidR="00780DBD">
        <w:rPr>
          <w:rFonts w:ascii="Times New Roman" w:hAnsi="Times New Roman" w:cs="Times New Roman"/>
          <w:sz w:val="28"/>
          <w:szCs w:val="28"/>
        </w:rPr>
        <w:t>, однако подлежит оценке регулирующего воздействия по общим основаниям.</w:t>
      </w:r>
    </w:p>
    <w:p w:rsidR="00780DBD" w:rsidRDefault="00780DBD" w:rsidP="00780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83750">
        <w:rPr>
          <w:rFonts w:ascii="Times New Roman" w:hAnsi="Times New Roman" w:cs="Times New Roman"/>
          <w:sz w:val="28"/>
          <w:szCs w:val="28"/>
        </w:rPr>
        <w:t>рава и обязанности контролируемых лиц, возникающие в связи с организацией и осуществлением муниципального контроля, устанавливаются Федеральным законом № 248-ФЗ.</w:t>
      </w:r>
    </w:p>
    <w:p w:rsidR="00780DBD" w:rsidRPr="00573120" w:rsidRDefault="00780DBD" w:rsidP="00780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D5DA5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бъектами муниципального контроля являются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4218">
        <w:rPr>
          <w:rFonts w:ascii="Times New Roman" w:hAnsi="Times New Roman" w:cs="Times New Roman"/>
          <w:sz w:val="28"/>
          <w:szCs w:val="28"/>
        </w:rPr>
        <w:t>объекты земельных отношений (земли, земельные участки или части земельных участков)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расположенные </w:t>
      </w:r>
      <w:r w:rsidRPr="00C40B16">
        <w:rPr>
          <w:rFonts w:ascii="Times New Roman" w:hAnsi="Times New Roman" w:cs="Times New Roman"/>
          <w:sz w:val="28"/>
          <w:szCs w:val="28"/>
        </w:rPr>
        <w:t>на территории сельских поселений</w:t>
      </w:r>
      <w:r>
        <w:rPr>
          <w:rFonts w:ascii="Times New Roman" w:hAnsi="Times New Roman" w:cs="Times New Roman"/>
          <w:sz w:val="28"/>
          <w:szCs w:val="28"/>
        </w:rPr>
        <w:t>, входящих в состав муниципального образования Тимашевский район</w:t>
      </w:r>
      <w:r w:rsidRPr="00CC4218">
        <w:rPr>
          <w:rFonts w:ascii="Times New Roman" w:hAnsi="Times New Roman" w:cs="Times New Roman"/>
          <w:sz w:val="28"/>
          <w:szCs w:val="28"/>
        </w:rPr>
        <w:t>.</w:t>
      </w:r>
    </w:p>
    <w:p w:rsidR="00730340" w:rsidRPr="006C04F1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6C04F1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6C04F1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</w:t>
      </w:r>
      <w:r w:rsidR="00691FB4" w:rsidRPr="006C04F1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6C04F1">
        <w:rPr>
          <w:rFonts w:ascii="Times New Roman" w:hAnsi="Times New Roman" w:cs="Times New Roman"/>
          <w:sz w:val="28"/>
          <w:szCs w:val="28"/>
        </w:rPr>
        <w:t>.</w:t>
      </w:r>
    </w:p>
    <w:p w:rsidR="00CA2F2C" w:rsidRPr="006C04F1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4F1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6C04F1">
        <w:rPr>
          <w:rFonts w:ascii="Times New Roman" w:hAnsi="Times New Roman" w:cs="Times New Roman"/>
          <w:sz w:val="28"/>
          <w:szCs w:val="28"/>
        </w:rPr>
        <w:t>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6C04F1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4F1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7D1DE4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DE4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7D1DE4">
        <w:rPr>
          <w:rFonts w:ascii="Times New Roman" w:hAnsi="Times New Roman" w:cs="Times New Roman"/>
          <w:sz w:val="28"/>
          <w:szCs w:val="28"/>
        </w:rPr>
        <w:t xml:space="preserve"> </w:t>
      </w:r>
      <w:r w:rsidR="00A44859" w:rsidRPr="007D1DE4">
        <w:rPr>
          <w:rFonts w:ascii="Times New Roman" w:hAnsi="Times New Roman" w:cs="Times New Roman"/>
          <w:sz w:val="28"/>
          <w:szCs w:val="28"/>
        </w:rPr>
        <w:t>2</w:t>
      </w:r>
      <w:r w:rsidR="007D1DE4" w:rsidRPr="007D1DE4">
        <w:rPr>
          <w:rFonts w:ascii="Times New Roman" w:hAnsi="Times New Roman" w:cs="Times New Roman"/>
          <w:sz w:val="28"/>
          <w:szCs w:val="28"/>
        </w:rPr>
        <w:t xml:space="preserve">6 октября 2021 </w:t>
      </w:r>
      <w:r w:rsidRPr="007D1DE4">
        <w:rPr>
          <w:rFonts w:ascii="Times New Roman" w:hAnsi="Times New Roman" w:cs="Times New Roman"/>
          <w:sz w:val="28"/>
          <w:szCs w:val="28"/>
        </w:rPr>
        <w:t>г</w:t>
      </w:r>
      <w:r w:rsidR="00691FB4" w:rsidRPr="007D1DE4">
        <w:rPr>
          <w:rFonts w:ascii="Times New Roman" w:hAnsi="Times New Roman" w:cs="Times New Roman"/>
          <w:sz w:val="28"/>
          <w:szCs w:val="28"/>
        </w:rPr>
        <w:t>.</w:t>
      </w:r>
      <w:r w:rsidRPr="007D1DE4">
        <w:rPr>
          <w:rFonts w:ascii="Times New Roman" w:hAnsi="Times New Roman" w:cs="Times New Roman"/>
          <w:sz w:val="28"/>
          <w:szCs w:val="28"/>
        </w:rPr>
        <w:t xml:space="preserve"> по </w:t>
      </w:r>
      <w:r w:rsidR="007D1DE4" w:rsidRPr="007D1DE4">
        <w:rPr>
          <w:rFonts w:ascii="Times New Roman" w:hAnsi="Times New Roman" w:cs="Times New Roman"/>
          <w:sz w:val="28"/>
          <w:szCs w:val="28"/>
        </w:rPr>
        <w:t>9 ноября 2</w:t>
      </w:r>
      <w:r w:rsidRPr="007D1DE4">
        <w:rPr>
          <w:rFonts w:ascii="Times New Roman" w:hAnsi="Times New Roman" w:cs="Times New Roman"/>
          <w:sz w:val="28"/>
          <w:szCs w:val="28"/>
        </w:rPr>
        <w:t>0</w:t>
      </w:r>
      <w:r w:rsidR="00CA1309" w:rsidRPr="007D1DE4">
        <w:rPr>
          <w:rFonts w:ascii="Times New Roman" w:hAnsi="Times New Roman" w:cs="Times New Roman"/>
          <w:sz w:val="28"/>
          <w:szCs w:val="28"/>
        </w:rPr>
        <w:t>21</w:t>
      </w:r>
      <w:r w:rsidRPr="007D1DE4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7D1DE4">
        <w:rPr>
          <w:rFonts w:ascii="Times New Roman" w:hAnsi="Times New Roman" w:cs="Times New Roman"/>
          <w:sz w:val="28"/>
          <w:szCs w:val="28"/>
        </w:rPr>
        <w:t>.</w:t>
      </w:r>
    </w:p>
    <w:p w:rsidR="00A3304F" w:rsidRPr="007D1DE4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DE4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7D1DE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7D1DE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7D1DE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7D1DE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7D1DE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7D1DE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1309" w:rsidRPr="007D1DE4" w:rsidRDefault="00CA1309" w:rsidP="00CA13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DE4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В.В. Озерову,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Ананьеву, директору ООО Научно-производственное внедренческое предприятие «Ветфарм» А.Н. Трошину, генеральному директору ООО «АГРОЙЛ» Сугробову А.В. с которыми заключены соглашения о взаимодействии при проведении оценки регулирующего воздействия.</w:t>
      </w:r>
    </w:p>
    <w:p w:rsidR="00F53EB3" w:rsidRPr="007D1DE4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DE4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653C0B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1DE4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7D1DE4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7D1DE4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7D1DE4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7D1DE4">
        <w:rPr>
          <w:rFonts w:ascii="Times New Roman" w:hAnsi="Times New Roman"/>
          <w:sz w:val="28"/>
          <w:szCs w:val="28"/>
        </w:rPr>
        <w:t>п</w:t>
      </w:r>
      <w:r w:rsidRPr="007D1DE4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653C0B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7661B7" w:rsidRPr="00653C0B" w:rsidRDefault="007661B7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E12133" w:rsidRDefault="0019427D" w:rsidP="008A1082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E12133">
        <w:rPr>
          <w:rFonts w:ascii="Times New Roman" w:hAnsi="Times New Roman"/>
          <w:sz w:val="28"/>
          <w:szCs w:val="28"/>
        </w:rPr>
        <w:t>Исполняющий обязанности</w:t>
      </w:r>
    </w:p>
    <w:p w:rsidR="00B60E53" w:rsidRPr="008A1082" w:rsidRDefault="00E12133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</w:t>
      </w:r>
      <w:r w:rsidR="00CB0376" w:rsidRPr="00653C0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 </w:t>
      </w:r>
      <w:r w:rsidR="00B60E53" w:rsidRPr="00653C0B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8A1082" w:rsidRDefault="00B60E53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и прогнозирования администрации </w:t>
      </w:r>
    </w:p>
    <w:p w:rsidR="00413578" w:rsidRPr="008A1082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муниципального образования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>Тимашевский район</w:t>
      </w:r>
      <w:r w:rsidR="005D0E45" w:rsidRPr="008A1082">
        <w:rPr>
          <w:sz w:val="28"/>
          <w:szCs w:val="28"/>
        </w:rPr>
        <w:t xml:space="preserve">                                               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    </w:t>
      </w:r>
      <w:r w:rsidR="00E12133">
        <w:rPr>
          <w:sz w:val="28"/>
          <w:szCs w:val="28"/>
        </w:rPr>
        <w:t>И.А. Прокопец</w:t>
      </w:r>
    </w:p>
    <w:sectPr w:rsidR="00413578" w:rsidSect="00C25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E16" w:rsidRDefault="002C1E16" w:rsidP="00EA4018">
      <w:r>
        <w:separator/>
      </w:r>
    </w:p>
  </w:endnote>
  <w:endnote w:type="continuationSeparator" w:id="0">
    <w:p w:rsidR="002C1E16" w:rsidRDefault="002C1E1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E16" w:rsidRDefault="002C1E16" w:rsidP="00EA4018">
      <w:r>
        <w:separator/>
      </w:r>
    </w:p>
  </w:footnote>
  <w:footnote w:type="continuationSeparator" w:id="0">
    <w:p w:rsidR="002C1E16" w:rsidRDefault="002C1E1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4AE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10FEC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6FD1"/>
    <w:rsid w:val="00141A29"/>
    <w:rsid w:val="0014717A"/>
    <w:rsid w:val="001472DF"/>
    <w:rsid w:val="00147A49"/>
    <w:rsid w:val="0015082D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5FFB"/>
    <w:rsid w:val="00271652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CCC"/>
    <w:rsid w:val="002B02B3"/>
    <w:rsid w:val="002B48E7"/>
    <w:rsid w:val="002B69CC"/>
    <w:rsid w:val="002C1E16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6267"/>
    <w:rsid w:val="00496BF5"/>
    <w:rsid w:val="004A18CA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6282"/>
    <w:rsid w:val="005867E9"/>
    <w:rsid w:val="00586F79"/>
    <w:rsid w:val="005902D3"/>
    <w:rsid w:val="0059111B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687C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110E"/>
    <w:rsid w:val="006A2517"/>
    <w:rsid w:val="006A286D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6F66C2"/>
    <w:rsid w:val="007012FA"/>
    <w:rsid w:val="00702251"/>
    <w:rsid w:val="0070584F"/>
    <w:rsid w:val="00710892"/>
    <w:rsid w:val="00713760"/>
    <w:rsid w:val="00722999"/>
    <w:rsid w:val="007230BC"/>
    <w:rsid w:val="00724907"/>
    <w:rsid w:val="00730340"/>
    <w:rsid w:val="007307C5"/>
    <w:rsid w:val="00737AC5"/>
    <w:rsid w:val="00740511"/>
    <w:rsid w:val="00741A5B"/>
    <w:rsid w:val="0074250B"/>
    <w:rsid w:val="00745C02"/>
    <w:rsid w:val="00750D0E"/>
    <w:rsid w:val="0075237A"/>
    <w:rsid w:val="007528A3"/>
    <w:rsid w:val="00752B46"/>
    <w:rsid w:val="00753C15"/>
    <w:rsid w:val="007626A6"/>
    <w:rsid w:val="007628DC"/>
    <w:rsid w:val="00762DE2"/>
    <w:rsid w:val="007661B7"/>
    <w:rsid w:val="00766587"/>
    <w:rsid w:val="007754E8"/>
    <w:rsid w:val="00780DBD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3317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274AE"/>
    <w:rsid w:val="00932E3E"/>
    <w:rsid w:val="00936740"/>
    <w:rsid w:val="0093683A"/>
    <w:rsid w:val="009378F7"/>
    <w:rsid w:val="0094752A"/>
    <w:rsid w:val="00953EC7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12CA2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538A"/>
    <w:rsid w:val="00CC663B"/>
    <w:rsid w:val="00CC7CB4"/>
    <w:rsid w:val="00CE017B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94C"/>
    <w:rsid w:val="00F82B9D"/>
    <w:rsid w:val="00F84209"/>
    <w:rsid w:val="00F86252"/>
    <w:rsid w:val="00F90A0A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C765-DEDF-4635-BCD8-DB0F4DDA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5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1540</cp:revision>
  <cp:lastPrinted>2021-05-31T14:04:00Z</cp:lastPrinted>
  <dcterms:created xsi:type="dcterms:W3CDTF">2015-04-10T06:47:00Z</dcterms:created>
  <dcterms:modified xsi:type="dcterms:W3CDTF">2021-11-15T06:12:00Z</dcterms:modified>
</cp:coreProperties>
</file>