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91" w:rsidRPr="00D15DFE" w:rsidRDefault="00433D91" w:rsidP="00BD6AE8">
      <w:pPr>
        <w:ind w:firstLine="709"/>
        <w:jc w:val="center"/>
        <w:rPr>
          <w:szCs w:val="28"/>
        </w:rPr>
      </w:pPr>
      <w:r w:rsidRPr="00D15DFE">
        <w:rPr>
          <w:szCs w:val="28"/>
        </w:rPr>
        <w:t>Администрация муниципального образования</w:t>
      </w:r>
    </w:p>
    <w:p w:rsidR="00433D91" w:rsidRPr="00D15DFE" w:rsidRDefault="00433D91" w:rsidP="00BD6AE8">
      <w:pPr>
        <w:ind w:firstLine="709"/>
        <w:jc w:val="center"/>
        <w:rPr>
          <w:szCs w:val="28"/>
        </w:rPr>
      </w:pPr>
      <w:r w:rsidRPr="00D15DFE">
        <w:rPr>
          <w:szCs w:val="28"/>
        </w:rPr>
        <w:t>Тимашевский район</w:t>
      </w:r>
    </w:p>
    <w:p w:rsidR="00433D91" w:rsidRDefault="00433D91" w:rsidP="0033110C">
      <w:pPr>
        <w:ind w:firstLine="709"/>
        <w:rPr>
          <w:szCs w:val="28"/>
        </w:rPr>
      </w:pPr>
    </w:p>
    <w:p w:rsidR="0033110C" w:rsidRPr="00D15DFE" w:rsidRDefault="0033110C" w:rsidP="0033110C">
      <w:pPr>
        <w:ind w:firstLine="709"/>
        <w:rPr>
          <w:szCs w:val="28"/>
        </w:rPr>
      </w:pPr>
    </w:p>
    <w:p w:rsidR="00433D91" w:rsidRPr="00D15DFE" w:rsidRDefault="00D82AC2" w:rsidP="00BD6AE8">
      <w:pPr>
        <w:ind w:firstLine="709"/>
        <w:jc w:val="center"/>
        <w:rPr>
          <w:szCs w:val="28"/>
        </w:rPr>
      </w:pPr>
      <w:r w:rsidRPr="00D15DFE">
        <w:rPr>
          <w:szCs w:val="28"/>
        </w:rPr>
        <w:t xml:space="preserve">ПРОТОКОЛ № </w:t>
      </w:r>
      <w:r w:rsidR="00CD5D1C">
        <w:rPr>
          <w:szCs w:val="28"/>
        </w:rPr>
        <w:t>2</w:t>
      </w:r>
    </w:p>
    <w:p w:rsidR="00F26D8E" w:rsidRPr="00D15DFE" w:rsidRDefault="00F26D8E" w:rsidP="00BD6AE8">
      <w:pPr>
        <w:ind w:firstLine="709"/>
        <w:jc w:val="center"/>
        <w:rPr>
          <w:szCs w:val="28"/>
        </w:rPr>
      </w:pPr>
    </w:p>
    <w:p w:rsidR="00433D91" w:rsidRPr="00D15DFE" w:rsidRDefault="00F26D8E" w:rsidP="00BD6AE8">
      <w:pPr>
        <w:ind w:firstLine="709"/>
        <w:jc w:val="center"/>
        <w:rPr>
          <w:szCs w:val="28"/>
        </w:rPr>
      </w:pPr>
      <w:r w:rsidRPr="00D15DFE">
        <w:rPr>
          <w:szCs w:val="28"/>
        </w:rPr>
        <w:t>З</w:t>
      </w:r>
      <w:r w:rsidR="00063593" w:rsidRPr="00D15DFE">
        <w:rPr>
          <w:szCs w:val="28"/>
        </w:rPr>
        <w:t>аседание</w:t>
      </w:r>
      <w:r w:rsidR="00433D91" w:rsidRPr="00D15DFE">
        <w:rPr>
          <w:szCs w:val="28"/>
        </w:rPr>
        <w:t xml:space="preserve"> антинаркотической комиссии</w:t>
      </w:r>
    </w:p>
    <w:p w:rsidR="00433D91" w:rsidRPr="00D15DFE" w:rsidRDefault="00433D91" w:rsidP="00BD6AE8">
      <w:pPr>
        <w:ind w:firstLine="709"/>
        <w:jc w:val="center"/>
        <w:rPr>
          <w:szCs w:val="28"/>
        </w:rPr>
      </w:pPr>
      <w:r w:rsidRPr="00D15DFE">
        <w:rPr>
          <w:szCs w:val="28"/>
        </w:rPr>
        <w:t>муниципального образования Тимашевский район</w:t>
      </w:r>
    </w:p>
    <w:p w:rsidR="00433D91" w:rsidRPr="00D15DFE" w:rsidRDefault="00433D91" w:rsidP="00D15DFE">
      <w:pPr>
        <w:ind w:firstLine="709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433D91" w:rsidRPr="00D15DFE" w:rsidTr="00713F75">
        <w:tc>
          <w:tcPr>
            <w:tcW w:w="4785" w:type="dxa"/>
          </w:tcPr>
          <w:p w:rsidR="00125569" w:rsidRPr="00D15DFE" w:rsidRDefault="00027735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_____________</w:t>
            </w:r>
          </w:p>
        </w:tc>
        <w:tc>
          <w:tcPr>
            <w:tcW w:w="4962" w:type="dxa"/>
          </w:tcPr>
          <w:p w:rsidR="00433D91" w:rsidRPr="00D15DFE" w:rsidRDefault="00A05083" w:rsidP="00D15DFE">
            <w:pPr>
              <w:ind w:firstLine="709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             </w:t>
            </w:r>
            <w:r w:rsidR="00CA43EC" w:rsidRPr="00D15DFE">
              <w:rPr>
                <w:szCs w:val="28"/>
              </w:rPr>
              <w:t xml:space="preserve">                 </w:t>
            </w:r>
            <w:r w:rsidR="00433D91" w:rsidRPr="00D15DFE">
              <w:rPr>
                <w:szCs w:val="28"/>
              </w:rPr>
              <w:t xml:space="preserve">г. Тимашевск, </w:t>
            </w:r>
          </w:p>
          <w:p w:rsidR="00433D91" w:rsidRPr="00D15DFE" w:rsidRDefault="00A05083" w:rsidP="00D15DFE">
            <w:pPr>
              <w:ind w:firstLine="709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         </w:t>
            </w:r>
            <w:r w:rsidR="00CA43EC" w:rsidRPr="00D15DFE">
              <w:rPr>
                <w:szCs w:val="28"/>
              </w:rPr>
              <w:t xml:space="preserve">                </w:t>
            </w:r>
            <w:r w:rsidR="00433D91" w:rsidRPr="00D15DFE">
              <w:rPr>
                <w:szCs w:val="28"/>
              </w:rPr>
              <w:t>ул. Красная, 103,</w:t>
            </w:r>
          </w:p>
          <w:p w:rsidR="00433D91" w:rsidRPr="00D15DFE" w:rsidRDefault="00A05083" w:rsidP="00D15DFE">
            <w:pPr>
              <w:ind w:firstLine="709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  </w:t>
            </w:r>
            <w:r w:rsidR="00CA43EC" w:rsidRPr="00D15DFE">
              <w:rPr>
                <w:szCs w:val="28"/>
              </w:rPr>
              <w:t xml:space="preserve">                </w:t>
            </w:r>
            <w:r w:rsidR="00E91CDA" w:rsidRPr="00D15DFE">
              <w:rPr>
                <w:szCs w:val="28"/>
              </w:rPr>
              <w:t>зал заседаний, 2</w:t>
            </w:r>
            <w:r w:rsidR="00433D91" w:rsidRPr="00D15DFE">
              <w:rPr>
                <w:szCs w:val="28"/>
              </w:rPr>
              <w:t xml:space="preserve"> этаж</w:t>
            </w:r>
          </w:p>
        </w:tc>
      </w:tr>
    </w:tbl>
    <w:p w:rsidR="00433D91" w:rsidRPr="00D15DFE" w:rsidRDefault="00433D91" w:rsidP="00D15DFE">
      <w:pPr>
        <w:ind w:firstLine="709"/>
        <w:jc w:val="both"/>
        <w:rPr>
          <w:szCs w:val="28"/>
        </w:rPr>
      </w:pPr>
    </w:p>
    <w:p w:rsidR="00433D91" w:rsidRPr="00D15DFE" w:rsidRDefault="00433D91" w:rsidP="00D15DFE">
      <w:pPr>
        <w:ind w:firstLine="709"/>
        <w:jc w:val="both"/>
        <w:rPr>
          <w:szCs w:val="28"/>
        </w:rPr>
      </w:pPr>
    </w:p>
    <w:p w:rsidR="00BB1A2E" w:rsidRDefault="00433D91" w:rsidP="00E12CE6">
      <w:pPr>
        <w:ind w:hanging="142"/>
        <w:jc w:val="center"/>
        <w:rPr>
          <w:bCs/>
          <w:szCs w:val="28"/>
        </w:rPr>
      </w:pPr>
      <w:r w:rsidRPr="00D15DFE">
        <w:rPr>
          <w:bCs/>
          <w:szCs w:val="28"/>
        </w:rPr>
        <w:t>ПРИСУТСТВОВАЛИ:</w:t>
      </w:r>
    </w:p>
    <w:p w:rsidR="0033110C" w:rsidRPr="00D15DFE" w:rsidRDefault="0033110C" w:rsidP="004D3B70">
      <w:pPr>
        <w:jc w:val="both"/>
        <w:rPr>
          <w:bCs/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3686"/>
        <w:gridCol w:w="6168"/>
      </w:tblGrid>
      <w:tr w:rsidR="00E91CDA" w:rsidRPr="00D15DFE" w:rsidTr="00E12CE6">
        <w:trPr>
          <w:trHeight w:val="100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Палий 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Андрей Владимирович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муниципального образования Тимашев</w:t>
            </w:r>
            <w:r w:rsidR="00FF0E60">
              <w:rPr>
                <w:szCs w:val="28"/>
              </w:rPr>
              <w:t>-</w:t>
            </w:r>
            <w:r w:rsidRPr="00D15DFE">
              <w:rPr>
                <w:szCs w:val="28"/>
              </w:rPr>
              <w:t>ский район, председатель антинаркотической комиссии администрации муниципального обра</w:t>
            </w:r>
            <w:r w:rsidR="00FF0E60">
              <w:rPr>
                <w:szCs w:val="28"/>
              </w:rPr>
              <w:t>-</w:t>
            </w:r>
            <w:r w:rsidRPr="00D15DFE">
              <w:rPr>
                <w:szCs w:val="28"/>
              </w:rPr>
              <w:t>зования Тимашевский район;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91CDA" w:rsidRPr="00D15DFE" w:rsidTr="00E12CE6">
        <w:trPr>
          <w:trHeight w:val="100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Мальченко 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Елена Ивановна 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- первый заместитель главы муниципального образования Тимашевский район; </w:t>
            </w:r>
          </w:p>
        </w:tc>
      </w:tr>
      <w:tr w:rsidR="00E91CDA" w:rsidRPr="00D15DFE" w:rsidTr="00E12CE6">
        <w:trPr>
          <w:trHeight w:val="100"/>
        </w:trPr>
        <w:tc>
          <w:tcPr>
            <w:tcW w:w="3686" w:type="dxa"/>
            <w:shd w:val="clear" w:color="000000" w:fill="FFFFFF"/>
          </w:tcPr>
          <w:p w:rsidR="00BD6AE8" w:rsidRDefault="00BD6AE8" w:rsidP="00BD6AE8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Даньяров</w:t>
            </w:r>
          </w:p>
          <w:p w:rsidR="00E91CDA" w:rsidRPr="00D15DFE" w:rsidRDefault="00BD6AE8" w:rsidP="00BD6AE8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Андрей Викторович</w:t>
            </w: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заместитель главы муниципального образова</w:t>
            </w:r>
            <w:r w:rsidR="00BB1A2E">
              <w:rPr>
                <w:szCs w:val="28"/>
              </w:rPr>
              <w:t>-</w:t>
            </w:r>
            <w:r w:rsidRPr="00D15DFE">
              <w:rPr>
                <w:szCs w:val="28"/>
              </w:rPr>
              <w:t>ния Тимашевский район, заместитель предсе</w:t>
            </w:r>
            <w:r w:rsidR="00BB1A2E">
              <w:rPr>
                <w:szCs w:val="28"/>
              </w:rPr>
              <w:t>-</w:t>
            </w:r>
            <w:r w:rsidRPr="00D15DFE">
              <w:rPr>
                <w:szCs w:val="28"/>
              </w:rPr>
              <w:t>дателя антинаркотической комиссии муници</w:t>
            </w:r>
            <w:r w:rsidR="00BB1A2E">
              <w:rPr>
                <w:szCs w:val="28"/>
              </w:rPr>
              <w:t>-</w:t>
            </w:r>
            <w:r w:rsidRPr="00D15DFE">
              <w:rPr>
                <w:szCs w:val="28"/>
              </w:rPr>
              <w:t>пального образования Тимашевский район;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91CDA" w:rsidRPr="00D15DFE" w:rsidTr="00E12CE6">
        <w:trPr>
          <w:trHeight w:val="567"/>
        </w:trPr>
        <w:tc>
          <w:tcPr>
            <w:tcW w:w="9854" w:type="dxa"/>
            <w:gridSpan w:val="2"/>
            <w:shd w:val="clear" w:color="000000" w:fill="FFFFFF"/>
          </w:tcPr>
          <w:p w:rsidR="00E91CDA" w:rsidRPr="00D15DFE" w:rsidRDefault="00E91CDA" w:rsidP="00BD6AE8">
            <w:pPr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5DFE">
              <w:rPr>
                <w:szCs w:val="28"/>
              </w:rPr>
              <w:t>Члены комиссии: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294"/>
              <w:jc w:val="both"/>
              <w:rPr>
                <w:szCs w:val="28"/>
              </w:rPr>
            </w:pPr>
          </w:p>
        </w:tc>
      </w:tr>
      <w:tr w:rsidR="00E91CDA" w:rsidRPr="00D15DFE" w:rsidTr="00E12CE6">
        <w:trPr>
          <w:trHeight w:val="100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Айрапетян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Рафик Сейранович</w:t>
            </w:r>
          </w:p>
          <w:p w:rsidR="00E91CDA" w:rsidRPr="00D15DFE" w:rsidRDefault="00E91CDA" w:rsidP="00F97D6C">
            <w:pPr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E91CDA" w:rsidRPr="00D15DFE" w:rsidRDefault="00AD6A0E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врач-</w:t>
            </w:r>
            <w:r w:rsidR="00E91CDA" w:rsidRPr="00D15DFE">
              <w:rPr>
                <w:szCs w:val="28"/>
              </w:rPr>
              <w:t>нарколог ГБУЗ «Тимашевская ЦРБ»                 МЗ КК;</w:t>
            </w:r>
          </w:p>
          <w:p w:rsidR="005342C9" w:rsidRPr="00D15DFE" w:rsidRDefault="005342C9" w:rsidP="00F97D6C">
            <w:pPr>
              <w:jc w:val="both"/>
              <w:rPr>
                <w:szCs w:val="28"/>
              </w:rPr>
            </w:pPr>
          </w:p>
        </w:tc>
      </w:tr>
      <w:tr w:rsidR="004D3B70" w:rsidRPr="00D15DFE" w:rsidTr="00E12CE6">
        <w:trPr>
          <w:trHeight w:val="100"/>
        </w:trPr>
        <w:tc>
          <w:tcPr>
            <w:tcW w:w="3686" w:type="dxa"/>
            <w:shd w:val="clear" w:color="000000" w:fill="FFFFFF"/>
          </w:tcPr>
          <w:p w:rsidR="004D3B70" w:rsidRDefault="004D3B70" w:rsidP="004D3B7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Балашов </w:t>
            </w:r>
          </w:p>
          <w:p w:rsidR="004D3B70" w:rsidRPr="00D15DFE" w:rsidRDefault="004D3B70" w:rsidP="004D3B7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Алексей Сергеевич</w:t>
            </w: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исполняющий обязанности </w:t>
            </w:r>
            <w:r w:rsidRPr="00D15DFE">
              <w:rPr>
                <w:szCs w:val="28"/>
              </w:rPr>
              <w:t>начальник ли</w:t>
            </w:r>
            <w:r>
              <w:rPr>
                <w:szCs w:val="28"/>
              </w:rPr>
              <w:t>-</w:t>
            </w:r>
            <w:r w:rsidRPr="00D15DFE">
              <w:rPr>
                <w:szCs w:val="28"/>
              </w:rPr>
              <w:t>нейного отдела полиции в Тимашевском районе;</w:t>
            </w:r>
          </w:p>
          <w:p w:rsidR="004D3B70" w:rsidRPr="00D15DFE" w:rsidRDefault="004D3B70" w:rsidP="004D3B70">
            <w:pPr>
              <w:suppressAutoHyphens/>
              <w:jc w:val="both"/>
              <w:rPr>
                <w:rFonts w:eastAsia="Times New Roman"/>
                <w:szCs w:val="28"/>
              </w:rPr>
            </w:pPr>
          </w:p>
        </w:tc>
      </w:tr>
      <w:tr w:rsidR="004D3B70" w:rsidRPr="00D15DFE" w:rsidTr="00E12CE6">
        <w:trPr>
          <w:trHeight w:val="100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Галецкий 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D15DFE">
              <w:rPr>
                <w:szCs w:val="28"/>
              </w:rPr>
              <w:t>Артур Сергеевич</w:t>
            </w: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845"/>
              </w:tabs>
              <w:autoSpaceDE w:val="0"/>
              <w:autoSpaceDN w:val="0"/>
              <w:adjustRightInd w:val="0"/>
              <w:ind w:right="107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начальник отдела по физической культуре и спорту администрации муниципального образо</w:t>
            </w:r>
            <w:r>
              <w:rPr>
                <w:szCs w:val="28"/>
              </w:rPr>
              <w:t>-</w:t>
            </w:r>
            <w:r w:rsidRPr="00D15DFE">
              <w:rPr>
                <w:szCs w:val="28"/>
              </w:rPr>
              <w:t>вания Тимашевский район;</w:t>
            </w:r>
          </w:p>
          <w:p w:rsidR="004D3B70" w:rsidRPr="00D15DFE" w:rsidRDefault="004D3B70" w:rsidP="004D3B70">
            <w:pPr>
              <w:tabs>
                <w:tab w:val="left" w:pos="5845"/>
              </w:tabs>
              <w:autoSpaceDE w:val="0"/>
              <w:autoSpaceDN w:val="0"/>
              <w:adjustRightInd w:val="0"/>
              <w:ind w:right="107"/>
              <w:jc w:val="both"/>
              <w:rPr>
                <w:szCs w:val="28"/>
              </w:rPr>
            </w:pPr>
          </w:p>
        </w:tc>
      </w:tr>
      <w:tr w:rsidR="004D3B70" w:rsidRPr="00D15DFE" w:rsidTr="00E12CE6">
        <w:trPr>
          <w:trHeight w:val="100"/>
        </w:trPr>
        <w:tc>
          <w:tcPr>
            <w:tcW w:w="3686" w:type="dxa"/>
            <w:shd w:val="clear" w:color="000000" w:fill="FFFFFF"/>
          </w:tcPr>
          <w:p w:rsidR="004D3B70" w:rsidRPr="004D3B70" w:rsidRDefault="004D3B70" w:rsidP="004D3B70">
            <w:pPr>
              <w:widowControl w:val="0"/>
              <w:rPr>
                <w:szCs w:val="28"/>
              </w:rPr>
            </w:pPr>
            <w:r w:rsidRPr="004D3B70">
              <w:rPr>
                <w:szCs w:val="28"/>
              </w:rPr>
              <w:t>Гусев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3B70">
              <w:rPr>
                <w:szCs w:val="28"/>
              </w:rPr>
              <w:t>Даниил Юрьевич</w:t>
            </w:r>
          </w:p>
        </w:tc>
        <w:tc>
          <w:tcPr>
            <w:tcW w:w="6168" w:type="dxa"/>
            <w:shd w:val="clear" w:color="000000" w:fill="FFFFFF"/>
          </w:tcPr>
          <w:p w:rsidR="0033110C" w:rsidRPr="00D15DFE" w:rsidRDefault="004D3B70" w:rsidP="00545791">
            <w:pPr>
              <w:tabs>
                <w:tab w:val="left" w:pos="4995"/>
              </w:tabs>
              <w:autoSpaceDE w:val="0"/>
              <w:autoSpaceDN w:val="0"/>
              <w:adjustRightInd w:val="0"/>
              <w:ind w:right="391"/>
              <w:rPr>
                <w:szCs w:val="28"/>
              </w:rPr>
            </w:pPr>
            <w:r w:rsidRPr="00D15DFE">
              <w:rPr>
                <w:szCs w:val="28"/>
              </w:rPr>
              <w:t xml:space="preserve">- </w:t>
            </w:r>
            <w:r>
              <w:rPr>
                <w:szCs w:val="28"/>
              </w:rPr>
              <w:t>начальник</w:t>
            </w:r>
            <w:r w:rsidRPr="00D15DFE">
              <w:rPr>
                <w:szCs w:val="28"/>
              </w:rPr>
              <w:t xml:space="preserve"> отдела экономики и прогнозиро</w:t>
            </w:r>
            <w:r w:rsidR="0033110C">
              <w:rPr>
                <w:szCs w:val="28"/>
              </w:rPr>
              <w:t>-</w:t>
            </w:r>
            <w:r w:rsidRPr="00D15DFE">
              <w:rPr>
                <w:szCs w:val="28"/>
              </w:rPr>
              <w:t xml:space="preserve">вания </w:t>
            </w:r>
            <w:r w:rsidR="0033110C">
              <w:rPr>
                <w:szCs w:val="28"/>
              </w:rPr>
              <w:t xml:space="preserve"> </w:t>
            </w:r>
            <w:r w:rsidRPr="00D15DFE">
              <w:rPr>
                <w:szCs w:val="28"/>
              </w:rPr>
              <w:t xml:space="preserve">администрации </w:t>
            </w:r>
            <w:r w:rsidR="0033110C">
              <w:rPr>
                <w:szCs w:val="28"/>
              </w:rPr>
              <w:t xml:space="preserve"> </w:t>
            </w:r>
            <w:r w:rsidRPr="00D15DFE">
              <w:rPr>
                <w:szCs w:val="28"/>
              </w:rPr>
              <w:t xml:space="preserve">муниципального </w:t>
            </w:r>
            <w:r w:rsidR="00E12CE6">
              <w:rPr>
                <w:szCs w:val="28"/>
              </w:rPr>
              <w:t>образования Тимашевский район;</w:t>
            </w:r>
          </w:p>
        </w:tc>
      </w:tr>
      <w:tr w:rsidR="004D3B70" w:rsidRPr="00D15DFE" w:rsidTr="00E12CE6">
        <w:trPr>
          <w:trHeight w:val="100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lastRenderedPageBreak/>
              <w:t>Денисенко</w:t>
            </w:r>
          </w:p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Инна Александровна</w:t>
            </w: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главный редактор ГУП КК «Редакция газеты «Знамя труда»;</w:t>
            </w:r>
          </w:p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D3B70" w:rsidRPr="00D15DFE" w:rsidTr="00E12CE6">
        <w:trPr>
          <w:trHeight w:val="100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Звонова </w:t>
            </w:r>
          </w:p>
          <w:p w:rsidR="004D3B70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Елена Геннадьевна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845"/>
              </w:tabs>
              <w:autoSpaceDE w:val="0"/>
              <w:autoSpaceDN w:val="0"/>
              <w:adjustRightInd w:val="0"/>
              <w:ind w:right="107"/>
              <w:rPr>
                <w:szCs w:val="28"/>
              </w:rPr>
            </w:pPr>
            <w:r w:rsidRPr="00D15DFE">
              <w:rPr>
                <w:szCs w:val="28"/>
              </w:rPr>
              <w:t>-</w:t>
            </w:r>
            <w:r>
              <w:rPr>
                <w:szCs w:val="28"/>
              </w:rPr>
              <w:t xml:space="preserve"> начальник отдела по работе со СМИ </w:t>
            </w:r>
            <w:r w:rsidRPr="00D15DFE">
              <w:rPr>
                <w:szCs w:val="28"/>
              </w:rPr>
              <w:t>администрации муниципального образования Тимашевский район;</w:t>
            </w:r>
          </w:p>
          <w:p w:rsidR="004D3B70" w:rsidRPr="00D15DFE" w:rsidRDefault="004D3B70" w:rsidP="004D3B70">
            <w:pPr>
              <w:tabs>
                <w:tab w:val="left" w:pos="5845"/>
              </w:tabs>
              <w:autoSpaceDE w:val="0"/>
              <w:autoSpaceDN w:val="0"/>
              <w:adjustRightInd w:val="0"/>
              <w:ind w:right="107"/>
              <w:rPr>
                <w:szCs w:val="28"/>
              </w:rPr>
            </w:pPr>
          </w:p>
        </w:tc>
      </w:tr>
      <w:tr w:rsidR="004D3B70" w:rsidRPr="00D15DFE" w:rsidTr="00E12CE6">
        <w:trPr>
          <w:trHeight w:val="100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Зыба 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Владимир Андреевич</w:t>
            </w: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71193B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15DFE">
              <w:rPr>
                <w:szCs w:val="28"/>
              </w:rPr>
              <w:t xml:space="preserve">- исполняющий обязанности руководителя </w:t>
            </w:r>
          </w:p>
          <w:p w:rsidR="004D3B70" w:rsidRPr="00D15DFE" w:rsidRDefault="004D3B70" w:rsidP="0071193B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15DFE">
              <w:rPr>
                <w:szCs w:val="28"/>
              </w:rPr>
              <w:t>ГУ КК «Центр занятости населения Тимашевского района»;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D3B70" w:rsidRPr="00D15DFE" w:rsidTr="00E12CE6">
        <w:trPr>
          <w:trHeight w:val="100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Иноземцева 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Татьяна Анатольевна</w:t>
            </w: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начальник отдела культуры администрации му</w:t>
            </w:r>
            <w:r>
              <w:rPr>
                <w:szCs w:val="28"/>
              </w:rPr>
              <w:t>-</w:t>
            </w:r>
            <w:r w:rsidRPr="00D15DFE">
              <w:rPr>
                <w:szCs w:val="28"/>
              </w:rPr>
              <w:t>ниципального образования Тимашевский район;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D3B70" w:rsidRPr="00D15DFE" w:rsidTr="00E12CE6">
        <w:trPr>
          <w:trHeight w:val="100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Клименко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en-US"/>
              </w:rPr>
            </w:pPr>
            <w:r w:rsidRPr="00D15DFE">
              <w:rPr>
                <w:szCs w:val="28"/>
              </w:rPr>
              <w:t>Алла Алексеевна</w:t>
            </w: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ind w:right="248"/>
              <w:rPr>
                <w:szCs w:val="28"/>
              </w:rPr>
            </w:pPr>
            <w:r w:rsidRPr="00D15DFE">
              <w:rPr>
                <w:szCs w:val="28"/>
              </w:rPr>
              <w:t>- руководитель управления социальной защиты населения министерства социального развития и семейной политики Краснодарского края в Тимашевском районе;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ind w:right="248"/>
              <w:jc w:val="both"/>
              <w:rPr>
                <w:szCs w:val="28"/>
              </w:rPr>
            </w:pPr>
          </w:p>
        </w:tc>
      </w:tr>
      <w:tr w:rsidR="004D3B70" w:rsidRPr="00D15DFE" w:rsidTr="00E12CE6">
        <w:trPr>
          <w:trHeight w:val="1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Коваленко 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D15DFE">
              <w:rPr>
                <w:szCs w:val="28"/>
              </w:rPr>
              <w:t>Наталья Михайловна</w:t>
            </w: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начальник  отдела по делам несовершенно</w:t>
            </w:r>
            <w:r>
              <w:rPr>
                <w:szCs w:val="28"/>
              </w:rPr>
              <w:t>-</w:t>
            </w:r>
            <w:r w:rsidRPr="00D15DFE">
              <w:rPr>
                <w:szCs w:val="28"/>
              </w:rPr>
              <w:t>летних администрации муниципального обра</w:t>
            </w:r>
            <w:r>
              <w:rPr>
                <w:szCs w:val="28"/>
              </w:rPr>
              <w:t>-</w:t>
            </w:r>
            <w:r w:rsidRPr="00D15DFE">
              <w:rPr>
                <w:szCs w:val="28"/>
              </w:rPr>
              <w:t>зования Тимашевский район;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D3B70" w:rsidRPr="00D15DFE" w:rsidTr="00E12CE6">
        <w:trPr>
          <w:trHeight w:val="1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Литвиненко 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Олег Владимирович</w:t>
            </w: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заместитель атамана Тимашевского районного казачьего общества;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D3B70" w:rsidRPr="00D15DFE" w:rsidTr="00E12CE6">
        <w:trPr>
          <w:trHeight w:val="1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Лопачева</w:t>
            </w:r>
          </w:p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Елена Александровна</w:t>
            </w: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- директор ГБПОУ КК </w:t>
            </w:r>
            <w:r>
              <w:rPr>
                <w:szCs w:val="28"/>
              </w:rPr>
              <w:t>«</w:t>
            </w:r>
            <w:r w:rsidRPr="00D15DFE">
              <w:rPr>
                <w:szCs w:val="28"/>
              </w:rPr>
              <w:t>Тимашевский техникум кадровых ресурсов</w:t>
            </w:r>
            <w:r>
              <w:rPr>
                <w:szCs w:val="28"/>
              </w:rPr>
              <w:t>»</w:t>
            </w:r>
            <w:r w:rsidRPr="00D15DFE">
              <w:rPr>
                <w:szCs w:val="28"/>
              </w:rPr>
              <w:t>;</w:t>
            </w:r>
          </w:p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12CE6" w:rsidRPr="00D15DFE" w:rsidTr="00E12CE6">
        <w:trPr>
          <w:trHeight w:val="1"/>
        </w:trPr>
        <w:tc>
          <w:tcPr>
            <w:tcW w:w="3686" w:type="dxa"/>
            <w:shd w:val="clear" w:color="000000" w:fill="FFFFFF"/>
          </w:tcPr>
          <w:p w:rsidR="00E12CE6" w:rsidRDefault="00E12CE6" w:rsidP="00E12C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Минасян</w:t>
            </w:r>
          </w:p>
          <w:p w:rsidR="00E12CE6" w:rsidRDefault="00E12CE6" w:rsidP="00E12CE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Арутюн Лазаревич</w:t>
            </w:r>
          </w:p>
          <w:p w:rsidR="00E12CE6" w:rsidRPr="00D15DFE" w:rsidRDefault="00E12CE6" w:rsidP="00E12CE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E12CE6" w:rsidRPr="00D15DFE" w:rsidRDefault="00E12CE6" w:rsidP="00E12CE6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начальник </w:t>
            </w:r>
            <w:r w:rsidRPr="00D15DFE">
              <w:rPr>
                <w:szCs w:val="28"/>
              </w:rPr>
              <w:t>отделения наркоконтроля Отдела МВД</w:t>
            </w:r>
            <w:r>
              <w:rPr>
                <w:szCs w:val="28"/>
              </w:rPr>
              <w:t xml:space="preserve"> России по Тимашевскому району;</w:t>
            </w:r>
          </w:p>
          <w:p w:rsidR="00E12CE6" w:rsidRPr="00D15DFE" w:rsidRDefault="00E12CE6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D3B70" w:rsidRPr="00D15DFE" w:rsidTr="00E12CE6">
        <w:trPr>
          <w:trHeight w:val="1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Пирогов 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Евгений Юрьевич</w:t>
            </w: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начальник ОМВД России по Тимашевскому району;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D3B70" w:rsidRPr="00D15DFE" w:rsidTr="00E12CE6">
        <w:trPr>
          <w:trHeight w:val="1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Проценко 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D15DFE">
              <w:rPr>
                <w:szCs w:val="28"/>
              </w:rPr>
              <w:t>Светлана Васильевна</w:t>
            </w:r>
          </w:p>
          <w:p w:rsidR="004D3B70" w:rsidRDefault="004D3B70" w:rsidP="004D3B70">
            <w:pPr>
              <w:jc w:val="both"/>
              <w:rPr>
                <w:szCs w:val="28"/>
              </w:rPr>
            </w:pPr>
          </w:p>
          <w:p w:rsidR="004D3B70" w:rsidRPr="00D15DFE" w:rsidRDefault="004D3B70" w:rsidP="004D3B70">
            <w:pPr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начальник управления образования админист</w:t>
            </w:r>
            <w:r>
              <w:rPr>
                <w:szCs w:val="28"/>
              </w:rPr>
              <w:t>-</w:t>
            </w:r>
            <w:r w:rsidRPr="00D15DFE">
              <w:rPr>
                <w:szCs w:val="28"/>
              </w:rPr>
              <w:t>рации муниципального образования Тимашев</w:t>
            </w:r>
            <w:r>
              <w:rPr>
                <w:szCs w:val="28"/>
              </w:rPr>
              <w:t>-</w:t>
            </w:r>
            <w:r w:rsidRPr="00D15DFE">
              <w:rPr>
                <w:szCs w:val="28"/>
              </w:rPr>
              <w:t>ский район;</w:t>
            </w:r>
          </w:p>
        </w:tc>
      </w:tr>
      <w:tr w:rsidR="004D3B70" w:rsidRPr="00D15DFE" w:rsidTr="00E12CE6">
        <w:trPr>
          <w:trHeight w:val="1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Силищева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Наталья Александровна</w:t>
            </w:r>
          </w:p>
          <w:p w:rsidR="004D3B70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33110C" w:rsidRPr="00D15DFE" w:rsidRDefault="004D3B70" w:rsidP="004D3B70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начальник отдела по делам молодежи адми</w:t>
            </w:r>
            <w:r>
              <w:rPr>
                <w:szCs w:val="28"/>
              </w:rPr>
              <w:t>-</w:t>
            </w:r>
            <w:r w:rsidRPr="00D15DFE">
              <w:rPr>
                <w:szCs w:val="28"/>
              </w:rPr>
              <w:t>нистрации муниципального образования Тима</w:t>
            </w:r>
            <w:r>
              <w:rPr>
                <w:szCs w:val="28"/>
              </w:rPr>
              <w:t>-</w:t>
            </w:r>
            <w:r w:rsidRPr="00D15DFE">
              <w:rPr>
                <w:szCs w:val="28"/>
              </w:rPr>
              <w:t>шевский район;</w:t>
            </w:r>
          </w:p>
        </w:tc>
      </w:tr>
      <w:tr w:rsidR="004D3B70" w:rsidRPr="00D15DFE" w:rsidTr="00E12CE6">
        <w:trPr>
          <w:trHeight w:val="1"/>
        </w:trPr>
        <w:tc>
          <w:tcPr>
            <w:tcW w:w="3686" w:type="dxa"/>
            <w:shd w:val="clear" w:color="000000" w:fill="FFFFFF"/>
          </w:tcPr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lastRenderedPageBreak/>
              <w:t xml:space="preserve">Трушкин </w:t>
            </w:r>
          </w:p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Роман Иванович</w:t>
            </w:r>
          </w:p>
          <w:p w:rsidR="004D3B70" w:rsidRPr="00D15DFE" w:rsidRDefault="004D3B70" w:rsidP="004D3B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D3B70" w:rsidRPr="00D15DFE" w:rsidRDefault="004D3B70" w:rsidP="004D3B70">
            <w:pPr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4D3B70" w:rsidRPr="00D15DFE" w:rsidRDefault="004D3B70" w:rsidP="00E12CE6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начальник отдела по вопросам семьи и детства администрации муниципального образования Тимашевский район;</w:t>
            </w:r>
          </w:p>
        </w:tc>
      </w:tr>
      <w:tr w:rsidR="0033110C" w:rsidRPr="00D15DFE" w:rsidTr="00E12CE6">
        <w:trPr>
          <w:trHeight w:val="1"/>
        </w:trPr>
        <w:tc>
          <w:tcPr>
            <w:tcW w:w="3686" w:type="dxa"/>
            <w:shd w:val="clear" w:color="000000" w:fill="FFFFFF"/>
          </w:tcPr>
          <w:p w:rsidR="0033110C" w:rsidRPr="00D15DFE" w:rsidRDefault="0033110C" w:rsidP="0033110C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Филипенко </w:t>
            </w:r>
          </w:p>
          <w:p w:rsidR="0033110C" w:rsidRPr="00D15DFE" w:rsidRDefault="0033110C" w:rsidP="0033110C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Владимир Дмитриевич</w:t>
            </w:r>
          </w:p>
        </w:tc>
        <w:tc>
          <w:tcPr>
            <w:tcW w:w="6168" w:type="dxa"/>
            <w:shd w:val="clear" w:color="000000" w:fill="FFFFFF"/>
          </w:tcPr>
          <w:p w:rsidR="0033110C" w:rsidRDefault="0033110C" w:rsidP="0033110C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студент ГБПОУ КК «Тимашевский техникум</w:t>
            </w:r>
            <w:r w:rsidRPr="00D15DFE">
              <w:rPr>
                <w:szCs w:val="28"/>
              </w:rPr>
              <w:t xml:space="preserve"> кадровых ресурсов»;</w:t>
            </w:r>
          </w:p>
          <w:p w:rsidR="0033110C" w:rsidRPr="00D15DFE" w:rsidRDefault="0033110C" w:rsidP="0033110C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3110C" w:rsidRPr="00D15DFE" w:rsidTr="00E12CE6">
        <w:trPr>
          <w:trHeight w:val="1"/>
        </w:trPr>
        <w:tc>
          <w:tcPr>
            <w:tcW w:w="9854" w:type="dxa"/>
            <w:gridSpan w:val="2"/>
            <w:shd w:val="clear" w:color="000000" w:fill="FFFFFF"/>
          </w:tcPr>
          <w:p w:rsidR="0033110C" w:rsidRPr="00D15DFE" w:rsidRDefault="0033110C" w:rsidP="0033110C">
            <w:pPr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5DFE">
              <w:rPr>
                <w:szCs w:val="28"/>
              </w:rPr>
              <w:t>Главы городского и сельских поселений:</w:t>
            </w:r>
          </w:p>
          <w:p w:rsidR="0033110C" w:rsidRPr="00D15DFE" w:rsidRDefault="0033110C" w:rsidP="0033110C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3110C" w:rsidRPr="00D15DFE" w:rsidTr="00E12CE6">
        <w:trPr>
          <w:trHeight w:val="1"/>
        </w:trPr>
        <w:tc>
          <w:tcPr>
            <w:tcW w:w="3686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Панин</w:t>
            </w:r>
          </w:p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Николай Николаевич</w:t>
            </w:r>
          </w:p>
          <w:p w:rsidR="0033110C" w:rsidRPr="00D15DFE" w:rsidRDefault="0033110C" w:rsidP="0033110C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6168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Тимашевского городского поселения;</w:t>
            </w:r>
          </w:p>
        </w:tc>
      </w:tr>
      <w:tr w:rsidR="0033110C" w:rsidRPr="00D15DFE" w:rsidTr="00E12CE6">
        <w:trPr>
          <w:trHeight w:val="1"/>
        </w:trPr>
        <w:tc>
          <w:tcPr>
            <w:tcW w:w="3686" w:type="dxa"/>
            <w:shd w:val="clear" w:color="000000" w:fill="FFFFFF"/>
          </w:tcPr>
          <w:p w:rsidR="0033110C" w:rsidRPr="00D15DFE" w:rsidRDefault="0033110C" w:rsidP="0033110C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Авчинников </w:t>
            </w:r>
          </w:p>
          <w:p w:rsidR="0033110C" w:rsidRPr="00D15DFE" w:rsidRDefault="0033110C" w:rsidP="0033110C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Николай Михайлович</w:t>
            </w:r>
          </w:p>
        </w:tc>
        <w:tc>
          <w:tcPr>
            <w:tcW w:w="6168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Медведовского сельского поселения;</w:t>
            </w:r>
          </w:p>
          <w:p w:rsidR="0033110C" w:rsidRPr="00D15DFE" w:rsidRDefault="0033110C" w:rsidP="0033110C">
            <w:pPr>
              <w:jc w:val="both"/>
              <w:rPr>
                <w:szCs w:val="28"/>
              </w:rPr>
            </w:pPr>
          </w:p>
          <w:p w:rsidR="0033110C" w:rsidRPr="00D15DFE" w:rsidRDefault="0033110C" w:rsidP="0033110C">
            <w:pPr>
              <w:jc w:val="both"/>
              <w:rPr>
                <w:szCs w:val="28"/>
              </w:rPr>
            </w:pPr>
          </w:p>
        </w:tc>
      </w:tr>
      <w:tr w:rsidR="0033110C" w:rsidRPr="00D15DFE" w:rsidTr="00E12CE6">
        <w:trPr>
          <w:trHeight w:val="1"/>
        </w:trPr>
        <w:tc>
          <w:tcPr>
            <w:tcW w:w="3686" w:type="dxa"/>
            <w:shd w:val="clear" w:color="000000" w:fill="FFFFFF"/>
          </w:tcPr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Алапий</w:t>
            </w:r>
          </w:p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Сергей Иванович</w:t>
            </w:r>
          </w:p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Новоленинского сельского поселения;</w:t>
            </w:r>
          </w:p>
        </w:tc>
      </w:tr>
      <w:tr w:rsidR="0033110C" w:rsidRPr="00D15DFE" w:rsidTr="00E12CE6">
        <w:trPr>
          <w:trHeight w:val="695"/>
        </w:trPr>
        <w:tc>
          <w:tcPr>
            <w:tcW w:w="3686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Дема </w:t>
            </w:r>
          </w:p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Наталья Анатольевна </w:t>
            </w:r>
          </w:p>
          <w:p w:rsidR="0033110C" w:rsidRPr="00D15DFE" w:rsidRDefault="0033110C" w:rsidP="0033110C">
            <w:pPr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сельского поселения Кубанец;</w:t>
            </w:r>
          </w:p>
          <w:p w:rsidR="0033110C" w:rsidRPr="00D15DFE" w:rsidRDefault="0033110C" w:rsidP="0033110C">
            <w:pPr>
              <w:jc w:val="both"/>
              <w:rPr>
                <w:szCs w:val="28"/>
              </w:rPr>
            </w:pPr>
          </w:p>
        </w:tc>
      </w:tr>
      <w:tr w:rsidR="0033110C" w:rsidRPr="00D15DFE" w:rsidTr="00E12CE6">
        <w:trPr>
          <w:trHeight w:val="695"/>
        </w:trPr>
        <w:tc>
          <w:tcPr>
            <w:tcW w:w="3686" w:type="dxa"/>
            <w:shd w:val="clear" w:color="000000" w:fill="FFFFFF"/>
          </w:tcPr>
          <w:p w:rsidR="0033110C" w:rsidRPr="00D15DFE" w:rsidRDefault="0033110C" w:rsidP="0033110C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Дикий </w:t>
            </w:r>
          </w:p>
          <w:p w:rsidR="0033110C" w:rsidRPr="00D15DFE" w:rsidRDefault="0033110C" w:rsidP="0033110C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Владимир Евгеньевич</w:t>
            </w:r>
          </w:p>
          <w:p w:rsidR="0033110C" w:rsidRPr="00D15DFE" w:rsidRDefault="0033110C" w:rsidP="0033110C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Роговского сельского поселения;</w:t>
            </w:r>
          </w:p>
        </w:tc>
      </w:tr>
      <w:tr w:rsidR="0033110C" w:rsidRPr="00D15DFE" w:rsidTr="00E12CE6">
        <w:trPr>
          <w:trHeight w:val="1"/>
        </w:trPr>
        <w:tc>
          <w:tcPr>
            <w:tcW w:w="3686" w:type="dxa"/>
            <w:shd w:val="clear" w:color="000000" w:fill="FFFFFF"/>
          </w:tcPr>
          <w:p w:rsidR="0033110C" w:rsidRPr="00D15DFE" w:rsidRDefault="0033110C" w:rsidP="0033110C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Желтобрюхова</w:t>
            </w:r>
          </w:p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Наталья Ивановна</w:t>
            </w:r>
          </w:p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Поселкового сельского поселения;</w:t>
            </w:r>
          </w:p>
        </w:tc>
      </w:tr>
      <w:tr w:rsidR="0033110C" w:rsidRPr="00D15DFE" w:rsidTr="00E12CE6">
        <w:trPr>
          <w:trHeight w:val="1"/>
        </w:trPr>
        <w:tc>
          <w:tcPr>
            <w:tcW w:w="3686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Колесников </w:t>
            </w:r>
          </w:p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Сергей Сергеевич</w:t>
            </w:r>
          </w:p>
        </w:tc>
        <w:tc>
          <w:tcPr>
            <w:tcW w:w="6168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- глава Дербенского сельского поселения; </w:t>
            </w:r>
          </w:p>
          <w:p w:rsidR="0033110C" w:rsidRDefault="0033110C" w:rsidP="0033110C">
            <w:pPr>
              <w:jc w:val="both"/>
              <w:rPr>
                <w:szCs w:val="28"/>
              </w:rPr>
            </w:pPr>
          </w:p>
          <w:p w:rsidR="0033110C" w:rsidRPr="00D15DFE" w:rsidRDefault="0033110C" w:rsidP="0033110C">
            <w:pPr>
              <w:jc w:val="both"/>
              <w:rPr>
                <w:szCs w:val="28"/>
              </w:rPr>
            </w:pPr>
          </w:p>
        </w:tc>
      </w:tr>
      <w:tr w:rsidR="0033110C" w:rsidRPr="00D15DFE" w:rsidTr="00E12CE6">
        <w:trPr>
          <w:trHeight w:val="1"/>
        </w:trPr>
        <w:tc>
          <w:tcPr>
            <w:tcW w:w="3686" w:type="dxa"/>
            <w:shd w:val="clear" w:color="000000" w:fill="FFFFFF"/>
          </w:tcPr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Ледовский </w:t>
            </w:r>
          </w:p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Владимир Александрович</w:t>
            </w:r>
          </w:p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Днепровского сельского поселения;</w:t>
            </w:r>
          </w:p>
        </w:tc>
      </w:tr>
      <w:tr w:rsidR="0033110C" w:rsidRPr="00D15DFE" w:rsidTr="00E12CE6">
        <w:trPr>
          <w:trHeight w:val="1"/>
        </w:trPr>
        <w:tc>
          <w:tcPr>
            <w:tcW w:w="3686" w:type="dxa"/>
            <w:shd w:val="clear" w:color="000000" w:fill="FFFFFF"/>
          </w:tcPr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Резников </w:t>
            </w:r>
          </w:p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Вадим Александрович</w:t>
            </w:r>
          </w:p>
          <w:p w:rsidR="0033110C" w:rsidRPr="00D15DFE" w:rsidRDefault="0033110C" w:rsidP="0033110C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Новокорсунского сельского поселения;</w:t>
            </w:r>
          </w:p>
        </w:tc>
      </w:tr>
      <w:tr w:rsidR="0033110C" w:rsidRPr="00D15DFE" w:rsidTr="00E12CE6">
        <w:trPr>
          <w:trHeight w:val="828"/>
        </w:trPr>
        <w:tc>
          <w:tcPr>
            <w:tcW w:w="3686" w:type="dxa"/>
            <w:shd w:val="clear" w:color="000000" w:fill="FFFFFF"/>
          </w:tcPr>
          <w:p w:rsidR="0033110C" w:rsidRPr="00D15DFE" w:rsidRDefault="0033110C" w:rsidP="0033110C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Штангей </w:t>
            </w:r>
          </w:p>
          <w:p w:rsidR="0033110C" w:rsidRPr="00D15DFE" w:rsidRDefault="0033110C" w:rsidP="0033110C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Виталий Александрович</w:t>
            </w:r>
          </w:p>
        </w:tc>
        <w:tc>
          <w:tcPr>
            <w:tcW w:w="6168" w:type="dxa"/>
            <w:shd w:val="clear" w:color="000000" w:fill="FFFFFF"/>
          </w:tcPr>
          <w:p w:rsidR="0033110C" w:rsidRPr="00D15DFE" w:rsidRDefault="0033110C" w:rsidP="0033110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 Незаймановского сельского поселения.</w:t>
            </w:r>
          </w:p>
        </w:tc>
      </w:tr>
    </w:tbl>
    <w:p w:rsidR="00433D91" w:rsidRPr="00D15DFE" w:rsidRDefault="00714B00" w:rsidP="00D15DFE">
      <w:pPr>
        <w:jc w:val="both"/>
        <w:rPr>
          <w:szCs w:val="28"/>
        </w:rPr>
      </w:pPr>
      <w:r w:rsidRPr="00D15DFE">
        <w:rPr>
          <w:szCs w:val="28"/>
        </w:rPr>
        <w:t xml:space="preserve">Всего: </w:t>
      </w:r>
      <w:r w:rsidR="00BD6AE8">
        <w:rPr>
          <w:szCs w:val="28"/>
        </w:rPr>
        <w:t>____</w:t>
      </w:r>
      <w:r w:rsidR="00433D91" w:rsidRPr="00D15DFE">
        <w:rPr>
          <w:szCs w:val="28"/>
        </w:rPr>
        <w:t>чел</w:t>
      </w:r>
      <w:r w:rsidR="00FE03FD" w:rsidRPr="00D15DFE">
        <w:rPr>
          <w:szCs w:val="28"/>
        </w:rPr>
        <w:t>.</w:t>
      </w:r>
    </w:p>
    <w:p w:rsidR="00714B00" w:rsidRDefault="00714B00" w:rsidP="00D15DFE">
      <w:pPr>
        <w:ind w:firstLine="709"/>
        <w:jc w:val="both"/>
        <w:rPr>
          <w:szCs w:val="28"/>
        </w:rPr>
      </w:pPr>
    </w:p>
    <w:p w:rsidR="00E12CE6" w:rsidRPr="00D15DFE" w:rsidRDefault="00E12CE6" w:rsidP="00D15DFE">
      <w:pPr>
        <w:ind w:firstLine="709"/>
        <w:jc w:val="both"/>
        <w:rPr>
          <w:szCs w:val="28"/>
        </w:rPr>
      </w:pPr>
    </w:p>
    <w:p w:rsidR="00A12C9D" w:rsidRPr="00A12C9D" w:rsidRDefault="00A1527E" w:rsidP="008762A7">
      <w:pPr>
        <w:tabs>
          <w:tab w:val="left" w:pos="5400"/>
        </w:tabs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Cs w:val="28"/>
        </w:rPr>
      </w:pPr>
      <w:r w:rsidRPr="00A12C9D">
        <w:rPr>
          <w:szCs w:val="28"/>
        </w:rPr>
        <w:lastRenderedPageBreak/>
        <w:t>1</w:t>
      </w:r>
      <w:r w:rsidR="00A12C9D" w:rsidRPr="00A12C9D">
        <w:rPr>
          <w:b/>
          <w:szCs w:val="28"/>
        </w:rPr>
        <w:t>.</w:t>
      </w:r>
      <w:r w:rsidRPr="00A12C9D">
        <w:rPr>
          <w:b/>
          <w:szCs w:val="28"/>
        </w:rPr>
        <w:t xml:space="preserve"> </w:t>
      </w:r>
      <w:r w:rsidR="00A12C9D" w:rsidRPr="00A12C9D">
        <w:rPr>
          <w:b/>
          <w:color w:val="000000" w:themeColor="text1"/>
          <w:szCs w:val="28"/>
        </w:rPr>
        <w:t>О  проводимой работе по</w:t>
      </w:r>
      <w:r w:rsidR="00A12C9D">
        <w:rPr>
          <w:b/>
          <w:color w:val="000000" w:themeColor="text1"/>
          <w:szCs w:val="28"/>
        </w:rPr>
        <w:t xml:space="preserve"> профилактике наркомании в муни</w:t>
      </w:r>
      <w:r w:rsidR="00E12CE6">
        <w:rPr>
          <w:b/>
          <w:color w:val="000000" w:themeColor="text1"/>
          <w:szCs w:val="28"/>
        </w:rPr>
        <w:t>-</w:t>
      </w:r>
      <w:r w:rsidR="00A12C9D" w:rsidRPr="00A12C9D">
        <w:rPr>
          <w:b/>
          <w:color w:val="000000" w:themeColor="text1"/>
          <w:szCs w:val="28"/>
        </w:rPr>
        <w:t>ципальном обра</w:t>
      </w:r>
      <w:r w:rsidR="004D3B70">
        <w:rPr>
          <w:b/>
          <w:color w:val="000000" w:themeColor="text1"/>
          <w:szCs w:val="28"/>
        </w:rPr>
        <w:t xml:space="preserve">зовании Тимашевский район  за  </w:t>
      </w:r>
      <w:r w:rsidR="0053055B" w:rsidRPr="0053055B">
        <w:rPr>
          <w:b/>
          <w:color w:val="000000" w:themeColor="text1"/>
          <w:szCs w:val="28"/>
        </w:rPr>
        <w:t>1</w:t>
      </w:r>
      <w:r w:rsidR="004D3B70" w:rsidRPr="004D3B70">
        <w:rPr>
          <w:b/>
          <w:color w:val="000000" w:themeColor="text1"/>
          <w:szCs w:val="28"/>
        </w:rPr>
        <w:t xml:space="preserve"> </w:t>
      </w:r>
      <w:r w:rsidR="004D3B70">
        <w:rPr>
          <w:b/>
          <w:color w:val="000000" w:themeColor="text1"/>
          <w:szCs w:val="28"/>
        </w:rPr>
        <w:t>квартал</w:t>
      </w:r>
      <w:r w:rsidR="00A12C9D" w:rsidRPr="00A12C9D">
        <w:rPr>
          <w:b/>
          <w:color w:val="000000" w:themeColor="text1"/>
          <w:szCs w:val="28"/>
        </w:rPr>
        <w:t xml:space="preserve">  2020 года. </w:t>
      </w:r>
    </w:p>
    <w:p w:rsidR="00A12C9D" w:rsidRDefault="00517755" w:rsidP="008762A7">
      <w:pPr>
        <w:ind w:firstLine="709"/>
        <w:jc w:val="both"/>
        <w:rPr>
          <w:color w:val="000000" w:themeColor="text1"/>
          <w:szCs w:val="28"/>
        </w:rPr>
      </w:pPr>
      <w:r w:rsidRPr="00D15DFE">
        <w:rPr>
          <w:color w:val="000000" w:themeColor="text1"/>
          <w:szCs w:val="28"/>
        </w:rPr>
        <w:t>СЛУШАЛИ:</w:t>
      </w:r>
    </w:p>
    <w:p w:rsidR="00FF0125" w:rsidRPr="00A12C9D" w:rsidRDefault="00D15DFE" w:rsidP="00A12C9D">
      <w:pPr>
        <w:ind w:firstLine="709"/>
        <w:jc w:val="both"/>
        <w:rPr>
          <w:color w:val="000000" w:themeColor="text1"/>
          <w:szCs w:val="28"/>
        </w:rPr>
      </w:pPr>
      <w:r w:rsidRPr="00A12C9D">
        <w:rPr>
          <w:color w:val="000000" w:themeColor="text1"/>
          <w:szCs w:val="28"/>
        </w:rPr>
        <w:t xml:space="preserve">Даньяров Андрей Викторович </w:t>
      </w:r>
      <w:r w:rsidR="00FF0E60" w:rsidRPr="00A12C9D">
        <w:rPr>
          <w:color w:val="000000" w:themeColor="text1"/>
          <w:szCs w:val="28"/>
        </w:rPr>
        <w:t>-</w:t>
      </w:r>
      <w:r w:rsidR="00517755" w:rsidRPr="00A12C9D">
        <w:rPr>
          <w:color w:val="000000" w:themeColor="text1"/>
          <w:szCs w:val="28"/>
        </w:rPr>
        <w:t xml:space="preserve"> заместитель главы муниципального образования Тимашевский район сообщил</w:t>
      </w:r>
      <w:r w:rsidR="00FE03FD" w:rsidRPr="00A12C9D">
        <w:rPr>
          <w:color w:val="000000" w:themeColor="text1"/>
          <w:szCs w:val="28"/>
        </w:rPr>
        <w:t>,</w:t>
      </w:r>
      <w:r w:rsidR="00517755" w:rsidRPr="00A12C9D">
        <w:rPr>
          <w:color w:val="000000" w:themeColor="text1"/>
          <w:szCs w:val="28"/>
        </w:rPr>
        <w:t xml:space="preserve"> что </w:t>
      </w:r>
      <w:r w:rsidR="00A12C9D">
        <w:rPr>
          <w:color w:val="000000" w:themeColor="text1"/>
          <w:szCs w:val="28"/>
        </w:rPr>
        <w:t>с</w:t>
      </w:r>
      <w:r w:rsidR="00FF0125" w:rsidRPr="00A12C9D">
        <w:rPr>
          <w:color w:val="000000" w:themeColor="text1"/>
          <w:szCs w:val="28"/>
        </w:rPr>
        <w:t xml:space="preserve">огласно данным </w:t>
      </w:r>
      <w:r w:rsidR="00FF0125" w:rsidRPr="00A12C9D">
        <w:rPr>
          <w:b/>
          <w:color w:val="000000" w:themeColor="text1"/>
          <w:szCs w:val="28"/>
        </w:rPr>
        <w:t>ОМВД России по  Тимашевскому району</w:t>
      </w:r>
      <w:r w:rsidR="00A12C9D">
        <w:rPr>
          <w:color w:val="000000" w:themeColor="text1"/>
          <w:szCs w:val="28"/>
        </w:rPr>
        <w:t xml:space="preserve"> </w:t>
      </w:r>
      <w:r w:rsidR="004D3B70" w:rsidRPr="004D3B70">
        <w:rPr>
          <w:color w:val="000000" w:themeColor="text1"/>
          <w:szCs w:val="28"/>
        </w:rPr>
        <w:t xml:space="preserve">за  </w:t>
      </w:r>
      <w:r w:rsidR="0053055B" w:rsidRPr="0053055B">
        <w:rPr>
          <w:color w:val="000000" w:themeColor="text1"/>
          <w:szCs w:val="28"/>
        </w:rPr>
        <w:t>1</w:t>
      </w:r>
      <w:r w:rsidR="004D3B70" w:rsidRPr="004D3B70">
        <w:rPr>
          <w:color w:val="000000" w:themeColor="text1"/>
          <w:szCs w:val="28"/>
        </w:rPr>
        <w:t xml:space="preserve"> квартал  2020 года</w:t>
      </w:r>
      <w:r w:rsidR="004D3B70">
        <w:rPr>
          <w:b/>
          <w:color w:val="000000" w:themeColor="text1"/>
          <w:szCs w:val="28"/>
        </w:rPr>
        <w:t xml:space="preserve"> </w:t>
      </w:r>
      <w:r w:rsidR="00A12C9D">
        <w:rPr>
          <w:color w:val="000000" w:themeColor="text1"/>
          <w:szCs w:val="28"/>
        </w:rPr>
        <w:t xml:space="preserve">выявлено  </w:t>
      </w:r>
      <w:r w:rsidR="00FF0125" w:rsidRPr="00A12C9D">
        <w:rPr>
          <w:color w:val="000000" w:themeColor="text1"/>
          <w:szCs w:val="28"/>
        </w:rPr>
        <w:t>32 преступления,  связанных с незаконным об</w:t>
      </w:r>
      <w:r w:rsidR="00A12C9D">
        <w:rPr>
          <w:color w:val="000000" w:themeColor="text1"/>
          <w:szCs w:val="28"/>
        </w:rPr>
        <w:t xml:space="preserve">оротом наркотиков (НОН) </w:t>
      </w:r>
      <w:r w:rsidR="00FF0125" w:rsidRPr="00A12C9D">
        <w:rPr>
          <w:color w:val="000000" w:themeColor="text1"/>
          <w:szCs w:val="28"/>
        </w:rPr>
        <w:t xml:space="preserve"> </w:t>
      </w:r>
      <w:r w:rsidR="004D3B70">
        <w:rPr>
          <w:color w:val="000000" w:themeColor="text1"/>
          <w:szCs w:val="28"/>
        </w:rPr>
        <w:t xml:space="preserve">                    </w:t>
      </w:r>
      <w:r w:rsidR="00FF0125" w:rsidRPr="00A12C9D">
        <w:rPr>
          <w:color w:val="000000" w:themeColor="text1"/>
          <w:szCs w:val="28"/>
        </w:rPr>
        <w:t>(АППГ-</w:t>
      </w:r>
      <w:r w:rsidR="00545791">
        <w:rPr>
          <w:color w:val="000000" w:themeColor="text1"/>
          <w:szCs w:val="28"/>
        </w:rPr>
        <w:t xml:space="preserve"> </w:t>
      </w:r>
      <w:r w:rsidR="00FF0125" w:rsidRPr="00A12C9D">
        <w:rPr>
          <w:color w:val="000000" w:themeColor="text1"/>
          <w:szCs w:val="28"/>
        </w:rPr>
        <w:t xml:space="preserve">41), из них: </w:t>
      </w:r>
    </w:p>
    <w:p w:rsidR="00FF0125" w:rsidRPr="009545D4" w:rsidRDefault="00FF0125" w:rsidP="00FF0125">
      <w:pPr>
        <w:ind w:firstLine="709"/>
        <w:jc w:val="both"/>
        <w:rPr>
          <w:color w:val="000000" w:themeColor="text1"/>
          <w:szCs w:val="28"/>
        </w:rPr>
      </w:pPr>
      <w:r w:rsidRPr="009545D4">
        <w:rPr>
          <w:color w:val="000000" w:themeColor="text1"/>
          <w:szCs w:val="28"/>
        </w:rPr>
        <w:t xml:space="preserve"> ст. 228 - 26  преступлений (АППГ-</w:t>
      </w:r>
      <w:r w:rsidR="00545791">
        <w:rPr>
          <w:color w:val="000000" w:themeColor="text1"/>
          <w:szCs w:val="28"/>
        </w:rPr>
        <w:t xml:space="preserve"> </w:t>
      </w:r>
      <w:r w:rsidRPr="009545D4">
        <w:rPr>
          <w:color w:val="000000" w:themeColor="text1"/>
          <w:szCs w:val="28"/>
        </w:rPr>
        <w:t xml:space="preserve">37); </w:t>
      </w:r>
    </w:p>
    <w:p w:rsidR="00FF0125" w:rsidRPr="009545D4" w:rsidRDefault="00E12CE6" w:rsidP="00FF0125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ст. 228.1</w:t>
      </w:r>
      <w:r w:rsidR="00FF0125" w:rsidRPr="009545D4">
        <w:rPr>
          <w:color w:val="000000" w:themeColor="text1"/>
          <w:szCs w:val="28"/>
        </w:rPr>
        <w:t xml:space="preserve"> - 5 преступлений (АППГ-</w:t>
      </w:r>
      <w:r w:rsidR="00545791">
        <w:rPr>
          <w:color w:val="000000" w:themeColor="text1"/>
          <w:szCs w:val="28"/>
        </w:rPr>
        <w:t xml:space="preserve"> </w:t>
      </w:r>
      <w:r w:rsidR="00FF0125" w:rsidRPr="009545D4">
        <w:rPr>
          <w:color w:val="000000" w:themeColor="text1"/>
          <w:szCs w:val="28"/>
        </w:rPr>
        <w:t>3);</w:t>
      </w:r>
    </w:p>
    <w:p w:rsidR="00FF0125" w:rsidRPr="009545D4" w:rsidRDefault="00FF0125" w:rsidP="00FF0125">
      <w:pPr>
        <w:ind w:firstLine="709"/>
        <w:jc w:val="both"/>
        <w:rPr>
          <w:color w:val="000000" w:themeColor="text1"/>
          <w:szCs w:val="28"/>
        </w:rPr>
      </w:pPr>
      <w:r w:rsidRPr="009545D4">
        <w:rPr>
          <w:color w:val="000000" w:themeColor="text1"/>
          <w:szCs w:val="28"/>
        </w:rPr>
        <w:t xml:space="preserve"> ст. 232 -  1 преступление (АППГ-</w:t>
      </w:r>
      <w:r w:rsidR="00545791">
        <w:rPr>
          <w:color w:val="000000" w:themeColor="text1"/>
          <w:szCs w:val="28"/>
        </w:rPr>
        <w:t xml:space="preserve"> </w:t>
      </w:r>
      <w:r w:rsidRPr="009545D4">
        <w:rPr>
          <w:color w:val="000000" w:themeColor="text1"/>
          <w:szCs w:val="28"/>
        </w:rPr>
        <w:t>1);</w:t>
      </w:r>
    </w:p>
    <w:p w:rsidR="00FF0125" w:rsidRPr="009545D4" w:rsidRDefault="00FF0125" w:rsidP="00FF0125">
      <w:pPr>
        <w:jc w:val="both"/>
        <w:rPr>
          <w:color w:val="000000" w:themeColor="text1"/>
          <w:szCs w:val="28"/>
        </w:rPr>
      </w:pPr>
      <w:r w:rsidRPr="009545D4">
        <w:rPr>
          <w:color w:val="000000" w:themeColor="text1"/>
          <w:szCs w:val="28"/>
        </w:rPr>
        <w:t>Составлен</w:t>
      </w:r>
      <w:r w:rsidR="00545791" w:rsidRPr="00E12CE6">
        <w:rPr>
          <w:color w:val="000000" w:themeColor="text1"/>
          <w:szCs w:val="28"/>
        </w:rPr>
        <w:t>о</w:t>
      </w:r>
      <w:r w:rsidRPr="009545D4">
        <w:rPr>
          <w:color w:val="000000" w:themeColor="text1"/>
          <w:szCs w:val="28"/>
        </w:rPr>
        <w:t xml:space="preserve"> 49 административных  протоколов (АППГ-</w:t>
      </w:r>
      <w:r w:rsidR="00545791">
        <w:rPr>
          <w:color w:val="000000" w:themeColor="text1"/>
          <w:szCs w:val="28"/>
        </w:rPr>
        <w:t xml:space="preserve"> </w:t>
      </w:r>
      <w:r w:rsidRPr="009545D4">
        <w:rPr>
          <w:color w:val="000000" w:themeColor="text1"/>
          <w:szCs w:val="28"/>
        </w:rPr>
        <w:t>48):</w:t>
      </w:r>
    </w:p>
    <w:p w:rsidR="00FF0125" w:rsidRPr="009545D4" w:rsidRDefault="00FF0125" w:rsidP="00FF0125">
      <w:pPr>
        <w:ind w:firstLine="709"/>
        <w:jc w:val="both"/>
        <w:rPr>
          <w:color w:val="000000" w:themeColor="text1"/>
          <w:szCs w:val="28"/>
        </w:rPr>
      </w:pPr>
      <w:r w:rsidRPr="009545D4">
        <w:rPr>
          <w:color w:val="000000" w:themeColor="text1"/>
          <w:szCs w:val="28"/>
        </w:rPr>
        <w:t xml:space="preserve"> ст. 6.8. -  2 протокола (АППГ-</w:t>
      </w:r>
      <w:r w:rsidR="00545791">
        <w:rPr>
          <w:color w:val="000000" w:themeColor="text1"/>
          <w:szCs w:val="28"/>
        </w:rPr>
        <w:t xml:space="preserve"> </w:t>
      </w:r>
      <w:r w:rsidRPr="009545D4">
        <w:rPr>
          <w:color w:val="000000" w:themeColor="text1"/>
          <w:szCs w:val="28"/>
        </w:rPr>
        <w:t>0);</w:t>
      </w:r>
    </w:p>
    <w:p w:rsidR="00FF0125" w:rsidRPr="009545D4" w:rsidRDefault="00FF0125" w:rsidP="00FF0125">
      <w:pPr>
        <w:ind w:firstLine="709"/>
        <w:jc w:val="both"/>
        <w:rPr>
          <w:color w:val="000000" w:themeColor="text1"/>
          <w:szCs w:val="28"/>
        </w:rPr>
      </w:pPr>
      <w:r w:rsidRPr="009545D4">
        <w:rPr>
          <w:color w:val="000000" w:themeColor="text1"/>
          <w:szCs w:val="28"/>
        </w:rPr>
        <w:t xml:space="preserve"> ст. 6.9. - 29 протоколов (АППГ-</w:t>
      </w:r>
      <w:r w:rsidR="00545791">
        <w:rPr>
          <w:color w:val="000000" w:themeColor="text1"/>
          <w:szCs w:val="28"/>
        </w:rPr>
        <w:t xml:space="preserve"> </w:t>
      </w:r>
      <w:r w:rsidRPr="009545D4">
        <w:rPr>
          <w:color w:val="000000" w:themeColor="text1"/>
          <w:szCs w:val="28"/>
        </w:rPr>
        <w:t>26);</w:t>
      </w:r>
    </w:p>
    <w:p w:rsidR="00FF0125" w:rsidRPr="009545D4" w:rsidRDefault="00E12CE6" w:rsidP="00FF0125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ст. 6.9.1</w:t>
      </w:r>
      <w:r w:rsidR="00FF0125" w:rsidRPr="009545D4">
        <w:rPr>
          <w:color w:val="000000" w:themeColor="text1"/>
          <w:szCs w:val="28"/>
        </w:rPr>
        <w:t xml:space="preserve"> - 17 протоколов (АППГ-</w:t>
      </w:r>
      <w:r w:rsidR="00545791">
        <w:rPr>
          <w:color w:val="000000" w:themeColor="text1"/>
          <w:szCs w:val="28"/>
        </w:rPr>
        <w:t xml:space="preserve"> </w:t>
      </w:r>
      <w:r w:rsidR="00FF0125" w:rsidRPr="009545D4">
        <w:rPr>
          <w:color w:val="000000" w:themeColor="text1"/>
          <w:szCs w:val="28"/>
        </w:rPr>
        <w:t>18);</w:t>
      </w:r>
    </w:p>
    <w:p w:rsidR="00FF0125" w:rsidRPr="009545D4" w:rsidRDefault="00E12CE6" w:rsidP="00FF0125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ст. 20.20</w:t>
      </w:r>
      <w:r w:rsidR="00FF0125" w:rsidRPr="009545D4">
        <w:rPr>
          <w:color w:val="000000" w:themeColor="text1"/>
          <w:szCs w:val="28"/>
        </w:rPr>
        <w:t xml:space="preserve"> ч. 2 - </w:t>
      </w:r>
      <w:r w:rsidR="00FF0125" w:rsidRPr="009545D4">
        <w:rPr>
          <w:bCs/>
          <w:color w:val="000000" w:themeColor="text1"/>
          <w:szCs w:val="28"/>
        </w:rPr>
        <w:t>1 протокол (АППГ-</w:t>
      </w:r>
      <w:r w:rsidR="00545791">
        <w:rPr>
          <w:bCs/>
          <w:color w:val="000000" w:themeColor="text1"/>
          <w:szCs w:val="28"/>
        </w:rPr>
        <w:t xml:space="preserve"> </w:t>
      </w:r>
      <w:r w:rsidR="00FF0125" w:rsidRPr="009545D4">
        <w:rPr>
          <w:bCs/>
          <w:color w:val="000000" w:themeColor="text1"/>
          <w:szCs w:val="28"/>
        </w:rPr>
        <w:t>4)</w:t>
      </w:r>
      <w:r w:rsidR="00FF0125" w:rsidRPr="009545D4">
        <w:rPr>
          <w:color w:val="000000" w:themeColor="text1"/>
          <w:szCs w:val="28"/>
        </w:rPr>
        <w:t xml:space="preserve">;  </w:t>
      </w:r>
    </w:p>
    <w:p w:rsidR="00FF0125" w:rsidRPr="009545D4" w:rsidRDefault="00FF0125" w:rsidP="00FF0125">
      <w:pPr>
        <w:ind w:firstLine="567"/>
        <w:jc w:val="both"/>
        <w:rPr>
          <w:color w:val="000000" w:themeColor="text1"/>
          <w:szCs w:val="28"/>
        </w:rPr>
      </w:pPr>
      <w:r w:rsidRPr="009545D4">
        <w:rPr>
          <w:color w:val="000000" w:themeColor="text1"/>
          <w:szCs w:val="28"/>
        </w:rPr>
        <w:t>Изъято наркотических средств, психотропных веществ и их прекурсоров на м</w:t>
      </w:r>
      <w:r w:rsidR="0071193B">
        <w:rPr>
          <w:color w:val="000000" w:themeColor="text1"/>
          <w:szCs w:val="28"/>
        </w:rPr>
        <w:t>омент возбуждения уголовных дел - 190 г</w:t>
      </w:r>
      <w:r w:rsidRPr="009545D4">
        <w:rPr>
          <w:color w:val="000000" w:themeColor="text1"/>
          <w:szCs w:val="28"/>
        </w:rPr>
        <w:t xml:space="preserve"> (276</w:t>
      </w:r>
      <w:r w:rsidR="0071193B" w:rsidRPr="0071193B">
        <w:rPr>
          <w:color w:val="000000" w:themeColor="text1"/>
          <w:szCs w:val="28"/>
        </w:rPr>
        <w:t xml:space="preserve"> </w:t>
      </w:r>
      <w:r w:rsidR="0071193B">
        <w:rPr>
          <w:color w:val="000000" w:themeColor="text1"/>
          <w:szCs w:val="28"/>
        </w:rPr>
        <w:t>г</w:t>
      </w:r>
      <w:r w:rsidRPr="009545D4">
        <w:rPr>
          <w:color w:val="000000" w:themeColor="text1"/>
          <w:szCs w:val="28"/>
        </w:rPr>
        <w:t xml:space="preserve"> (-</w:t>
      </w:r>
      <w:r w:rsidR="00E12CE6">
        <w:rPr>
          <w:color w:val="000000" w:themeColor="text1"/>
          <w:szCs w:val="28"/>
        </w:rPr>
        <w:t xml:space="preserve"> </w:t>
      </w:r>
      <w:r w:rsidRPr="009545D4">
        <w:rPr>
          <w:color w:val="000000" w:themeColor="text1"/>
          <w:szCs w:val="28"/>
        </w:rPr>
        <w:t>86)), из них: а</w:t>
      </w:r>
      <w:r w:rsidR="0071193B">
        <w:rPr>
          <w:color w:val="000000" w:themeColor="text1"/>
          <w:szCs w:val="28"/>
        </w:rPr>
        <w:t>мфетаминной группы</w:t>
      </w:r>
      <w:r w:rsidR="0071193B" w:rsidRPr="0071193B">
        <w:rPr>
          <w:color w:val="000000" w:themeColor="text1"/>
          <w:szCs w:val="28"/>
        </w:rPr>
        <w:t xml:space="preserve"> - </w:t>
      </w:r>
      <w:r w:rsidR="0071193B">
        <w:rPr>
          <w:color w:val="000000" w:themeColor="text1"/>
          <w:szCs w:val="28"/>
        </w:rPr>
        <w:t xml:space="preserve"> 28</w:t>
      </w:r>
      <w:r w:rsidR="0071193B" w:rsidRPr="0071193B">
        <w:rPr>
          <w:color w:val="000000" w:themeColor="text1"/>
          <w:szCs w:val="28"/>
        </w:rPr>
        <w:t xml:space="preserve"> </w:t>
      </w:r>
      <w:r w:rsidR="00545791">
        <w:rPr>
          <w:color w:val="000000" w:themeColor="text1"/>
          <w:szCs w:val="28"/>
        </w:rPr>
        <w:t>г</w:t>
      </w:r>
      <w:r w:rsidR="0071193B">
        <w:rPr>
          <w:color w:val="000000" w:themeColor="text1"/>
          <w:szCs w:val="28"/>
        </w:rPr>
        <w:t xml:space="preserve"> (9</w:t>
      </w:r>
      <w:r w:rsidR="0071193B" w:rsidRPr="0071193B">
        <w:rPr>
          <w:color w:val="000000" w:themeColor="text1"/>
          <w:szCs w:val="28"/>
        </w:rPr>
        <w:t xml:space="preserve"> </w:t>
      </w:r>
      <w:r w:rsidR="0071193B">
        <w:rPr>
          <w:color w:val="000000" w:themeColor="text1"/>
          <w:szCs w:val="28"/>
        </w:rPr>
        <w:t>г</w:t>
      </w:r>
      <w:r w:rsidRPr="009545D4">
        <w:rPr>
          <w:color w:val="000000" w:themeColor="text1"/>
          <w:szCs w:val="28"/>
        </w:rPr>
        <w:t xml:space="preserve"> (+</w:t>
      </w:r>
      <w:r w:rsidR="0071193B">
        <w:rPr>
          <w:color w:val="000000" w:themeColor="text1"/>
          <w:szCs w:val="28"/>
        </w:rPr>
        <w:t>19)), растительной группы</w:t>
      </w:r>
      <w:r w:rsidR="0071193B" w:rsidRPr="0071193B">
        <w:rPr>
          <w:color w:val="000000" w:themeColor="text1"/>
          <w:szCs w:val="28"/>
        </w:rPr>
        <w:t xml:space="preserve"> </w:t>
      </w:r>
      <w:r w:rsidR="0071193B">
        <w:rPr>
          <w:color w:val="000000" w:themeColor="text1"/>
          <w:szCs w:val="28"/>
        </w:rPr>
        <w:t>- 162</w:t>
      </w:r>
      <w:r w:rsidR="0071193B" w:rsidRPr="0071193B">
        <w:rPr>
          <w:color w:val="000000" w:themeColor="text1"/>
          <w:szCs w:val="28"/>
        </w:rPr>
        <w:t xml:space="preserve"> </w:t>
      </w:r>
      <w:r w:rsidR="0071193B">
        <w:rPr>
          <w:color w:val="000000" w:themeColor="text1"/>
          <w:szCs w:val="28"/>
        </w:rPr>
        <w:t>г</w:t>
      </w:r>
      <w:r w:rsidRPr="009545D4">
        <w:rPr>
          <w:color w:val="000000" w:themeColor="text1"/>
          <w:szCs w:val="28"/>
        </w:rPr>
        <w:t xml:space="preserve"> (267</w:t>
      </w:r>
      <w:r w:rsidR="00545791">
        <w:rPr>
          <w:color w:val="000000" w:themeColor="text1"/>
          <w:szCs w:val="28"/>
        </w:rPr>
        <w:t xml:space="preserve"> г</w:t>
      </w:r>
      <w:r w:rsidRPr="009545D4">
        <w:rPr>
          <w:color w:val="000000" w:themeColor="text1"/>
          <w:szCs w:val="28"/>
        </w:rPr>
        <w:t xml:space="preserve"> </w:t>
      </w:r>
      <w:r w:rsidR="0071193B" w:rsidRPr="0071193B">
        <w:rPr>
          <w:color w:val="000000" w:themeColor="text1"/>
          <w:szCs w:val="28"/>
        </w:rPr>
        <w:t xml:space="preserve">             </w:t>
      </w:r>
      <w:r w:rsidR="0071193B">
        <w:rPr>
          <w:color w:val="000000" w:themeColor="text1"/>
          <w:szCs w:val="28"/>
        </w:rPr>
        <w:t>(-</w:t>
      </w:r>
      <w:r w:rsidR="00E12CE6">
        <w:rPr>
          <w:color w:val="000000" w:themeColor="text1"/>
          <w:szCs w:val="28"/>
        </w:rPr>
        <w:t xml:space="preserve"> </w:t>
      </w:r>
      <w:r w:rsidR="0071193B">
        <w:rPr>
          <w:color w:val="000000" w:themeColor="text1"/>
          <w:szCs w:val="28"/>
        </w:rPr>
        <w:t>105)), опийной группы</w:t>
      </w:r>
      <w:r w:rsidR="0071193B" w:rsidRPr="0071193B">
        <w:rPr>
          <w:color w:val="000000" w:themeColor="text1"/>
          <w:szCs w:val="28"/>
        </w:rPr>
        <w:t xml:space="preserve"> </w:t>
      </w:r>
      <w:r w:rsidR="0071193B">
        <w:rPr>
          <w:color w:val="000000" w:themeColor="text1"/>
          <w:szCs w:val="28"/>
        </w:rPr>
        <w:t>-</w:t>
      </w:r>
      <w:r w:rsidRPr="009545D4">
        <w:rPr>
          <w:color w:val="000000" w:themeColor="text1"/>
          <w:szCs w:val="28"/>
        </w:rPr>
        <w:t xml:space="preserve"> 0 (0</w:t>
      </w:r>
      <w:r w:rsidR="0071193B" w:rsidRPr="0071193B">
        <w:rPr>
          <w:color w:val="000000" w:themeColor="text1"/>
          <w:szCs w:val="28"/>
        </w:rPr>
        <w:t xml:space="preserve"> </w:t>
      </w:r>
      <w:r w:rsidRPr="009545D4">
        <w:rPr>
          <w:color w:val="000000" w:themeColor="text1"/>
          <w:szCs w:val="28"/>
        </w:rPr>
        <w:t>(0)), иные</w:t>
      </w:r>
      <w:r w:rsidR="0071193B" w:rsidRPr="0071193B">
        <w:rPr>
          <w:color w:val="000000" w:themeColor="text1"/>
          <w:szCs w:val="28"/>
        </w:rPr>
        <w:t xml:space="preserve"> -</w:t>
      </w:r>
      <w:r w:rsidRPr="009545D4">
        <w:rPr>
          <w:color w:val="000000" w:themeColor="text1"/>
          <w:szCs w:val="28"/>
        </w:rPr>
        <w:t xml:space="preserve"> 0</w:t>
      </w:r>
      <w:r w:rsidR="0071193B" w:rsidRPr="0071193B">
        <w:rPr>
          <w:color w:val="000000" w:themeColor="text1"/>
          <w:szCs w:val="28"/>
        </w:rPr>
        <w:t xml:space="preserve"> </w:t>
      </w:r>
      <w:r w:rsidR="0071193B">
        <w:rPr>
          <w:color w:val="000000" w:themeColor="text1"/>
          <w:szCs w:val="28"/>
        </w:rPr>
        <w:t>(1) -1)), СДВ -</w:t>
      </w:r>
      <w:r w:rsidRPr="009545D4">
        <w:rPr>
          <w:color w:val="000000" w:themeColor="text1"/>
          <w:szCs w:val="28"/>
        </w:rPr>
        <w:t xml:space="preserve"> 0 (0 (0)).</w:t>
      </w:r>
    </w:p>
    <w:p w:rsidR="00FF0125" w:rsidRPr="00223B48" w:rsidRDefault="00FF0125" w:rsidP="00FF0125">
      <w:pPr>
        <w:ind w:firstLine="709"/>
        <w:jc w:val="both"/>
        <w:rPr>
          <w:color w:val="0D0D0D" w:themeColor="text1" w:themeTint="F2"/>
          <w:szCs w:val="28"/>
        </w:rPr>
      </w:pPr>
      <w:r w:rsidRPr="00223B48">
        <w:rPr>
          <w:color w:val="0D0D0D" w:themeColor="text1" w:themeTint="F2"/>
          <w:szCs w:val="28"/>
        </w:rPr>
        <w:t xml:space="preserve">Сотрудниками  </w:t>
      </w:r>
      <w:r w:rsidRPr="00223B48">
        <w:rPr>
          <w:b/>
          <w:color w:val="0D0D0D" w:themeColor="text1" w:themeTint="F2"/>
          <w:szCs w:val="28"/>
        </w:rPr>
        <w:t>ЛОП на станции Тимашевская</w:t>
      </w:r>
      <w:r w:rsidRPr="00223B48">
        <w:rPr>
          <w:color w:val="0D0D0D" w:themeColor="text1" w:themeTint="F2"/>
          <w:szCs w:val="28"/>
        </w:rPr>
        <w:t xml:space="preserve">  зарегистрировано                  </w:t>
      </w:r>
      <w:r w:rsidR="00545791">
        <w:rPr>
          <w:color w:val="0D0D0D" w:themeColor="text1" w:themeTint="F2"/>
          <w:szCs w:val="28"/>
        </w:rPr>
        <w:t>3 преступления</w:t>
      </w:r>
      <w:r w:rsidR="00223B48" w:rsidRPr="00223B48">
        <w:rPr>
          <w:color w:val="0D0D0D" w:themeColor="text1" w:themeTint="F2"/>
          <w:szCs w:val="28"/>
        </w:rPr>
        <w:t xml:space="preserve"> (АППГ-</w:t>
      </w:r>
      <w:r w:rsidRPr="00223B48">
        <w:rPr>
          <w:color w:val="0D0D0D" w:themeColor="text1" w:themeTint="F2"/>
          <w:szCs w:val="28"/>
        </w:rPr>
        <w:t xml:space="preserve">6) по </w:t>
      </w:r>
      <w:r w:rsidRPr="00223B48">
        <w:rPr>
          <w:bCs/>
          <w:color w:val="0D0D0D" w:themeColor="text1" w:themeTint="F2"/>
          <w:szCs w:val="28"/>
        </w:rPr>
        <w:t xml:space="preserve">ст. 228 ч.1. </w:t>
      </w:r>
      <w:r w:rsidRPr="00223B48">
        <w:rPr>
          <w:color w:val="0D0D0D" w:themeColor="text1" w:themeTint="F2"/>
          <w:szCs w:val="28"/>
        </w:rPr>
        <w:t>Всего  и</w:t>
      </w:r>
      <w:r w:rsidR="00223B48" w:rsidRPr="00223B48">
        <w:rPr>
          <w:color w:val="0D0D0D" w:themeColor="text1" w:themeTint="F2"/>
          <w:szCs w:val="28"/>
        </w:rPr>
        <w:t>з незаконного оборота изъято 59</w:t>
      </w:r>
      <w:r w:rsidR="0071193B">
        <w:rPr>
          <w:color w:val="0D0D0D" w:themeColor="text1" w:themeTint="F2"/>
          <w:szCs w:val="28"/>
        </w:rPr>
        <w:t xml:space="preserve"> г</w:t>
      </w:r>
      <w:r w:rsidRPr="00223B48">
        <w:rPr>
          <w:color w:val="0D0D0D" w:themeColor="text1" w:themeTint="F2"/>
          <w:szCs w:val="28"/>
        </w:rPr>
        <w:t xml:space="preserve"> нар</w:t>
      </w:r>
      <w:r w:rsidR="00223B48" w:rsidRPr="00223B48">
        <w:rPr>
          <w:color w:val="0D0D0D" w:themeColor="text1" w:themeTint="F2"/>
          <w:szCs w:val="28"/>
        </w:rPr>
        <w:t>котических средств (А</w:t>
      </w:r>
      <w:r w:rsidRPr="00223B48">
        <w:rPr>
          <w:color w:val="0D0D0D" w:themeColor="text1" w:themeTint="F2"/>
          <w:szCs w:val="28"/>
        </w:rPr>
        <w:t xml:space="preserve">).  Так же </w:t>
      </w:r>
      <w:r w:rsidR="00223B48" w:rsidRPr="00223B48">
        <w:rPr>
          <w:color w:val="0D0D0D" w:themeColor="text1" w:themeTint="F2"/>
          <w:szCs w:val="28"/>
        </w:rPr>
        <w:t>составлен</w:t>
      </w:r>
      <w:r w:rsidR="00545791">
        <w:rPr>
          <w:color w:val="0D0D0D" w:themeColor="text1" w:themeTint="F2"/>
          <w:szCs w:val="28"/>
        </w:rPr>
        <w:t>о</w:t>
      </w:r>
      <w:r w:rsidR="00223B48" w:rsidRPr="00223B48">
        <w:rPr>
          <w:color w:val="0D0D0D" w:themeColor="text1" w:themeTint="F2"/>
          <w:szCs w:val="28"/>
        </w:rPr>
        <w:t xml:space="preserve"> 2</w:t>
      </w:r>
      <w:r w:rsidRPr="00223B48">
        <w:rPr>
          <w:color w:val="0D0D0D" w:themeColor="text1" w:themeTint="F2"/>
          <w:szCs w:val="28"/>
        </w:rPr>
        <w:t xml:space="preserve"> протокол</w:t>
      </w:r>
      <w:r w:rsidR="00223B48" w:rsidRPr="00223B48">
        <w:rPr>
          <w:color w:val="0D0D0D" w:themeColor="text1" w:themeTint="F2"/>
          <w:szCs w:val="28"/>
        </w:rPr>
        <w:t>а</w:t>
      </w:r>
      <w:r w:rsidRPr="00223B48">
        <w:rPr>
          <w:color w:val="0D0D0D" w:themeColor="text1" w:themeTint="F2"/>
          <w:szCs w:val="28"/>
        </w:rPr>
        <w:t xml:space="preserve"> по</w:t>
      </w:r>
      <w:r w:rsidR="00223B48" w:rsidRPr="00223B48">
        <w:rPr>
          <w:color w:val="0D0D0D" w:themeColor="text1" w:themeTint="F2"/>
          <w:szCs w:val="28"/>
        </w:rPr>
        <w:t xml:space="preserve">  ст. 6.9. (АППГ- 0</w:t>
      </w:r>
      <w:r w:rsidRPr="00223B48">
        <w:rPr>
          <w:color w:val="0D0D0D" w:themeColor="text1" w:themeTint="F2"/>
          <w:szCs w:val="28"/>
        </w:rPr>
        <w:t>).</w:t>
      </w:r>
    </w:p>
    <w:p w:rsidR="00FF0125" w:rsidRPr="00B91421" w:rsidRDefault="00FF0125" w:rsidP="00223B48">
      <w:pPr>
        <w:ind w:firstLine="709"/>
        <w:jc w:val="both"/>
        <w:rPr>
          <w:color w:val="000000" w:themeColor="text1"/>
          <w:szCs w:val="28"/>
        </w:rPr>
      </w:pPr>
      <w:r w:rsidRPr="00B91421">
        <w:rPr>
          <w:b/>
          <w:color w:val="000000" w:themeColor="text1"/>
          <w:szCs w:val="28"/>
        </w:rPr>
        <w:t>Казачьей  мобильной  группой</w:t>
      </w:r>
      <w:r w:rsidRPr="00B91421">
        <w:rPr>
          <w:color w:val="000000" w:themeColor="text1"/>
          <w:szCs w:val="28"/>
        </w:rPr>
        <w:t xml:space="preserve">  Тимашевского РКО совместно с право</w:t>
      </w:r>
      <w:r w:rsidR="00B710CE">
        <w:rPr>
          <w:color w:val="000000" w:themeColor="text1"/>
          <w:szCs w:val="28"/>
        </w:rPr>
        <w:t>-</w:t>
      </w:r>
      <w:r w:rsidRPr="00B91421">
        <w:rPr>
          <w:color w:val="000000" w:themeColor="text1"/>
          <w:szCs w:val="28"/>
        </w:rPr>
        <w:t xml:space="preserve">охранительными органами по противодействию незаконному обороту наркотиков проведено </w:t>
      </w:r>
      <w:r w:rsidRPr="00B91421">
        <w:rPr>
          <w:rFonts w:eastAsia="Times New Roman"/>
          <w:color w:val="000000" w:themeColor="text1"/>
          <w:szCs w:val="28"/>
          <w:lang w:eastAsia="ru-RU"/>
        </w:rPr>
        <w:t xml:space="preserve">12 </w:t>
      </w:r>
      <w:r w:rsidRPr="00B91421">
        <w:rPr>
          <w:color w:val="000000" w:themeColor="text1"/>
          <w:szCs w:val="28"/>
        </w:rPr>
        <w:t>рейдовых мероприятий. Результаты работы: задер</w:t>
      </w:r>
      <w:r w:rsidR="00B710CE">
        <w:rPr>
          <w:color w:val="000000" w:themeColor="text1"/>
          <w:szCs w:val="28"/>
        </w:rPr>
        <w:t>-</w:t>
      </w:r>
      <w:r w:rsidRPr="00B91421">
        <w:rPr>
          <w:color w:val="000000" w:themeColor="text1"/>
          <w:szCs w:val="28"/>
        </w:rPr>
        <w:t xml:space="preserve">жано  </w:t>
      </w:r>
      <w:r w:rsidRPr="00B91421">
        <w:rPr>
          <w:rFonts w:eastAsia="Times New Roman"/>
          <w:color w:val="000000" w:themeColor="text1"/>
          <w:szCs w:val="28"/>
          <w:lang w:eastAsia="ru-RU"/>
        </w:rPr>
        <w:t xml:space="preserve">9 </w:t>
      </w:r>
      <w:r w:rsidRPr="00B91421">
        <w:rPr>
          <w:color w:val="000000" w:themeColor="text1"/>
          <w:szCs w:val="28"/>
        </w:rPr>
        <w:t>человек за немедицинское употребление наркотических средств,  выяв</w:t>
      </w:r>
      <w:r w:rsidR="00B710CE">
        <w:rPr>
          <w:color w:val="000000" w:themeColor="text1"/>
          <w:szCs w:val="28"/>
        </w:rPr>
        <w:t>-</w:t>
      </w:r>
      <w:r w:rsidRPr="00B91421">
        <w:rPr>
          <w:color w:val="000000" w:themeColor="text1"/>
          <w:szCs w:val="28"/>
        </w:rPr>
        <w:t xml:space="preserve">лено </w:t>
      </w:r>
      <w:r w:rsidRPr="00B91421">
        <w:rPr>
          <w:rFonts w:eastAsia="Times New Roman"/>
          <w:color w:val="000000" w:themeColor="text1"/>
          <w:szCs w:val="28"/>
          <w:lang w:eastAsia="ru-RU"/>
        </w:rPr>
        <w:t xml:space="preserve">5 </w:t>
      </w:r>
      <w:r w:rsidRPr="00B91421">
        <w:rPr>
          <w:color w:val="000000" w:themeColor="text1"/>
          <w:szCs w:val="28"/>
        </w:rPr>
        <w:t xml:space="preserve">фактов хранения наркотических средств, </w:t>
      </w:r>
      <w:r w:rsidRPr="00B91421">
        <w:rPr>
          <w:rFonts w:eastAsia="Times New Roman"/>
          <w:color w:val="000000" w:themeColor="text1"/>
          <w:szCs w:val="28"/>
          <w:lang w:eastAsia="ru-RU"/>
        </w:rPr>
        <w:t xml:space="preserve">2 </w:t>
      </w:r>
      <w:r w:rsidRPr="00B91421">
        <w:rPr>
          <w:color w:val="000000" w:themeColor="text1"/>
          <w:szCs w:val="28"/>
        </w:rPr>
        <w:t>факта сбыта наркотических</w:t>
      </w:r>
      <w:r w:rsidR="00223B48">
        <w:rPr>
          <w:color w:val="000000" w:themeColor="text1"/>
          <w:szCs w:val="28"/>
        </w:rPr>
        <w:t xml:space="preserve"> средств. </w:t>
      </w:r>
      <w:r w:rsidR="00E12CE6">
        <w:rPr>
          <w:color w:val="000000" w:themeColor="text1"/>
          <w:szCs w:val="28"/>
        </w:rPr>
        <w:t>Изъято: 43,5 г</w:t>
      </w:r>
      <w:r w:rsidR="0071193B">
        <w:rPr>
          <w:color w:val="000000" w:themeColor="text1"/>
          <w:szCs w:val="28"/>
        </w:rPr>
        <w:t xml:space="preserve"> (марихуана), 16,93 г</w:t>
      </w:r>
      <w:r w:rsidRPr="00B91421">
        <w:rPr>
          <w:color w:val="000000" w:themeColor="text1"/>
          <w:szCs w:val="28"/>
        </w:rPr>
        <w:t xml:space="preserve"> (</w:t>
      </w:r>
      <w:r w:rsidRPr="00B91421">
        <w:rPr>
          <w:color w:val="000000" w:themeColor="text1"/>
          <w:szCs w:val="28"/>
          <w:lang w:val="en-US"/>
        </w:rPr>
        <w:t>N</w:t>
      </w:r>
      <w:r w:rsidRPr="00B91421">
        <w:rPr>
          <w:color w:val="000000" w:themeColor="text1"/>
          <w:szCs w:val="28"/>
        </w:rPr>
        <w:t>-метилэфедрон).</w:t>
      </w:r>
    </w:p>
    <w:p w:rsidR="00FF0125" w:rsidRPr="00B91421" w:rsidRDefault="004D3B70" w:rsidP="00FF0125">
      <w:pPr>
        <w:ind w:firstLine="709"/>
        <w:jc w:val="both"/>
        <w:rPr>
          <w:color w:val="000000" w:themeColor="text1"/>
          <w:szCs w:val="28"/>
        </w:rPr>
      </w:pPr>
      <w:r w:rsidRPr="004D3B70">
        <w:rPr>
          <w:color w:val="000000" w:themeColor="text1"/>
          <w:szCs w:val="28"/>
        </w:rPr>
        <w:t xml:space="preserve">За  </w:t>
      </w:r>
      <w:r w:rsidR="0053055B" w:rsidRPr="0053055B">
        <w:rPr>
          <w:color w:val="000000" w:themeColor="text1"/>
          <w:szCs w:val="28"/>
        </w:rPr>
        <w:t xml:space="preserve">1 </w:t>
      </w:r>
      <w:r w:rsidRPr="004D3B70">
        <w:rPr>
          <w:color w:val="000000" w:themeColor="text1"/>
          <w:szCs w:val="28"/>
        </w:rPr>
        <w:t xml:space="preserve">квартал  </w:t>
      </w:r>
      <w:r>
        <w:rPr>
          <w:color w:val="000000" w:themeColor="text1"/>
          <w:szCs w:val="28"/>
        </w:rPr>
        <w:t xml:space="preserve">2020 года </w:t>
      </w:r>
      <w:r w:rsidR="00FF0125" w:rsidRPr="00B91421">
        <w:rPr>
          <w:color w:val="000000" w:themeColor="text1"/>
          <w:szCs w:val="28"/>
        </w:rPr>
        <w:t xml:space="preserve">на учете в </w:t>
      </w:r>
      <w:r w:rsidR="00FF0125" w:rsidRPr="00B91421">
        <w:rPr>
          <w:b/>
          <w:color w:val="000000" w:themeColor="text1"/>
          <w:szCs w:val="28"/>
        </w:rPr>
        <w:t>ГБУЗ «Тимашевская ЦРБ»</w:t>
      </w:r>
      <w:r w:rsidR="00545791">
        <w:rPr>
          <w:color w:val="000000" w:themeColor="text1"/>
          <w:szCs w:val="28"/>
        </w:rPr>
        <w:t xml:space="preserve"> состоит:  45 больных</w:t>
      </w:r>
      <w:r w:rsidR="00FF0125" w:rsidRPr="00B91421">
        <w:rPr>
          <w:color w:val="000000" w:themeColor="text1"/>
          <w:szCs w:val="28"/>
        </w:rPr>
        <w:t xml:space="preserve">  наркома</w:t>
      </w:r>
      <w:r w:rsidR="0071193B">
        <w:rPr>
          <w:color w:val="000000" w:themeColor="text1"/>
          <w:szCs w:val="28"/>
        </w:rPr>
        <w:t>нией (АППГ-57),  48  потребителей</w:t>
      </w:r>
      <w:r w:rsidR="00FF0125" w:rsidRPr="00B91421">
        <w:rPr>
          <w:color w:val="000000" w:themeColor="text1"/>
          <w:szCs w:val="28"/>
        </w:rPr>
        <w:t xml:space="preserve"> наркотиков с вред</w:t>
      </w:r>
      <w:r w:rsidR="00545791">
        <w:rPr>
          <w:color w:val="000000" w:themeColor="text1"/>
          <w:szCs w:val="28"/>
        </w:rPr>
        <w:t>-</w:t>
      </w:r>
      <w:r w:rsidR="00FF0125" w:rsidRPr="00B91421">
        <w:rPr>
          <w:color w:val="000000" w:themeColor="text1"/>
          <w:szCs w:val="28"/>
        </w:rPr>
        <w:t>ными последствиями (АППГ-</w:t>
      </w:r>
      <w:r w:rsidR="0071193B" w:rsidRPr="0071193B">
        <w:rPr>
          <w:color w:val="000000" w:themeColor="text1"/>
          <w:szCs w:val="28"/>
        </w:rPr>
        <w:t xml:space="preserve"> </w:t>
      </w:r>
      <w:r w:rsidR="00FF0125" w:rsidRPr="00B91421">
        <w:rPr>
          <w:color w:val="000000" w:themeColor="text1"/>
          <w:szCs w:val="28"/>
        </w:rPr>
        <w:t>48),  308  больных алкоголизмом (АППГ-424),  4  алкогольным психозом (АППГ-5).</w:t>
      </w:r>
    </w:p>
    <w:p w:rsidR="00FF0125" w:rsidRPr="00680975" w:rsidRDefault="00FF0125" w:rsidP="00680975">
      <w:pPr>
        <w:pStyle w:val="1"/>
        <w:shd w:val="clear" w:color="auto" w:fill="auto"/>
        <w:spacing w:before="0" w:line="322" w:lineRule="exact"/>
        <w:ind w:left="20" w:right="40" w:firstLine="700"/>
        <w:rPr>
          <w:color w:val="0D0D0D" w:themeColor="text1" w:themeTint="F2"/>
          <w:szCs w:val="28"/>
        </w:rPr>
      </w:pPr>
      <w:r w:rsidRPr="00680975">
        <w:rPr>
          <w:color w:val="0D0D0D" w:themeColor="text1" w:themeTint="F2"/>
          <w:szCs w:val="28"/>
        </w:rPr>
        <w:t>Среди несовершеннолетних на учете состоит 2 потребителя алк</w:t>
      </w:r>
      <w:r w:rsidR="00EE357B">
        <w:rPr>
          <w:color w:val="0D0D0D" w:themeColor="text1" w:themeTint="F2"/>
          <w:szCs w:val="28"/>
        </w:rPr>
        <w:t>оголя с вредными последствиями.</w:t>
      </w:r>
      <w:bookmarkStart w:id="0" w:name="_GoBack"/>
      <w:bookmarkEnd w:id="0"/>
    </w:p>
    <w:p w:rsidR="00FF0125" w:rsidRPr="00B91421" w:rsidRDefault="00FF0125" w:rsidP="00FF0125">
      <w:pPr>
        <w:ind w:firstLine="709"/>
        <w:jc w:val="both"/>
        <w:rPr>
          <w:color w:val="000000" w:themeColor="text1"/>
          <w:szCs w:val="28"/>
        </w:rPr>
      </w:pPr>
      <w:r w:rsidRPr="00B91421">
        <w:rPr>
          <w:color w:val="000000" w:themeColor="text1"/>
          <w:szCs w:val="28"/>
        </w:rPr>
        <w:t>Снято с учета 3 больных наркоманией (АППГ-</w:t>
      </w:r>
      <w:r w:rsidR="0033110C">
        <w:rPr>
          <w:color w:val="000000" w:themeColor="text1"/>
          <w:szCs w:val="28"/>
        </w:rPr>
        <w:t xml:space="preserve"> </w:t>
      </w:r>
      <w:r w:rsidRPr="00B91421">
        <w:rPr>
          <w:color w:val="000000" w:themeColor="text1"/>
          <w:szCs w:val="28"/>
        </w:rPr>
        <w:t xml:space="preserve">7): 2  - выздоровление,                    1 - иные причины. </w:t>
      </w:r>
    </w:p>
    <w:p w:rsidR="00FF0125" w:rsidRPr="00B91421" w:rsidRDefault="00FF0125" w:rsidP="00FF0125">
      <w:pPr>
        <w:ind w:firstLine="709"/>
        <w:jc w:val="both"/>
        <w:rPr>
          <w:color w:val="000000" w:themeColor="text1"/>
          <w:szCs w:val="28"/>
        </w:rPr>
      </w:pPr>
      <w:r w:rsidRPr="00B91421">
        <w:rPr>
          <w:color w:val="000000" w:themeColor="text1"/>
          <w:szCs w:val="28"/>
        </w:rPr>
        <w:t>Снято с учета 43 больных алкоголизмом  (АППГ-</w:t>
      </w:r>
      <w:r w:rsidR="0033110C">
        <w:rPr>
          <w:color w:val="000000" w:themeColor="text1"/>
          <w:szCs w:val="28"/>
        </w:rPr>
        <w:t xml:space="preserve"> </w:t>
      </w:r>
      <w:r w:rsidRPr="00B91421">
        <w:rPr>
          <w:color w:val="000000" w:themeColor="text1"/>
          <w:szCs w:val="28"/>
        </w:rPr>
        <w:t xml:space="preserve">34): 14 - выздоровление,       8 - смерть,   21  - иные причины. </w:t>
      </w:r>
    </w:p>
    <w:p w:rsidR="00FF0125" w:rsidRPr="00B91421" w:rsidRDefault="0071193B" w:rsidP="00FF0125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Снят</w:t>
      </w:r>
      <w:r w:rsidR="00FF0125" w:rsidRPr="00B91421">
        <w:rPr>
          <w:color w:val="000000" w:themeColor="text1"/>
          <w:szCs w:val="28"/>
        </w:rPr>
        <w:t xml:space="preserve"> с учета 1 потребитель наркотиков с вредными последствиями (АППГ - 7):  выздоровление. </w:t>
      </w:r>
    </w:p>
    <w:p w:rsidR="00FF0125" w:rsidRPr="00B91421" w:rsidRDefault="00FF0125" w:rsidP="00FF0125">
      <w:pPr>
        <w:ind w:firstLine="709"/>
        <w:jc w:val="both"/>
        <w:rPr>
          <w:color w:val="000000" w:themeColor="text1"/>
          <w:szCs w:val="28"/>
        </w:rPr>
      </w:pPr>
      <w:r w:rsidRPr="00B91421">
        <w:rPr>
          <w:color w:val="000000" w:themeColor="text1"/>
          <w:szCs w:val="28"/>
        </w:rPr>
        <w:lastRenderedPageBreak/>
        <w:t xml:space="preserve">Снято с учета  4 потребителя алкоголя с вредными последствиями </w:t>
      </w:r>
      <w:r w:rsidR="004D3B70">
        <w:rPr>
          <w:color w:val="000000" w:themeColor="text1"/>
          <w:szCs w:val="28"/>
        </w:rPr>
        <w:t xml:space="preserve">  </w:t>
      </w:r>
      <w:r w:rsidRPr="00B91421">
        <w:rPr>
          <w:color w:val="000000" w:themeColor="text1"/>
          <w:szCs w:val="28"/>
        </w:rPr>
        <w:t xml:space="preserve">(АППГ - 11):  выздоровление. </w:t>
      </w:r>
    </w:p>
    <w:p w:rsidR="00FF0125" w:rsidRPr="00B91421" w:rsidRDefault="004D3B70" w:rsidP="00FF0125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Взят</w:t>
      </w:r>
      <w:r w:rsidR="00FF0125" w:rsidRPr="00B91421">
        <w:rPr>
          <w:color w:val="000000" w:themeColor="text1"/>
          <w:szCs w:val="28"/>
        </w:rPr>
        <w:t xml:space="preserve"> на учет 1 больной нарк</w:t>
      </w:r>
      <w:r>
        <w:rPr>
          <w:color w:val="000000" w:themeColor="text1"/>
          <w:szCs w:val="28"/>
        </w:rPr>
        <w:t>оманией (АППГ-</w:t>
      </w:r>
      <w:r w:rsidR="0033110C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1), 4 потребителя</w:t>
      </w:r>
      <w:r w:rsidR="00FF0125" w:rsidRPr="00B91421">
        <w:rPr>
          <w:color w:val="000000" w:themeColor="text1"/>
          <w:szCs w:val="28"/>
        </w:rPr>
        <w:t xml:space="preserve"> наркотиков  с  вредными  последствиями (АППГ-</w:t>
      </w:r>
      <w:r w:rsidR="0033110C">
        <w:rPr>
          <w:color w:val="000000" w:themeColor="text1"/>
          <w:szCs w:val="28"/>
        </w:rPr>
        <w:t xml:space="preserve"> </w:t>
      </w:r>
      <w:r w:rsidR="00FF0125" w:rsidRPr="00B91421">
        <w:rPr>
          <w:color w:val="000000" w:themeColor="text1"/>
          <w:szCs w:val="28"/>
        </w:rPr>
        <w:t>3), 4 больных алкоголизмом (АППГ-</w:t>
      </w:r>
      <w:r w:rsidR="0033110C">
        <w:rPr>
          <w:color w:val="000000" w:themeColor="text1"/>
          <w:szCs w:val="28"/>
        </w:rPr>
        <w:t xml:space="preserve"> </w:t>
      </w:r>
      <w:r w:rsidR="00FF0125" w:rsidRPr="00B91421">
        <w:rPr>
          <w:color w:val="000000" w:themeColor="text1"/>
          <w:szCs w:val="28"/>
        </w:rPr>
        <w:t xml:space="preserve">4), </w:t>
      </w:r>
      <w:r>
        <w:rPr>
          <w:color w:val="000000" w:themeColor="text1"/>
          <w:szCs w:val="28"/>
        </w:rPr>
        <w:t>1 больной</w:t>
      </w:r>
      <w:r w:rsidR="00FF0125" w:rsidRPr="00B91421">
        <w:rPr>
          <w:color w:val="000000" w:themeColor="text1"/>
          <w:szCs w:val="28"/>
        </w:rPr>
        <w:t xml:space="preserve"> алкогольным психозом (АППГ-1), 1 потребитель алкоголя с вредными последствиями (АППГ-</w:t>
      </w:r>
      <w:r w:rsidR="0033110C">
        <w:rPr>
          <w:color w:val="000000" w:themeColor="text1"/>
          <w:szCs w:val="28"/>
        </w:rPr>
        <w:t xml:space="preserve"> </w:t>
      </w:r>
      <w:r w:rsidR="00FF0125" w:rsidRPr="00B91421">
        <w:rPr>
          <w:color w:val="000000" w:themeColor="text1"/>
          <w:szCs w:val="28"/>
        </w:rPr>
        <w:t xml:space="preserve">4). </w:t>
      </w:r>
    </w:p>
    <w:p w:rsidR="00FF0125" w:rsidRPr="00B91421" w:rsidRDefault="00FF0125" w:rsidP="00FF0125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B91421">
        <w:rPr>
          <w:rFonts w:eastAsia="Times New Roman"/>
          <w:b/>
          <w:color w:val="000000" w:themeColor="text1"/>
          <w:szCs w:val="28"/>
        </w:rPr>
        <w:t>Комиссией по делам несовершеннолетних и защите их прав</w:t>
      </w:r>
      <w:r w:rsidRPr="00B91421">
        <w:rPr>
          <w:rFonts w:eastAsia="Times New Roman"/>
          <w:color w:val="000000" w:themeColor="text1"/>
          <w:szCs w:val="28"/>
        </w:rPr>
        <w:t xml:space="preserve"> рассмотрено 48 протоколов, из них: </w:t>
      </w:r>
    </w:p>
    <w:p w:rsidR="00FF0125" w:rsidRPr="00B91421" w:rsidRDefault="00FF0125" w:rsidP="00FF0125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B91421">
        <w:rPr>
          <w:rFonts w:eastAsia="Times New Roman"/>
          <w:color w:val="000000" w:themeColor="text1"/>
          <w:szCs w:val="28"/>
        </w:rPr>
        <w:t>ст. 20.22 КоАП РФ</w:t>
      </w:r>
      <w:r w:rsidR="0071193B">
        <w:rPr>
          <w:rFonts w:eastAsia="Times New Roman"/>
          <w:color w:val="000000" w:themeColor="text1"/>
          <w:szCs w:val="28"/>
        </w:rPr>
        <w:t xml:space="preserve"> </w:t>
      </w:r>
      <w:r w:rsidRPr="00B91421">
        <w:rPr>
          <w:rFonts w:eastAsia="Times New Roman"/>
          <w:color w:val="000000" w:themeColor="text1"/>
          <w:szCs w:val="28"/>
        </w:rPr>
        <w:t>-</w:t>
      </w:r>
      <w:r w:rsidR="0071193B">
        <w:rPr>
          <w:rFonts w:eastAsia="Times New Roman"/>
          <w:color w:val="000000" w:themeColor="text1"/>
          <w:szCs w:val="28"/>
        </w:rPr>
        <w:t xml:space="preserve"> </w:t>
      </w:r>
      <w:r w:rsidRPr="00B91421">
        <w:rPr>
          <w:rFonts w:eastAsia="Times New Roman"/>
          <w:color w:val="000000" w:themeColor="text1"/>
          <w:szCs w:val="28"/>
        </w:rPr>
        <w:t>родители допустили распитие своими несовершеннолетними детьми - 21 протокол;</w:t>
      </w:r>
    </w:p>
    <w:p w:rsidR="00FF0125" w:rsidRPr="00B91421" w:rsidRDefault="00FF0125" w:rsidP="00FF0125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B91421">
        <w:rPr>
          <w:rFonts w:eastAsia="Times New Roman"/>
          <w:color w:val="000000" w:themeColor="text1"/>
          <w:szCs w:val="28"/>
        </w:rPr>
        <w:t>ст. 20.20 КоАП РФ - распитие спиртных напитков - 10 протоколов;</w:t>
      </w:r>
    </w:p>
    <w:p w:rsidR="00FF0125" w:rsidRPr="00B91421" w:rsidRDefault="00FF0125" w:rsidP="00FF0125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B91421">
        <w:rPr>
          <w:rFonts w:eastAsia="Times New Roman"/>
          <w:color w:val="000000" w:themeColor="text1"/>
          <w:szCs w:val="28"/>
        </w:rPr>
        <w:t>ст. 6.10 КоАП РФ - вовлечение несовершеннолетних в распитие спиртных напитков - 9 протоколов;</w:t>
      </w:r>
    </w:p>
    <w:p w:rsidR="00FF0125" w:rsidRPr="00B91421" w:rsidRDefault="00FF0125" w:rsidP="00FF0125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B91421">
        <w:rPr>
          <w:rFonts w:eastAsia="Times New Roman"/>
          <w:color w:val="000000" w:themeColor="text1"/>
          <w:szCs w:val="28"/>
        </w:rPr>
        <w:t>ст.  6.24 КоАП РФ - употребление табачных изделий путем курени</w:t>
      </w:r>
      <w:r w:rsidR="0071193B">
        <w:rPr>
          <w:rFonts w:eastAsia="Times New Roman"/>
          <w:color w:val="000000" w:themeColor="text1"/>
          <w:szCs w:val="28"/>
        </w:rPr>
        <w:t>я -               15 протоколов.</w:t>
      </w:r>
    </w:p>
    <w:p w:rsidR="00FF0125" w:rsidRPr="00B91421" w:rsidRDefault="00FF0125" w:rsidP="00FF0125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B91421">
        <w:rPr>
          <w:rFonts w:eastAsia="Times New Roman"/>
          <w:color w:val="000000" w:themeColor="text1"/>
          <w:szCs w:val="28"/>
        </w:rPr>
        <w:t xml:space="preserve">По результатам рассмотрения вышеуказанных протоколов вынесены штрафы </w:t>
      </w:r>
      <w:r w:rsidR="0071193B">
        <w:rPr>
          <w:rFonts w:eastAsia="Times New Roman"/>
          <w:color w:val="000000" w:themeColor="text1"/>
          <w:szCs w:val="28"/>
        </w:rPr>
        <w:t xml:space="preserve">в отношении </w:t>
      </w:r>
      <w:r w:rsidRPr="00B91421">
        <w:rPr>
          <w:rFonts w:eastAsia="Times New Roman"/>
          <w:color w:val="000000" w:themeColor="text1"/>
          <w:szCs w:val="28"/>
        </w:rPr>
        <w:t>лиц, привлеченных к админи</w:t>
      </w:r>
      <w:r w:rsidR="00545791">
        <w:rPr>
          <w:rFonts w:eastAsia="Times New Roman"/>
          <w:color w:val="000000" w:themeColor="text1"/>
          <w:szCs w:val="28"/>
        </w:rPr>
        <w:t>стративной ответственности, про</w:t>
      </w:r>
      <w:r w:rsidRPr="00B91421">
        <w:rPr>
          <w:rFonts w:eastAsia="Times New Roman"/>
          <w:color w:val="000000" w:themeColor="text1"/>
          <w:szCs w:val="28"/>
        </w:rPr>
        <w:t>ведены профилактические беседы с несовершеннолетними и их законными представителями о недопустимости табакокурения, употребления алкогольной продукции, наркотических веществ несовершеннолетними. Большая часть подростков за распитие алкогольной прод</w:t>
      </w:r>
      <w:r w:rsidR="0071193B">
        <w:rPr>
          <w:rFonts w:eastAsia="Times New Roman"/>
          <w:color w:val="000000" w:themeColor="text1"/>
          <w:szCs w:val="28"/>
        </w:rPr>
        <w:t>укции и табакокурение поставлен</w:t>
      </w:r>
      <w:r w:rsidR="00E12CE6">
        <w:rPr>
          <w:rFonts w:eastAsia="Times New Roman"/>
          <w:color w:val="000000" w:themeColor="text1"/>
          <w:szCs w:val="28"/>
        </w:rPr>
        <w:t>а</w:t>
      </w:r>
      <w:r w:rsidRPr="00B91421">
        <w:rPr>
          <w:rFonts w:eastAsia="Times New Roman"/>
          <w:color w:val="000000" w:themeColor="text1"/>
          <w:szCs w:val="28"/>
        </w:rPr>
        <w:t xml:space="preserve"> на профилактический учет в ОПДН ОУУП и ПДН ОМВД России по Тимашевскому району, на внутришкольный учет.</w:t>
      </w:r>
    </w:p>
    <w:p w:rsidR="00FF0125" w:rsidRPr="00B91421" w:rsidRDefault="00FF0125" w:rsidP="00FF0125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B91421">
        <w:rPr>
          <w:rFonts w:eastAsia="Times New Roman"/>
          <w:b/>
          <w:color w:val="000000" w:themeColor="text1"/>
          <w:szCs w:val="28"/>
        </w:rPr>
        <w:t>Отделом по физической культуре и спорту</w:t>
      </w:r>
      <w:r w:rsidRPr="00B91421">
        <w:rPr>
          <w:rFonts w:eastAsia="Times New Roman"/>
          <w:color w:val="000000" w:themeColor="text1"/>
          <w:szCs w:val="28"/>
        </w:rPr>
        <w:t xml:space="preserve">  проведено более                            14 крупных мероприятий, охват составил  около  2 000 человек.</w:t>
      </w:r>
    </w:p>
    <w:p w:rsidR="00FF0125" w:rsidRPr="00B91421" w:rsidRDefault="00FF0125" w:rsidP="00FF0125">
      <w:pPr>
        <w:ind w:firstLine="708"/>
        <w:contextualSpacing/>
        <w:jc w:val="both"/>
        <w:rPr>
          <w:rFonts w:eastAsia="Times New Roman"/>
          <w:color w:val="000000" w:themeColor="text1"/>
          <w:szCs w:val="28"/>
        </w:rPr>
      </w:pPr>
      <w:r w:rsidRPr="00B91421">
        <w:rPr>
          <w:b/>
          <w:color w:val="000000" w:themeColor="text1"/>
          <w:szCs w:val="28"/>
        </w:rPr>
        <w:t xml:space="preserve">Культурно-досуговыми учреждениями </w:t>
      </w:r>
      <w:r w:rsidRPr="00B91421">
        <w:rPr>
          <w:color w:val="000000" w:themeColor="text1"/>
          <w:szCs w:val="28"/>
        </w:rPr>
        <w:t>проведено 40 мероприятий</w:t>
      </w:r>
      <w:r w:rsidRPr="00B91421">
        <w:rPr>
          <w:rFonts w:eastAsia="Times New Roman"/>
          <w:color w:val="000000" w:themeColor="text1"/>
          <w:szCs w:val="28"/>
        </w:rPr>
        <w:t xml:space="preserve">  по антинаркотической работе в целях профилактики негативных общественных явлений и пропаганды здорового образа жизни, на которых присутствовало  </w:t>
      </w:r>
      <w:r w:rsidR="00E12CE6">
        <w:rPr>
          <w:rFonts w:eastAsia="Times New Roman"/>
          <w:color w:val="000000" w:themeColor="text1"/>
          <w:szCs w:val="28"/>
        </w:rPr>
        <w:t xml:space="preserve">             </w:t>
      </w:r>
      <w:r w:rsidRPr="00B91421">
        <w:rPr>
          <w:rFonts w:eastAsia="Times New Roman"/>
          <w:color w:val="000000" w:themeColor="text1"/>
          <w:szCs w:val="28"/>
        </w:rPr>
        <w:t>2</w:t>
      </w:r>
      <w:r w:rsidR="00E12CE6">
        <w:rPr>
          <w:rFonts w:eastAsia="Times New Roman"/>
          <w:color w:val="000000" w:themeColor="text1"/>
          <w:szCs w:val="28"/>
        </w:rPr>
        <w:t xml:space="preserve"> </w:t>
      </w:r>
      <w:r w:rsidRPr="00B91421">
        <w:rPr>
          <w:rFonts w:eastAsia="Times New Roman"/>
          <w:color w:val="000000" w:themeColor="text1"/>
          <w:szCs w:val="28"/>
        </w:rPr>
        <w:t xml:space="preserve">076  человек, из них: </w:t>
      </w:r>
      <w:r w:rsidRPr="00B91421">
        <w:rPr>
          <w:color w:val="000000" w:themeColor="text1"/>
          <w:szCs w:val="28"/>
        </w:rPr>
        <w:t>33 антинаркотических тематических мероприятия с количеством присутствующих 1</w:t>
      </w:r>
      <w:r w:rsidR="00545791">
        <w:rPr>
          <w:color w:val="000000" w:themeColor="text1"/>
          <w:szCs w:val="28"/>
        </w:rPr>
        <w:t xml:space="preserve"> </w:t>
      </w:r>
      <w:r w:rsidRPr="00B91421">
        <w:rPr>
          <w:color w:val="000000" w:themeColor="text1"/>
          <w:szCs w:val="28"/>
        </w:rPr>
        <w:t>200 человек, 7 спортивно-игровых программ</w:t>
      </w:r>
      <w:r w:rsidR="00545791">
        <w:rPr>
          <w:color w:val="000000" w:themeColor="text1"/>
          <w:szCs w:val="28"/>
        </w:rPr>
        <w:t>,</w:t>
      </w:r>
      <w:r w:rsidRPr="00B91421">
        <w:rPr>
          <w:color w:val="000000" w:themeColor="text1"/>
          <w:szCs w:val="28"/>
        </w:rPr>
        <w:t xml:space="preserve"> </w:t>
      </w:r>
      <w:r w:rsidR="00545791" w:rsidRPr="00B91421">
        <w:rPr>
          <w:color w:val="000000" w:themeColor="text1"/>
          <w:szCs w:val="28"/>
        </w:rPr>
        <w:t>направлены</w:t>
      </w:r>
      <w:r w:rsidR="00545791">
        <w:rPr>
          <w:color w:val="000000" w:themeColor="text1"/>
          <w:szCs w:val="28"/>
        </w:rPr>
        <w:t>х</w:t>
      </w:r>
      <w:r w:rsidR="00545791" w:rsidRPr="00B91421">
        <w:rPr>
          <w:color w:val="000000" w:themeColor="text1"/>
          <w:szCs w:val="28"/>
        </w:rPr>
        <w:t xml:space="preserve"> на пр</w:t>
      </w:r>
      <w:r w:rsidR="00545791">
        <w:rPr>
          <w:color w:val="000000" w:themeColor="text1"/>
          <w:szCs w:val="28"/>
        </w:rPr>
        <w:t>опаганду здорового образа жизни,</w:t>
      </w:r>
      <w:r w:rsidR="00545791" w:rsidRPr="00B91421">
        <w:rPr>
          <w:color w:val="000000" w:themeColor="text1"/>
          <w:szCs w:val="28"/>
        </w:rPr>
        <w:t xml:space="preserve"> </w:t>
      </w:r>
      <w:r w:rsidRPr="00B91421">
        <w:rPr>
          <w:color w:val="000000" w:themeColor="text1"/>
          <w:szCs w:val="28"/>
        </w:rPr>
        <w:t xml:space="preserve">с охватом 876 человек </w:t>
      </w:r>
    </w:p>
    <w:p w:rsidR="00FF0125" w:rsidRPr="00B91421" w:rsidRDefault="00FF0125" w:rsidP="00FF0125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B91421">
        <w:rPr>
          <w:color w:val="000000" w:themeColor="text1"/>
          <w:szCs w:val="28"/>
        </w:rPr>
        <w:t xml:space="preserve">Дома культуры и клубы продолжили работу по организации и проведению массовых показов видеороликов и полнометражных кинофильмов антинаркотического содержания </w:t>
      </w:r>
      <w:r w:rsidR="0071193B">
        <w:rPr>
          <w:color w:val="000000" w:themeColor="text1"/>
          <w:szCs w:val="28"/>
        </w:rPr>
        <w:t>из состава краевого фильмофонда.</w:t>
      </w:r>
      <w:r w:rsidRPr="00B91421">
        <w:rPr>
          <w:color w:val="000000" w:themeColor="text1"/>
          <w:szCs w:val="28"/>
        </w:rPr>
        <w:t xml:space="preserve"> </w:t>
      </w:r>
    </w:p>
    <w:p w:rsidR="00FF0125" w:rsidRPr="00B91421" w:rsidRDefault="00FF0125" w:rsidP="00FF0125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всех библиотеках муниципального образования Тимашевский район имеются постоянно обновляющиеся информационные стенды и книжные выставки с информацией антинаркотической направленности. В своих мероприятиях библиотекари используют видеоролики антинаркотической тематики: «Семья. Доверие. Сын», «Семья. Доверие. Дочь», «Обещание»,  «Лестница смерти», «О спорте», «Среда обитания. Табачный заговор» и др. </w:t>
      </w:r>
    </w:p>
    <w:p w:rsidR="00FF0125" w:rsidRPr="00B91421" w:rsidRDefault="00FF0125" w:rsidP="00FF0125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Библиотеками МО Тимашевский район было</w:t>
      </w:r>
      <w:r w:rsidR="0054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показано 59 роликов  для 1140 </w:t>
      </w: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пользователей библиотек. В библиотеках прошли следующие мероп</w:t>
      </w:r>
      <w:r w:rsidR="005457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риятия: «Будущее принадлежит здоровой нации» - книжная выставка, «Коварные разрушители здоровья»</w:t>
      </w:r>
      <w:r w:rsidR="0054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беседа, «Здоровое поколение -</w:t>
      </w: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богатство России» - беседа, «Больше знаешь - меньше риск» - обзор книг, «Молодежь на волне здоровья» - день информации, «Быть здоровым я хочу, пусть меня научат» - рекомендательная беседа, «Вредные привычки и закон» - круглый стол  и другие.</w:t>
      </w:r>
    </w:p>
    <w:p w:rsidR="00FF0125" w:rsidRPr="00B91421" w:rsidRDefault="00FF0125" w:rsidP="00FF0125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</w:t>
      </w:r>
      <w:r w:rsidR="0054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библиотеках Тимашевского района проведено  44 меро-приятия антинаркотической направленности с количеством присутствующих 528 человек.</w:t>
      </w:r>
    </w:p>
    <w:p w:rsidR="00FF0125" w:rsidRPr="00B91421" w:rsidRDefault="00FF0125" w:rsidP="00FF0125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>В отчетный период в кинотеатре «Заря» проводились мероприятия для зрителей всех возрастных категорий, в том числе социально-незащищенных слоев населения. Особое внимание было уделено работе по борьбе с наркоманией, алкоголизмом, ВИЧ-инфекцией, курени</w:t>
      </w:r>
      <w:r w:rsidR="0071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ем. В рамках краевых киноакций «Кинематограф против наркотиков», «Продли линию жизни» </w:t>
      </w: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43 тематических показа из фильмофонда ГАУК КК </w:t>
      </w:r>
      <w:r w:rsidR="0071193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>Кубанькино</w:t>
      </w:r>
      <w:r w:rsidR="007119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которых присутствовали 2</w:t>
      </w:r>
      <w:r w:rsidR="0071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CE6">
        <w:rPr>
          <w:rFonts w:ascii="Times New Roman" w:hAnsi="Times New Roman" w:cs="Times New Roman"/>
          <w:color w:val="000000" w:themeColor="text1"/>
          <w:sz w:val="28"/>
          <w:szCs w:val="28"/>
        </w:rPr>
        <w:t>058 зрителей,</w:t>
      </w: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продемонстрированы 286 сеансов видеороликов, рекомендованных антинаркотической комиссией Красно</w:t>
      </w:r>
      <w:r w:rsidR="0071193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>дарского края, министерством культуры Краснодарского края</w:t>
      </w:r>
      <w:r w:rsidR="0054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количеством зрителей </w:t>
      </w:r>
      <w:r w:rsidR="0071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1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>683 человек.</w:t>
      </w:r>
    </w:p>
    <w:p w:rsidR="00AF0FFF" w:rsidRPr="00B91421" w:rsidRDefault="00FF0125" w:rsidP="00AF0FFF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Ведется </w:t>
      </w:r>
      <w:r w:rsidR="0071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</w:t>
      </w: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>по размещению информационного материала на сайтах министерства культуры Краснодарского края и администрации муни</w:t>
      </w:r>
      <w:r w:rsidR="0071193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>цип</w:t>
      </w:r>
      <w:r w:rsidR="00545791">
        <w:rPr>
          <w:rFonts w:ascii="Times New Roman" w:hAnsi="Times New Roman" w:cs="Times New Roman"/>
          <w:color w:val="000000" w:themeColor="text1"/>
          <w:sz w:val="28"/>
          <w:szCs w:val="28"/>
        </w:rPr>
        <w:t>ального образования</w:t>
      </w:r>
      <w:r w:rsidR="00E12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Тимашевский район</w:t>
      </w:r>
      <w:r w:rsidR="00545791">
        <w:rPr>
          <w:rFonts w:ascii="Times New Roman" w:hAnsi="Times New Roman" w:cs="Times New Roman"/>
          <w:color w:val="000000" w:themeColor="text1"/>
          <w:sz w:val="28"/>
          <w:szCs w:val="28"/>
        </w:rPr>
        <w:t>, телевидении</w:t>
      </w: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радио, </w:t>
      </w:r>
      <w:r w:rsidR="0054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>печатных изданиях  - опубликовано 19 материалов.</w:t>
      </w:r>
    </w:p>
    <w:p w:rsidR="00FF0125" w:rsidRPr="00B91421" w:rsidRDefault="00AF0FFF" w:rsidP="00FF0125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Всего за 1 квартал 2020 года</w:t>
      </w:r>
      <w:r w:rsidR="00FF0125"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учреждениями культуры проведено 84 мероприятия, на которых присутствовало 2</w:t>
      </w:r>
      <w:r w:rsidR="0071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125"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>604 человек</w:t>
      </w:r>
      <w:r w:rsidR="0054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F0125"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>. Показано 163 те</w:t>
      </w:r>
      <w:r w:rsidR="005457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0125"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матических киносеанса, зрителей </w:t>
      </w:r>
      <w:r w:rsidR="0071193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0125"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711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125"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>655, антинаркоти</w:t>
      </w:r>
      <w:r w:rsidR="00FF0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ческих роликов - 419, зрителей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- 10 420.</w:t>
      </w:r>
    </w:p>
    <w:p w:rsidR="00FF0125" w:rsidRPr="00FF0125" w:rsidRDefault="00FF0125" w:rsidP="00FF0125">
      <w:pPr>
        <w:autoSpaceDN w:val="0"/>
        <w:spacing w:line="276" w:lineRule="auto"/>
        <w:ind w:firstLine="708"/>
        <w:jc w:val="both"/>
        <w:textAlignment w:val="baseline"/>
        <w:rPr>
          <w:color w:val="000000" w:themeColor="text1"/>
          <w:szCs w:val="28"/>
        </w:rPr>
      </w:pPr>
      <w:r w:rsidRPr="00B91421">
        <w:rPr>
          <w:rFonts w:eastAsia="Calibri"/>
          <w:b/>
          <w:color w:val="000000" w:themeColor="text1"/>
          <w:kern w:val="3"/>
          <w:szCs w:val="28"/>
          <w:lang w:eastAsia="ja-JP" w:bidi="fa-IR"/>
        </w:rPr>
        <w:t>Управлением социальной защиты</w:t>
      </w:r>
      <w:r w:rsidRPr="00B91421">
        <w:rPr>
          <w:rFonts w:eastAsia="Calibri"/>
          <w:color w:val="000000" w:themeColor="text1"/>
          <w:kern w:val="3"/>
          <w:szCs w:val="28"/>
          <w:lang w:eastAsia="ja-JP" w:bidi="fa-IR"/>
        </w:rPr>
        <w:t xml:space="preserve"> населения </w:t>
      </w:r>
      <w:r w:rsidR="00AF0FFF">
        <w:rPr>
          <w:color w:val="000000" w:themeColor="text1"/>
          <w:szCs w:val="28"/>
        </w:rPr>
        <w:t>з</w:t>
      </w:r>
      <w:r w:rsidR="00AF0FFF" w:rsidRPr="004D3B70">
        <w:rPr>
          <w:color w:val="000000" w:themeColor="text1"/>
          <w:szCs w:val="28"/>
        </w:rPr>
        <w:t xml:space="preserve">а  </w:t>
      </w:r>
      <w:r w:rsidR="0071193B" w:rsidRPr="0071193B">
        <w:rPr>
          <w:color w:val="000000" w:themeColor="text1"/>
          <w:szCs w:val="28"/>
        </w:rPr>
        <w:t>1</w:t>
      </w:r>
      <w:r w:rsidR="00AF0FFF" w:rsidRPr="004D3B70">
        <w:rPr>
          <w:color w:val="000000" w:themeColor="text1"/>
          <w:szCs w:val="28"/>
        </w:rPr>
        <w:t xml:space="preserve"> квартал  </w:t>
      </w:r>
      <w:r w:rsidR="00AF0FFF">
        <w:rPr>
          <w:color w:val="000000" w:themeColor="text1"/>
          <w:szCs w:val="28"/>
        </w:rPr>
        <w:t>2020 года</w:t>
      </w:r>
      <w:r w:rsidRPr="00B91421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во всех подведомственных учреждениях проведено </w:t>
      </w:r>
      <w:r w:rsidRPr="00B91421">
        <w:rPr>
          <w:color w:val="000000" w:themeColor="text1"/>
          <w:szCs w:val="28"/>
        </w:rPr>
        <w:t xml:space="preserve">105 мероприятий (приняло участие </w:t>
      </w:r>
      <w:r w:rsidRPr="00FF0125">
        <w:rPr>
          <w:color w:val="000000" w:themeColor="text1"/>
          <w:szCs w:val="28"/>
        </w:rPr>
        <w:t>179 несовершеннолетних). А именно:</w:t>
      </w:r>
    </w:p>
    <w:p w:rsidR="00FF0125" w:rsidRPr="00FF0125" w:rsidRDefault="00FF0125" w:rsidP="00FF0125">
      <w:pPr>
        <w:autoSpaceDN w:val="0"/>
        <w:spacing w:line="276" w:lineRule="auto"/>
        <w:ind w:firstLine="708"/>
        <w:jc w:val="both"/>
        <w:textAlignment w:val="baseline"/>
        <w:rPr>
          <w:b/>
          <w:color w:val="000000" w:themeColor="text1"/>
          <w:szCs w:val="28"/>
        </w:rPr>
      </w:pPr>
      <w:r w:rsidRPr="00FF0125">
        <w:rPr>
          <w:color w:val="000000" w:themeColor="text1"/>
          <w:kern w:val="3"/>
          <w:szCs w:val="28"/>
          <w:lang w:eastAsia="ja-JP" w:bidi="fa-IR"/>
        </w:rPr>
        <w:t>ГКУ СО КК «Тимашевский КЦСОН</w:t>
      </w:r>
      <w:r w:rsidR="00545791">
        <w:rPr>
          <w:color w:val="000000" w:themeColor="text1"/>
          <w:kern w:val="3"/>
          <w:szCs w:val="28"/>
          <w:lang w:eastAsia="ja-JP" w:bidi="fa-IR"/>
        </w:rPr>
        <w:t>»</w:t>
      </w:r>
      <w:r w:rsidRPr="00FF0125">
        <w:rPr>
          <w:color w:val="000000" w:themeColor="text1"/>
          <w:kern w:val="3"/>
          <w:szCs w:val="28"/>
          <w:lang w:eastAsia="ja-JP" w:bidi="fa-IR"/>
        </w:rPr>
        <w:t>.</w:t>
      </w:r>
      <w:r w:rsidRPr="00FF0125">
        <w:rPr>
          <w:b/>
          <w:color w:val="000000" w:themeColor="text1"/>
          <w:kern w:val="3"/>
          <w:szCs w:val="28"/>
          <w:lang w:eastAsia="ja-JP" w:bidi="fa-IR"/>
        </w:rPr>
        <w:t xml:space="preserve"> </w:t>
      </w:r>
      <w:r w:rsidRPr="00FF0125">
        <w:rPr>
          <w:rStyle w:val="af3"/>
          <w:rFonts w:eastAsia="Lucida Sans Unicode"/>
          <w:b w:val="0"/>
          <w:color w:val="000000" w:themeColor="text1"/>
          <w:szCs w:val="28"/>
          <w:shd w:val="clear" w:color="auto" w:fill="FFFFFF"/>
          <w:lang w:val="de-DE" w:eastAsia="fa-IR" w:bidi="fa-IR"/>
        </w:rPr>
        <w:t xml:space="preserve">Специалистами ОПСД </w:t>
      </w:r>
      <w:r w:rsidRPr="00FF0125">
        <w:rPr>
          <w:rStyle w:val="af3"/>
          <w:rFonts w:eastAsia="Lucida Sans Unicode"/>
          <w:b w:val="0"/>
          <w:color w:val="000000" w:themeColor="text1"/>
          <w:szCs w:val="28"/>
          <w:shd w:val="clear" w:color="auto" w:fill="FFFFFF"/>
          <w:lang w:eastAsia="fa-IR" w:bidi="fa-IR"/>
        </w:rPr>
        <w:t xml:space="preserve">за отчетный период </w:t>
      </w:r>
      <w:r w:rsidRPr="00FF0125">
        <w:rPr>
          <w:rStyle w:val="af3"/>
          <w:rFonts w:eastAsia="Lucida Sans Unicode"/>
          <w:b w:val="0"/>
          <w:color w:val="000000" w:themeColor="text1"/>
          <w:szCs w:val="28"/>
          <w:shd w:val="clear" w:color="auto" w:fill="FFFFFF"/>
          <w:lang w:val="de-DE" w:eastAsia="fa-IR" w:bidi="fa-IR"/>
        </w:rPr>
        <w:t xml:space="preserve">проведено </w:t>
      </w:r>
      <w:r w:rsidRPr="00FF0125">
        <w:rPr>
          <w:rStyle w:val="af3"/>
          <w:rFonts w:eastAsia="Lucida Sans Unicode"/>
          <w:b w:val="0"/>
          <w:color w:val="000000" w:themeColor="text1"/>
          <w:szCs w:val="28"/>
          <w:shd w:val="clear" w:color="auto" w:fill="FFFFFF"/>
          <w:lang w:eastAsia="fa-IR" w:bidi="fa-IR"/>
        </w:rPr>
        <w:t>4</w:t>
      </w:r>
      <w:r w:rsidRPr="00FF0125">
        <w:rPr>
          <w:rStyle w:val="af3"/>
          <w:rFonts w:eastAsia="Lucida Sans Unicode"/>
          <w:b w:val="0"/>
          <w:color w:val="000000" w:themeColor="text1"/>
          <w:szCs w:val="28"/>
          <w:shd w:val="clear" w:color="auto" w:fill="FFFFFF"/>
          <w:lang w:val="de-DE" w:eastAsia="fa-IR" w:bidi="fa-IR"/>
        </w:rPr>
        <w:t xml:space="preserve"> мероприяти</w:t>
      </w:r>
      <w:r w:rsidRPr="00FF0125">
        <w:rPr>
          <w:rStyle w:val="af3"/>
          <w:rFonts w:eastAsia="Lucida Sans Unicode"/>
          <w:b w:val="0"/>
          <w:color w:val="000000" w:themeColor="text1"/>
          <w:szCs w:val="28"/>
          <w:shd w:val="clear" w:color="auto" w:fill="FFFFFF"/>
          <w:lang w:eastAsia="fa-IR" w:bidi="fa-IR"/>
        </w:rPr>
        <w:t>я</w:t>
      </w:r>
      <w:r w:rsidRPr="00FF0125">
        <w:rPr>
          <w:rStyle w:val="af3"/>
          <w:rFonts w:eastAsia="Lucida Sans Unicode"/>
          <w:b w:val="0"/>
          <w:color w:val="000000" w:themeColor="text1"/>
          <w:szCs w:val="28"/>
          <w:shd w:val="clear" w:color="auto" w:fill="FFFFFF"/>
          <w:lang w:val="de-DE" w:eastAsia="fa-IR" w:bidi="fa-IR"/>
        </w:rPr>
        <w:t>, направленны</w:t>
      </w:r>
      <w:r w:rsidRPr="00FF0125">
        <w:rPr>
          <w:rStyle w:val="af3"/>
          <w:rFonts w:eastAsia="Lucida Sans Unicode"/>
          <w:b w:val="0"/>
          <w:color w:val="000000" w:themeColor="text1"/>
          <w:szCs w:val="28"/>
          <w:shd w:val="clear" w:color="auto" w:fill="FFFFFF"/>
          <w:lang w:eastAsia="fa-IR" w:bidi="fa-IR"/>
        </w:rPr>
        <w:t>х</w:t>
      </w:r>
      <w:r w:rsidRPr="00FF0125">
        <w:rPr>
          <w:rStyle w:val="af3"/>
          <w:rFonts w:eastAsia="Lucida Sans Unicode"/>
          <w:b w:val="0"/>
          <w:color w:val="000000" w:themeColor="text1"/>
          <w:szCs w:val="28"/>
          <w:shd w:val="clear" w:color="auto" w:fill="FFFFFF"/>
          <w:lang w:val="de-DE" w:eastAsia="fa-IR" w:bidi="fa-IR"/>
        </w:rPr>
        <w:t xml:space="preserve"> на формирование здорового образа жизни, а также на предотвращение употребления несовершеннолетними наркотических и психотропных веществ, </w:t>
      </w:r>
      <w:r w:rsidRPr="00FF0125">
        <w:rPr>
          <w:rStyle w:val="af3"/>
          <w:rFonts w:eastAsia="Lucida Sans Unicode"/>
          <w:b w:val="0"/>
          <w:color w:val="000000" w:themeColor="text1"/>
          <w:szCs w:val="28"/>
          <w:shd w:val="clear" w:color="auto" w:fill="FFFFFF"/>
          <w:lang w:eastAsia="hi-IN" w:bidi="hi-IN"/>
        </w:rPr>
        <w:t xml:space="preserve">в которых приняли участие 90 несовершеннолетних, из них 34 состоящих на социальном обслуживании в отделении. </w:t>
      </w:r>
      <w:r w:rsidRPr="00FF0125">
        <w:rPr>
          <w:rStyle w:val="af3"/>
          <w:rFonts w:eastAsia="Times New Roman"/>
          <w:b w:val="0"/>
          <w:color w:val="000000" w:themeColor="text1"/>
          <w:szCs w:val="28"/>
          <w:shd w:val="clear" w:color="auto" w:fill="FFFFFF"/>
          <w:lang w:eastAsia="fa-IR" w:bidi="fa-IR"/>
        </w:rPr>
        <w:t>Распространено 302 памятки и буклета.</w:t>
      </w:r>
    </w:p>
    <w:p w:rsidR="00FF0125" w:rsidRPr="00B91421" w:rsidRDefault="00FF0125" w:rsidP="00FF0125">
      <w:pPr>
        <w:ind w:right="-104" w:firstLine="708"/>
        <w:jc w:val="both"/>
        <w:rPr>
          <w:color w:val="000000" w:themeColor="text1"/>
          <w:szCs w:val="28"/>
        </w:rPr>
      </w:pPr>
      <w:r w:rsidRPr="00B91421">
        <w:rPr>
          <w:color w:val="000000" w:themeColor="text1"/>
          <w:szCs w:val="28"/>
        </w:rPr>
        <w:t>ГКУ СО КК «Тимашевский СРЦН». Всего за 1 квартал 2020 года в учреждении проведено 83 мероприятия, направленных на профилактику табакокурения, алкоголизма и наркомании. В мероприятиях</w:t>
      </w:r>
      <w:r w:rsidR="0071193B">
        <w:rPr>
          <w:color w:val="000000" w:themeColor="text1"/>
          <w:szCs w:val="28"/>
        </w:rPr>
        <w:t xml:space="preserve"> приняли участие 57 воспитанников</w:t>
      </w:r>
      <w:r w:rsidRPr="00B91421">
        <w:rPr>
          <w:color w:val="000000" w:themeColor="text1"/>
          <w:szCs w:val="28"/>
        </w:rPr>
        <w:t xml:space="preserve"> учреждения. Специалистами учреждения оформлен 1 стенд по </w:t>
      </w:r>
      <w:r w:rsidRPr="00B91421">
        <w:rPr>
          <w:color w:val="000000" w:themeColor="text1"/>
          <w:szCs w:val="28"/>
        </w:rPr>
        <w:lastRenderedPageBreak/>
        <w:t>здоровому образу жизни, разработано и реализуется 10 видов буклетов и брошюр для воспитанников и их родителей.</w:t>
      </w:r>
    </w:p>
    <w:p w:rsidR="00FF0125" w:rsidRPr="00B91421" w:rsidRDefault="00FF0125" w:rsidP="00FF0125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421">
        <w:rPr>
          <w:rFonts w:ascii="Times New Roman" w:hAnsi="Times New Roman" w:cs="Times New Roman"/>
          <w:color w:val="000000" w:themeColor="text1"/>
          <w:sz w:val="28"/>
          <w:szCs w:val="28"/>
        </w:rPr>
        <w:t>ГКУ СО КК «Медведовский детский дом для детей-сирот и детей, оставшихся без попечения родителей, с дополнительным образованием». Всего за 1 квартал 2020 года в учреждении проведено 18 мероприятий, направленных на профилактику табакокурения, алкоголизма и наркомании, в том числе 2 деловых игры. В целях профилактики вредных привычек для воспитанников организована встреча с врачом-наркологом. В мероприятиях приняли участие 32 воспитанника учреждения. Специалистами учреждения оформлен 1 стенд по здоровому образу жизни, разработано и реализуется 2 вида буклетов и брошюр для воспитанников.</w:t>
      </w:r>
    </w:p>
    <w:p w:rsidR="00FF0125" w:rsidRPr="00B91421" w:rsidRDefault="00FF0125" w:rsidP="00FF0125">
      <w:pPr>
        <w:autoSpaceDN w:val="0"/>
        <w:spacing w:line="276" w:lineRule="auto"/>
        <w:ind w:firstLine="708"/>
        <w:jc w:val="both"/>
        <w:textAlignment w:val="baseline"/>
        <w:rPr>
          <w:color w:val="000000" w:themeColor="text1"/>
          <w:szCs w:val="28"/>
        </w:rPr>
      </w:pPr>
      <w:r w:rsidRPr="00B91421">
        <w:rPr>
          <w:color w:val="000000" w:themeColor="text1"/>
          <w:szCs w:val="28"/>
        </w:rPr>
        <w:t>Специалистами всех учреждений разработано и реализовано 314 буклетов и памяток.</w:t>
      </w:r>
    </w:p>
    <w:p w:rsidR="00FF0125" w:rsidRPr="00B91421" w:rsidRDefault="00FF0125" w:rsidP="00FF0125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2"/>
          <w:szCs w:val="28"/>
          <w:lang w:eastAsia="ar-SA"/>
        </w:rPr>
      </w:pPr>
      <w:r w:rsidRPr="00AF0FFF">
        <w:rPr>
          <w:b/>
          <w:color w:val="000000" w:themeColor="text1"/>
          <w:szCs w:val="28"/>
        </w:rPr>
        <w:t xml:space="preserve">Управлением образования </w:t>
      </w:r>
      <w:r w:rsidRPr="00B91421">
        <w:rPr>
          <w:color w:val="000000" w:themeColor="text1"/>
          <w:szCs w:val="28"/>
        </w:rPr>
        <w:t>администрации муниципального образо</w:t>
      </w:r>
      <w:r w:rsidR="00AF0FFF">
        <w:rPr>
          <w:color w:val="000000" w:themeColor="text1"/>
          <w:szCs w:val="28"/>
        </w:rPr>
        <w:t>-</w:t>
      </w:r>
      <w:r w:rsidRPr="00B91421">
        <w:rPr>
          <w:color w:val="000000" w:themeColor="text1"/>
          <w:szCs w:val="28"/>
        </w:rPr>
        <w:t>вания Тимашевский район в общеобразовательных организациях муници</w:t>
      </w:r>
      <w:r w:rsidR="00AF0FFF">
        <w:rPr>
          <w:color w:val="000000" w:themeColor="text1"/>
          <w:szCs w:val="28"/>
        </w:rPr>
        <w:t>-</w:t>
      </w:r>
      <w:r w:rsidRPr="00B91421">
        <w:rPr>
          <w:color w:val="000000" w:themeColor="text1"/>
          <w:szCs w:val="28"/>
        </w:rPr>
        <w:t xml:space="preserve">пального образования Тимашевский район </w:t>
      </w:r>
      <w:r w:rsidRPr="00B91421">
        <w:rPr>
          <w:rFonts w:eastAsia="Lucida Sans Unicode"/>
          <w:color w:val="000000" w:themeColor="text1"/>
          <w:kern w:val="2"/>
          <w:szCs w:val="28"/>
          <w:lang w:eastAsia="ar-SA"/>
        </w:rPr>
        <w:t>проведено 2 162 мероприятия анти</w:t>
      </w:r>
      <w:r w:rsidR="001F220A">
        <w:rPr>
          <w:rFonts w:eastAsia="Lucida Sans Unicode"/>
          <w:color w:val="000000" w:themeColor="text1"/>
          <w:kern w:val="2"/>
          <w:szCs w:val="28"/>
          <w:lang w:eastAsia="ar-SA"/>
        </w:rPr>
        <w:t>-</w:t>
      </w:r>
      <w:r w:rsidRPr="00B91421">
        <w:rPr>
          <w:rFonts w:eastAsia="Lucida Sans Unicode"/>
          <w:color w:val="000000" w:themeColor="text1"/>
          <w:kern w:val="2"/>
          <w:szCs w:val="28"/>
          <w:lang w:eastAsia="ar-SA"/>
        </w:rPr>
        <w:t>наркотической направленности (январь - 164, февраль - 911, март - 941, апрель - 146), в них приняло участие 12 411 обучающихся.</w:t>
      </w:r>
    </w:p>
    <w:p w:rsidR="00FF0125" w:rsidRPr="00B91421" w:rsidRDefault="00FF0125" w:rsidP="00FF0125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2"/>
          <w:szCs w:val="28"/>
          <w:lang w:eastAsia="ar-SA"/>
        </w:rPr>
      </w:pPr>
      <w:r w:rsidRPr="00B91421">
        <w:rPr>
          <w:rFonts w:eastAsia="Lucida Sans Unicode"/>
          <w:color w:val="000000" w:themeColor="text1"/>
          <w:kern w:val="2"/>
          <w:szCs w:val="28"/>
          <w:lang w:eastAsia="ar-SA"/>
        </w:rPr>
        <w:t>В преддверии весенних каникул, с 11 по 17 марта в рамках проведения недели правовых знаний во всех образовательных организациях Тимашевского района прошли мероприятия (классные часы, уроки, беседы)</w:t>
      </w:r>
      <w:r w:rsidR="001F220A">
        <w:rPr>
          <w:rFonts w:eastAsia="Lucida Sans Unicode"/>
          <w:color w:val="000000" w:themeColor="text1"/>
          <w:kern w:val="2"/>
          <w:szCs w:val="28"/>
          <w:lang w:eastAsia="ar-SA"/>
        </w:rPr>
        <w:t>,</w:t>
      </w:r>
      <w:r w:rsidRPr="00B91421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направленные на информационную безопасность несовершеннолетних, </w:t>
      </w:r>
      <w:r w:rsidR="00545791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пропаганду </w:t>
      </w:r>
      <w:r w:rsidRPr="00B91421">
        <w:rPr>
          <w:rFonts w:eastAsia="Lucida Sans Unicode"/>
          <w:color w:val="000000" w:themeColor="text1"/>
          <w:kern w:val="2"/>
          <w:szCs w:val="28"/>
          <w:lang w:eastAsia="ar-SA"/>
        </w:rPr>
        <w:t>здорового образа жизни, на профилактику законопослушного поведения, наркомании, табакокурения и алкоголизма среди несовершеннолетних. Всего в течение недели в школах прошло 2 096 мероприятий, в них приняло участие более 6 200 обучающихся с 5 по 11 классы, в том числе 74 обучающихся, состоящих на различных видах профилактического учета.</w:t>
      </w:r>
    </w:p>
    <w:p w:rsidR="00E12CE6" w:rsidRPr="00E12CE6" w:rsidRDefault="00FF0125" w:rsidP="00E12CE6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color w:val="000000" w:themeColor="text1"/>
          <w:szCs w:val="28"/>
        </w:rPr>
      </w:pPr>
      <w:r w:rsidRPr="00B91421">
        <w:rPr>
          <w:color w:val="000000" w:themeColor="text1"/>
          <w:szCs w:val="28"/>
        </w:rPr>
        <w:t xml:space="preserve">В 19 общеобразовательных организациях муниципального образования Тимашевский район функционируют 19 спортивных клубов, в которых организована работа 115 спортивных кружков: </w:t>
      </w:r>
      <w:r w:rsidRPr="00B91421">
        <w:rPr>
          <w:rFonts w:eastAsia="Times New Roman"/>
          <w:color w:val="000000" w:themeColor="text1"/>
          <w:szCs w:val="28"/>
          <w:lang w:eastAsia="ru-RU"/>
        </w:rPr>
        <w:t xml:space="preserve">по футболу, гандболу, волейболу, баскетболу, шашкам, шахматам, самбо, рукопашному бою </w:t>
      </w:r>
      <w:r w:rsidR="001F220A">
        <w:rPr>
          <w:rFonts w:eastAsia="Times New Roman"/>
          <w:color w:val="000000" w:themeColor="text1"/>
          <w:szCs w:val="28"/>
          <w:lang w:eastAsia="ru-RU"/>
        </w:rPr>
        <w:t xml:space="preserve">                        </w:t>
      </w:r>
      <w:r w:rsidRPr="00B91421">
        <w:rPr>
          <w:rFonts w:eastAsia="Times New Roman"/>
          <w:color w:val="000000" w:themeColor="text1"/>
          <w:szCs w:val="28"/>
          <w:lang w:eastAsia="ru-RU"/>
        </w:rPr>
        <w:t>и туризму.</w:t>
      </w:r>
      <w:r w:rsidRPr="00B91421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</w:t>
      </w:r>
      <w:r w:rsidRPr="00B91421">
        <w:rPr>
          <w:color w:val="000000" w:themeColor="text1"/>
          <w:szCs w:val="28"/>
        </w:rPr>
        <w:t>Физической культурой и спортом во внеурочное время занято 9</w:t>
      </w:r>
      <w:r w:rsidR="001F220A">
        <w:rPr>
          <w:color w:val="000000" w:themeColor="text1"/>
          <w:szCs w:val="28"/>
        </w:rPr>
        <w:t xml:space="preserve"> </w:t>
      </w:r>
      <w:r w:rsidRPr="00B91421">
        <w:rPr>
          <w:color w:val="000000" w:themeColor="text1"/>
          <w:szCs w:val="28"/>
        </w:rPr>
        <w:t>182 обучающихся. В вечернее время занимаются 2</w:t>
      </w:r>
      <w:r w:rsidR="001F220A">
        <w:rPr>
          <w:color w:val="000000" w:themeColor="text1"/>
          <w:szCs w:val="28"/>
        </w:rPr>
        <w:t xml:space="preserve"> </w:t>
      </w:r>
      <w:r w:rsidRPr="00B91421">
        <w:rPr>
          <w:color w:val="000000" w:themeColor="text1"/>
          <w:szCs w:val="28"/>
        </w:rPr>
        <w:t>450 учащихся.</w:t>
      </w:r>
    </w:p>
    <w:p w:rsidR="00FF0125" w:rsidRPr="00B91421" w:rsidRDefault="00FF0125" w:rsidP="00FF0125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91421">
        <w:rPr>
          <w:rFonts w:eastAsia="Lucida Sans Unicode"/>
          <w:b/>
          <w:color w:val="000000" w:themeColor="text1"/>
          <w:kern w:val="1"/>
          <w:szCs w:val="28"/>
          <w:lang w:eastAsia="ar-SA"/>
        </w:rPr>
        <w:t>В Тимашевском техникуме кадровых ресурсов</w:t>
      </w:r>
      <w:r w:rsidRPr="00B91421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</w:t>
      </w:r>
      <w:r w:rsidR="00AF0FFF">
        <w:rPr>
          <w:color w:val="000000" w:themeColor="text1"/>
          <w:szCs w:val="28"/>
        </w:rPr>
        <w:t>з</w:t>
      </w:r>
      <w:r w:rsidR="00AF0FFF" w:rsidRPr="004D3B70">
        <w:rPr>
          <w:color w:val="000000" w:themeColor="text1"/>
          <w:szCs w:val="28"/>
        </w:rPr>
        <w:t>а</w:t>
      </w:r>
      <w:r w:rsidR="00AF0FFF">
        <w:rPr>
          <w:color w:val="000000" w:themeColor="text1"/>
          <w:szCs w:val="28"/>
        </w:rPr>
        <w:t xml:space="preserve"> </w:t>
      </w:r>
      <w:r w:rsidR="001F220A" w:rsidRPr="001F220A">
        <w:rPr>
          <w:color w:val="000000" w:themeColor="text1"/>
          <w:szCs w:val="28"/>
        </w:rPr>
        <w:t>1</w:t>
      </w:r>
      <w:r w:rsidR="00AF0FFF" w:rsidRPr="004D3B70">
        <w:rPr>
          <w:color w:val="000000" w:themeColor="text1"/>
          <w:szCs w:val="28"/>
        </w:rPr>
        <w:t xml:space="preserve"> квартал  </w:t>
      </w:r>
      <w:r w:rsidR="00AF0FFF">
        <w:rPr>
          <w:color w:val="000000" w:themeColor="text1"/>
          <w:szCs w:val="28"/>
        </w:rPr>
        <w:t xml:space="preserve">                     2020 года </w:t>
      </w:r>
      <w:r w:rsidRPr="00B91421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прошло 17  мероприятий антинаркотической направленности, в том </w:t>
      </w:r>
      <w:r w:rsidR="0033110C">
        <w:rPr>
          <w:rFonts w:eastAsia="Lucida Sans Unicode"/>
          <w:color w:val="000000" w:themeColor="text1"/>
          <w:kern w:val="1"/>
          <w:szCs w:val="28"/>
          <w:lang w:eastAsia="ar-SA"/>
        </w:rPr>
        <w:t>числе просмотры видео</w:t>
      </w:r>
      <w:r w:rsidRPr="00B91421">
        <w:rPr>
          <w:rFonts w:eastAsia="Lucida Sans Unicode"/>
          <w:color w:val="000000" w:themeColor="text1"/>
          <w:kern w:val="1"/>
          <w:szCs w:val="28"/>
          <w:lang w:eastAsia="ar-SA"/>
        </w:rPr>
        <w:t>фильмов и роликов антинарк</w:t>
      </w:r>
      <w:r w:rsidR="00AF0FFF">
        <w:rPr>
          <w:rFonts w:eastAsia="Lucida Sans Unicode"/>
          <w:color w:val="000000" w:themeColor="text1"/>
          <w:kern w:val="1"/>
          <w:szCs w:val="28"/>
          <w:lang w:eastAsia="ar-SA"/>
        </w:rPr>
        <w:t>отической направленности. Профи</w:t>
      </w:r>
      <w:r w:rsidRPr="00B91421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лактическая работа с учащимися техникума проводится в тесном взаимо-действии со всеми ведомствами системы профилактики. </w:t>
      </w:r>
    </w:p>
    <w:p w:rsidR="00FF0125" w:rsidRPr="00B91421" w:rsidRDefault="00FF0125" w:rsidP="00AF0FFF">
      <w:pPr>
        <w:ind w:firstLine="709"/>
        <w:jc w:val="both"/>
        <w:rPr>
          <w:color w:val="000000" w:themeColor="text1"/>
          <w:szCs w:val="28"/>
        </w:rPr>
      </w:pPr>
      <w:r w:rsidRPr="00B91421">
        <w:rPr>
          <w:rFonts w:eastAsia="Calibri"/>
          <w:color w:val="000000" w:themeColor="text1"/>
          <w:szCs w:val="28"/>
          <w:lang w:eastAsia="ru-RU"/>
        </w:rPr>
        <w:t>В период с января по март 2020 года студенты техникума просмотрели видеофильм</w:t>
      </w:r>
      <w:r w:rsidR="0033110C">
        <w:rPr>
          <w:rFonts w:eastAsia="Calibri"/>
          <w:color w:val="000000" w:themeColor="text1"/>
          <w:szCs w:val="28"/>
          <w:lang w:eastAsia="ru-RU"/>
        </w:rPr>
        <w:t>ы</w:t>
      </w:r>
      <w:r w:rsidRPr="00B91421">
        <w:rPr>
          <w:rFonts w:eastAsia="Calibri"/>
          <w:color w:val="000000" w:themeColor="text1"/>
          <w:szCs w:val="28"/>
          <w:lang w:eastAsia="ru-RU"/>
        </w:rPr>
        <w:t xml:space="preserve"> «Чёрная пол</w:t>
      </w:r>
      <w:r w:rsidR="001F220A">
        <w:rPr>
          <w:rFonts w:eastAsia="Calibri"/>
          <w:color w:val="000000" w:themeColor="text1"/>
          <w:szCs w:val="28"/>
          <w:lang w:eastAsia="ru-RU"/>
        </w:rPr>
        <w:t xml:space="preserve">оса», </w:t>
      </w:r>
      <w:r w:rsidR="0033110C">
        <w:rPr>
          <w:color w:val="000000" w:themeColor="text1"/>
          <w:szCs w:val="28"/>
        </w:rPr>
        <w:t>«Снюс - наркомания»,</w:t>
      </w:r>
      <w:r w:rsidR="0033110C">
        <w:rPr>
          <w:rFonts w:eastAsia="Calibri"/>
          <w:color w:val="000000" w:themeColor="text1"/>
          <w:szCs w:val="28"/>
          <w:lang w:eastAsia="ru-RU"/>
        </w:rPr>
        <w:t xml:space="preserve"> </w:t>
      </w:r>
      <w:r w:rsidR="001F220A">
        <w:rPr>
          <w:rFonts w:eastAsia="Calibri"/>
          <w:color w:val="000000" w:themeColor="text1"/>
          <w:szCs w:val="28"/>
          <w:lang w:eastAsia="ru-RU"/>
        </w:rPr>
        <w:t>«Урок трезвости», видео</w:t>
      </w:r>
      <w:r w:rsidRPr="00B91421">
        <w:rPr>
          <w:rFonts w:eastAsia="Calibri"/>
          <w:color w:val="000000" w:themeColor="text1"/>
          <w:szCs w:val="28"/>
          <w:lang w:eastAsia="ru-RU"/>
        </w:rPr>
        <w:t>урок «Правовые и социальные последствия незаконного</w:t>
      </w:r>
      <w:r w:rsidR="0033110C">
        <w:rPr>
          <w:rFonts w:eastAsia="Calibri"/>
          <w:color w:val="000000" w:themeColor="text1"/>
          <w:szCs w:val="28"/>
          <w:lang w:eastAsia="ru-RU"/>
        </w:rPr>
        <w:t xml:space="preserve"> оборота </w:t>
      </w:r>
      <w:r w:rsidR="0033110C">
        <w:rPr>
          <w:rFonts w:eastAsia="Calibri"/>
          <w:color w:val="000000" w:themeColor="text1"/>
          <w:szCs w:val="28"/>
          <w:lang w:eastAsia="ru-RU"/>
        </w:rPr>
        <w:lastRenderedPageBreak/>
        <w:t>наркотиков», социальную рекламу</w:t>
      </w:r>
      <w:r w:rsidRPr="00B91421">
        <w:rPr>
          <w:rFonts w:eastAsia="Calibri"/>
          <w:color w:val="000000" w:themeColor="text1"/>
          <w:szCs w:val="28"/>
          <w:lang w:eastAsia="ru-RU"/>
        </w:rPr>
        <w:t xml:space="preserve"> «Выбор», </w:t>
      </w:r>
      <w:r w:rsidRPr="00B91421">
        <w:rPr>
          <w:color w:val="000000" w:themeColor="text1"/>
          <w:szCs w:val="28"/>
        </w:rPr>
        <w:t>видео</w:t>
      </w:r>
      <w:r w:rsidR="00AF0FFF">
        <w:rPr>
          <w:color w:val="000000" w:themeColor="text1"/>
          <w:szCs w:val="28"/>
        </w:rPr>
        <w:t>ролик</w:t>
      </w:r>
      <w:r w:rsidR="00E12CE6">
        <w:rPr>
          <w:color w:val="000000" w:themeColor="text1"/>
          <w:szCs w:val="28"/>
        </w:rPr>
        <w:t>и</w:t>
      </w:r>
      <w:r w:rsidR="00AF0FFF">
        <w:rPr>
          <w:color w:val="000000" w:themeColor="text1"/>
          <w:szCs w:val="28"/>
        </w:rPr>
        <w:t xml:space="preserve"> «Сделай правильный выбор», «Жить»</w:t>
      </w:r>
      <w:r w:rsidR="0033110C">
        <w:rPr>
          <w:color w:val="000000" w:themeColor="text1"/>
          <w:szCs w:val="28"/>
        </w:rPr>
        <w:t>.</w:t>
      </w:r>
      <w:r w:rsidR="00AF0FFF">
        <w:rPr>
          <w:color w:val="000000" w:themeColor="text1"/>
          <w:szCs w:val="28"/>
        </w:rPr>
        <w:t xml:space="preserve"> </w:t>
      </w:r>
    </w:p>
    <w:p w:rsidR="00FF0125" w:rsidRPr="00B91421" w:rsidRDefault="00FF0125" w:rsidP="00FF0125">
      <w:pPr>
        <w:ind w:firstLine="709"/>
        <w:jc w:val="both"/>
        <w:rPr>
          <w:color w:val="000000" w:themeColor="text1"/>
          <w:szCs w:val="28"/>
        </w:rPr>
      </w:pPr>
      <w:r w:rsidRPr="00B91421">
        <w:rPr>
          <w:color w:val="000000" w:themeColor="text1"/>
          <w:szCs w:val="28"/>
        </w:rPr>
        <w:t>В рамках межведомственного взаимодействия в техникуме проводится разъяснительная работа, направленная на профилактику употребления «Снюса» - жевательного табака и его негативного влияния на здоровье человека.</w:t>
      </w:r>
    </w:p>
    <w:p w:rsidR="00FF0125" w:rsidRPr="00B91421" w:rsidRDefault="00FF0125" w:rsidP="00FF0125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2"/>
          <w:szCs w:val="28"/>
          <w:lang w:eastAsia="ar-SA"/>
        </w:rPr>
      </w:pPr>
      <w:r w:rsidRPr="00B91421">
        <w:rPr>
          <w:rFonts w:eastAsia="Lucida Sans Unicode"/>
          <w:b/>
          <w:color w:val="000000" w:themeColor="text1"/>
          <w:kern w:val="2"/>
          <w:szCs w:val="28"/>
          <w:lang w:eastAsia="ar-SA"/>
        </w:rPr>
        <w:t>Средствами массовой информации</w:t>
      </w:r>
      <w:r w:rsidRPr="00B91421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за 1 квартал 2020 года </w:t>
      </w:r>
      <w:r w:rsidRPr="00B91421">
        <w:rPr>
          <w:color w:val="000000" w:themeColor="text1"/>
          <w:szCs w:val="28"/>
        </w:rPr>
        <w:t xml:space="preserve">по антинаркотической тематике, в том числе по профилактике наркомании, алкоголизма и пропаганде здорового образа </w:t>
      </w:r>
      <w:r w:rsidR="00E12CE6">
        <w:rPr>
          <w:color w:val="000000" w:themeColor="text1"/>
          <w:szCs w:val="28"/>
        </w:rPr>
        <w:t xml:space="preserve">жизни </w:t>
      </w:r>
      <w:r w:rsidRPr="00B91421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в газетах «Знамя труда», «Этаж новостей» и «Антиспрут» опубликовано 78 публикаций. </w:t>
      </w:r>
    </w:p>
    <w:p w:rsidR="00FF0125" w:rsidRPr="00B91421" w:rsidRDefault="00FF0125" w:rsidP="00FF0125">
      <w:pPr>
        <w:ind w:firstLine="708"/>
        <w:jc w:val="both"/>
        <w:rPr>
          <w:color w:val="000000" w:themeColor="text1"/>
          <w:szCs w:val="28"/>
        </w:rPr>
      </w:pPr>
      <w:r w:rsidRPr="00B91421">
        <w:rPr>
          <w:color w:val="000000" w:themeColor="text1"/>
          <w:szCs w:val="28"/>
        </w:rPr>
        <w:t xml:space="preserve">В каждой газете существуют тематические рубрики и циклы публикаций. Так, в газете «Этаж новостей» выходит молодежная рубрика «Молодежка», в газете «Знамя труда» специальное ежемесячное молодежное приложение «Зеркало», в которых публикуются материалы о культурных, познавательных, развлекательных мероприятиях, об увлечениях молодого поколения, о том, как можно организовать свой досуг. </w:t>
      </w:r>
    </w:p>
    <w:p w:rsidR="00FF0125" w:rsidRPr="00B91421" w:rsidRDefault="00FF0125" w:rsidP="00FF0125">
      <w:pPr>
        <w:ind w:firstLine="708"/>
        <w:jc w:val="both"/>
        <w:rPr>
          <w:color w:val="000000" w:themeColor="text1"/>
          <w:szCs w:val="28"/>
        </w:rPr>
      </w:pPr>
      <w:r w:rsidRPr="00B91421">
        <w:rPr>
          <w:bCs/>
          <w:color w:val="000000" w:themeColor="text1"/>
          <w:szCs w:val="28"/>
        </w:rPr>
        <w:t>В газетах публикуются номера «телефонов доверия» ответственных служб</w:t>
      </w:r>
      <w:r w:rsidRPr="00B91421">
        <w:rPr>
          <w:color w:val="000000" w:themeColor="text1"/>
          <w:szCs w:val="28"/>
        </w:rPr>
        <w:t>, материалы с заседаний комиссий по делам несовершеннолетних и защите их прав</w:t>
      </w:r>
      <w:r w:rsidRPr="00B91421">
        <w:rPr>
          <w:bCs/>
          <w:color w:val="000000" w:themeColor="text1"/>
          <w:szCs w:val="28"/>
        </w:rPr>
        <w:t>.</w:t>
      </w:r>
    </w:p>
    <w:p w:rsidR="00FF0125" w:rsidRPr="00B91421" w:rsidRDefault="00FF0125" w:rsidP="00FF0125">
      <w:pPr>
        <w:widowControl w:val="0"/>
        <w:tabs>
          <w:tab w:val="left" w:pos="0"/>
        </w:tabs>
        <w:suppressAutoHyphens/>
        <w:jc w:val="both"/>
        <w:textAlignment w:val="baseline"/>
        <w:rPr>
          <w:rFonts w:eastAsia="Lucida Sans Unicode"/>
          <w:color w:val="000000" w:themeColor="text1"/>
          <w:kern w:val="2"/>
          <w:szCs w:val="28"/>
          <w:lang w:eastAsia="ar-SA"/>
        </w:rPr>
      </w:pPr>
      <w:r w:rsidRPr="00B91421">
        <w:rPr>
          <w:rFonts w:eastAsia="Lucida Sans Unicode"/>
          <w:color w:val="000000" w:themeColor="text1"/>
          <w:kern w:val="2"/>
          <w:szCs w:val="28"/>
          <w:lang w:eastAsia="ar-SA"/>
        </w:rPr>
        <w:tab/>
        <w:t xml:space="preserve">На официальном сайте администрации муниципального образования Тимашевский район,  а так же в социальных сетях за отчетный период было  опубликовано 166 информационных материалов. В эфире радиостанций «Рус-ское радио» и «РетроФМ» данная информация транслировалась 96 раз (с повторами). </w:t>
      </w:r>
    </w:p>
    <w:p w:rsidR="007C057C" w:rsidRDefault="00FF0125" w:rsidP="00E12CE6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2"/>
          <w:szCs w:val="28"/>
          <w:lang w:eastAsia="ar-SA"/>
        </w:rPr>
      </w:pPr>
      <w:r w:rsidRPr="00B91421">
        <w:rPr>
          <w:rFonts w:eastAsia="Lucida Sans Unicode"/>
          <w:color w:val="000000" w:themeColor="text1"/>
          <w:kern w:val="2"/>
          <w:szCs w:val="28"/>
          <w:lang w:eastAsia="ar-SA"/>
        </w:rPr>
        <w:t>Также транслируются ролики антинаркотической направленности, кото</w:t>
      </w:r>
      <w:r w:rsidR="00C03642">
        <w:rPr>
          <w:rFonts w:eastAsia="Lucida Sans Unicode"/>
          <w:color w:val="000000" w:themeColor="text1"/>
          <w:kern w:val="2"/>
          <w:szCs w:val="28"/>
          <w:lang w:eastAsia="ar-SA"/>
        </w:rPr>
        <w:t>-</w:t>
      </w:r>
      <w:r w:rsidRPr="00B91421">
        <w:rPr>
          <w:rFonts w:eastAsia="Lucida Sans Unicode"/>
          <w:color w:val="000000" w:themeColor="text1"/>
          <w:kern w:val="2"/>
          <w:szCs w:val="28"/>
          <w:lang w:eastAsia="ar-SA"/>
        </w:rPr>
        <w:t>рые  размещены в социальных сетях, на сайтах средств массовой информации, сайтах поселений, в пабликах, в т.ч. школьных пабликах и группах. За отчетный период демонстрировалось 272 раз</w:t>
      </w:r>
      <w:r w:rsidR="001F220A">
        <w:rPr>
          <w:rFonts w:eastAsia="Lucida Sans Unicode"/>
          <w:color w:val="000000" w:themeColor="text1"/>
          <w:kern w:val="2"/>
          <w:szCs w:val="28"/>
          <w:lang w:eastAsia="ar-SA"/>
        </w:rPr>
        <w:t>а</w:t>
      </w:r>
      <w:r w:rsidRPr="00B91421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.  </w:t>
      </w:r>
    </w:p>
    <w:p w:rsidR="00E12CE6" w:rsidRPr="00E12CE6" w:rsidRDefault="00E12CE6" w:rsidP="00E12CE6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2"/>
          <w:szCs w:val="28"/>
          <w:lang w:eastAsia="ar-SA"/>
        </w:rPr>
      </w:pPr>
    </w:p>
    <w:p w:rsidR="001F220A" w:rsidRPr="00BD2C64" w:rsidRDefault="00BD2C64" w:rsidP="001F220A">
      <w:pPr>
        <w:ind w:firstLine="709"/>
        <w:jc w:val="both"/>
        <w:rPr>
          <w:b/>
          <w:szCs w:val="28"/>
        </w:rPr>
      </w:pPr>
      <w:r w:rsidRPr="00BD2C64">
        <w:rPr>
          <w:b/>
          <w:szCs w:val="28"/>
        </w:rPr>
        <w:t>2. О проделанной работе по выявлению надписей, содержащих информацию об адресах сайтов, осуществляющих незаконную реализацию наркотических средств, психотропных веществ, табака сосательного («Снюса»), а также бестабачной никотиновой смеси на территории муниципального образования Тимашевский район в 1 квартале 2020 года.</w:t>
      </w:r>
    </w:p>
    <w:p w:rsidR="00A1527E" w:rsidRPr="00D15DFE" w:rsidRDefault="00A1527E" w:rsidP="00A1527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D15DFE">
        <w:rPr>
          <w:rFonts w:eastAsia="Lucida Sans Unicode"/>
          <w:color w:val="000000" w:themeColor="text1"/>
          <w:kern w:val="1"/>
          <w:szCs w:val="28"/>
          <w:lang w:eastAsia="ar-SA"/>
        </w:rPr>
        <w:t>СЛУШАЛИ:</w:t>
      </w:r>
    </w:p>
    <w:p w:rsidR="00A1527E" w:rsidRPr="00861907" w:rsidRDefault="00A1527E" w:rsidP="00A1527E">
      <w:pPr>
        <w:ind w:firstLine="709"/>
        <w:jc w:val="both"/>
        <w:rPr>
          <w:color w:val="000000"/>
          <w:szCs w:val="28"/>
        </w:rPr>
      </w:pPr>
      <w:r w:rsidRPr="00D15DFE">
        <w:rPr>
          <w:rFonts w:eastAsia="Times New Roman"/>
          <w:szCs w:val="28"/>
          <w:lang w:eastAsia="ru-RU"/>
        </w:rPr>
        <w:t xml:space="preserve">Силищева Наталья Александровна - начальник отдела по делам моло-дежи администрации муниципального образования Тимашевский район сообщила, </w:t>
      </w:r>
      <w:r w:rsidR="009262BA">
        <w:rPr>
          <w:rFonts w:eastAsia="Times New Roman"/>
          <w:szCs w:val="28"/>
          <w:lang w:eastAsia="ru-RU"/>
        </w:rPr>
        <w:t xml:space="preserve">что </w:t>
      </w:r>
      <w:r w:rsidR="009262BA">
        <w:rPr>
          <w:color w:val="000000" w:themeColor="text1"/>
          <w:szCs w:val="28"/>
        </w:rPr>
        <w:t>з</w:t>
      </w:r>
      <w:r w:rsidR="009262BA" w:rsidRPr="004D3B70">
        <w:rPr>
          <w:color w:val="000000" w:themeColor="text1"/>
          <w:szCs w:val="28"/>
        </w:rPr>
        <w:t xml:space="preserve">а  </w:t>
      </w:r>
      <w:r w:rsidR="001F220A" w:rsidRPr="001F220A">
        <w:rPr>
          <w:color w:val="000000" w:themeColor="text1"/>
          <w:szCs w:val="28"/>
        </w:rPr>
        <w:t>1</w:t>
      </w:r>
      <w:r w:rsidR="0033110C">
        <w:rPr>
          <w:color w:val="000000" w:themeColor="text1"/>
          <w:szCs w:val="28"/>
        </w:rPr>
        <w:t xml:space="preserve"> квартал</w:t>
      </w:r>
      <w:r w:rsidR="009262BA" w:rsidRPr="004D3B70">
        <w:rPr>
          <w:color w:val="000000" w:themeColor="text1"/>
          <w:szCs w:val="28"/>
        </w:rPr>
        <w:t xml:space="preserve"> </w:t>
      </w:r>
      <w:r w:rsidR="009262BA">
        <w:rPr>
          <w:color w:val="000000" w:themeColor="text1"/>
          <w:szCs w:val="28"/>
        </w:rPr>
        <w:t xml:space="preserve">2020 года </w:t>
      </w:r>
      <w:r w:rsidR="00BD2C64">
        <w:rPr>
          <w:color w:val="000000"/>
          <w:szCs w:val="28"/>
        </w:rPr>
        <w:t>проведено 5</w:t>
      </w:r>
      <w:r w:rsidR="001F220A">
        <w:rPr>
          <w:color w:val="000000"/>
          <w:szCs w:val="28"/>
        </w:rPr>
        <w:t xml:space="preserve"> рейдов,</w:t>
      </w:r>
      <w:r w:rsidR="00BD2C64">
        <w:rPr>
          <w:color w:val="000000"/>
          <w:szCs w:val="28"/>
        </w:rPr>
        <w:t xml:space="preserve"> выявлено и устра</w:t>
      </w:r>
      <w:r w:rsidR="00E12CE6">
        <w:rPr>
          <w:color w:val="000000"/>
          <w:szCs w:val="28"/>
        </w:rPr>
        <w:t>-</w:t>
      </w:r>
      <w:r w:rsidR="00BD2C64">
        <w:rPr>
          <w:color w:val="000000"/>
          <w:szCs w:val="28"/>
        </w:rPr>
        <w:t>нено около 105</w:t>
      </w:r>
      <w:r w:rsidRPr="00861907">
        <w:rPr>
          <w:color w:val="000000"/>
          <w:szCs w:val="28"/>
        </w:rPr>
        <w:t xml:space="preserve"> надписей</w:t>
      </w:r>
      <w:r w:rsidR="005C6963">
        <w:rPr>
          <w:color w:val="000000"/>
          <w:szCs w:val="28"/>
        </w:rPr>
        <w:t>,</w:t>
      </w:r>
      <w:r w:rsidRPr="00861907">
        <w:rPr>
          <w:color w:val="000000"/>
          <w:szCs w:val="28"/>
        </w:rPr>
        <w:t xml:space="preserve"> содержащих ссылки на сайты наркотического содержания. Отчетная документация о проделанной работе  направляется в правоохранительные органы  и  Роскомнадзор. За отч</w:t>
      </w:r>
      <w:r w:rsidR="005C6963">
        <w:rPr>
          <w:color w:val="000000"/>
          <w:szCs w:val="28"/>
        </w:rPr>
        <w:t>етный период в со</w:t>
      </w:r>
      <w:r w:rsidR="009262BA">
        <w:rPr>
          <w:color w:val="000000"/>
          <w:szCs w:val="28"/>
        </w:rPr>
        <w:t>-</w:t>
      </w:r>
      <w:r w:rsidR="005C6963">
        <w:rPr>
          <w:color w:val="000000"/>
          <w:szCs w:val="28"/>
        </w:rPr>
        <w:t>циальной сети Интернет выя</w:t>
      </w:r>
      <w:r w:rsidR="00BD2C64">
        <w:rPr>
          <w:color w:val="000000"/>
          <w:szCs w:val="28"/>
        </w:rPr>
        <w:t>влено 74</w:t>
      </w:r>
      <w:r w:rsidR="005C6963">
        <w:rPr>
          <w:color w:val="000000"/>
          <w:szCs w:val="28"/>
        </w:rPr>
        <w:t xml:space="preserve"> ссылки</w:t>
      </w:r>
      <w:r w:rsidR="00E9752D">
        <w:rPr>
          <w:color w:val="000000"/>
          <w:szCs w:val="28"/>
        </w:rPr>
        <w:t>,</w:t>
      </w:r>
      <w:r w:rsidRPr="00861907">
        <w:rPr>
          <w:color w:val="000000"/>
          <w:szCs w:val="28"/>
        </w:rPr>
        <w:t xml:space="preserve"> предположительно пропа</w:t>
      </w:r>
      <w:r w:rsidR="009262BA">
        <w:rPr>
          <w:color w:val="000000"/>
          <w:szCs w:val="28"/>
        </w:rPr>
        <w:t>-</w:t>
      </w:r>
      <w:r w:rsidRPr="00861907">
        <w:rPr>
          <w:color w:val="000000"/>
          <w:szCs w:val="28"/>
        </w:rPr>
        <w:lastRenderedPageBreak/>
        <w:t>гандирующие наркотические вещества.</w:t>
      </w:r>
      <w:r>
        <w:rPr>
          <w:color w:val="000000"/>
          <w:szCs w:val="28"/>
        </w:rPr>
        <w:t xml:space="preserve"> Выявленные ссылки направлены в</w:t>
      </w:r>
      <w:r w:rsidR="00BD2C64">
        <w:rPr>
          <w:color w:val="000000"/>
          <w:szCs w:val="28"/>
        </w:rPr>
        <w:t xml:space="preserve"> Роскомнадзор, 58</w:t>
      </w:r>
      <w:r w:rsidRPr="00861907">
        <w:rPr>
          <w:color w:val="000000"/>
          <w:szCs w:val="28"/>
        </w:rPr>
        <w:t xml:space="preserve"> ссылок заблокировано.</w:t>
      </w:r>
    </w:p>
    <w:p w:rsidR="00BC6979" w:rsidRDefault="001F220A" w:rsidP="0058211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Благодаря совместным усилиям</w:t>
      </w:r>
      <w:r w:rsidR="00A1527E" w:rsidRPr="00861907">
        <w:rPr>
          <w:color w:val="000000"/>
          <w:szCs w:val="28"/>
        </w:rPr>
        <w:t xml:space="preserve"> антинаркотической комиссии, общест</w:t>
      </w:r>
      <w:r>
        <w:rPr>
          <w:color w:val="000000"/>
          <w:szCs w:val="28"/>
        </w:rPr>
        <w:t>-</w:t>
      </w:r>
      <w:r w:rsidR="00A1527E" w:rsidRPr="00861907">
        <w:rPr>
          <w:color w:val="000000"/>
          <w:szCs w:val="28"/>
        </w:rPr>
        <w:t>венного объединения правоохранительной направленности «Молодёжный патруль Тимашевского района»</w:t>
      </w:r>
      <w:r w:rsidR="00E12CE6">
        <w:rPr>
          <w:color w:val="000000"/>
          <w:szCs w:val="28"/>
        </w:rPr>
        <w:t>,</w:t>
      </w:r>
      <w:r w:rsidR="00A1527E" w:rsidRPr="0086190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отдела</w:t>
      </w:r>
      <w:r w:rsidR="00A1527E" w:rsidRPr="00861907">
        <w:rPr>
          <w:color w:val="000000"/>
          <w:szCs w:val="28"/>
        </w:rPr>
        <w:t xml:space="preserve"> по делам молодёжи администрации муниципального образования Ти</w:t>
      </w:r>
      <w:r>
        <w:rPr>
          <w:color w:val="000000"/>
          <w:szCs w:val="28"/>
        </w:rPr>
        <w:t>машевский район</w:t>
      </w:r>
      <w:r w:rsidR="00A1527E">
        <w:rPr>
          <w:color w:val="000000"/>
          <w:szCs w:val="28"/>
        </w:rPr>
        <w:t xml:space="preserve"> количество над</w:t>
      </w:r>
      <w:r w:rsidR="00A1527E" w:rsidRPr="00861907">
        <w:rPr>
          <w:color w:val="000000"/>
          <w:szCs w:val="28"/>
        </w:rPr>
        <w:t>писей в городе Тимашевске заметно уменьшилось.</w:t>
      </w:r>
    </w:p>
    <w:p w:rsidR="00AF0FFF" w:rsidRPr="00582115" w:rsidRDefault="00AF0FFF" w:rsidP="00582115">
      <w:pPr>
        <w:ind w:firstLine="709"/>
        <w:jc w:val="both"/>
        <w:rPr>
          <w:color w:val="000000"/>
          <w:szCs w:val="28"/>
        </w:rPr>
      </w:pPr>
    </w:p>
    <w:p w:rsidR="002D0680" w:rsidRPr="002D0680" w:rsidRDefault="002D0680" w:rsidP="002D0680">
      <w:pPr>
        <w:pStyle w:val="3"/>
        <w:numPr>
          <w:ilvl w:val="0"/>
          <w:numId w:val="20"/>
        </w:numPr>
        <w:shd w:val="clear" w:color="auto" w:fill="auto"/>
        <w:spacing w:line="317" w:lineRule="exact"/>
        <w:ind w:left="0" w:right="20" w:firstLine="360"/>
        <w:jc w:val="both"/>
        <w:rPr>
          <w:b/>
          <w:sz w:val="28"/>
          <w:szCs w:val="28"/>
        </w:rPr>
      </w:pPr>
      <w:r w:rsidRPr="002D0680">
        <w:rPr>
          <w:rStyle w:val="21"/>
          <w:b/>
          <w:sz w:val="28"/>
          <w:szCs w:val="28"/>
        </w:rPr>
        <w:t>Об итогах проведения Всероссийской акции «Сообщи, где торгуют смертью».</w:t>
      </w:r>
    </w:p>
    <w:p w:rsidR="00F26D8E" w:rsidRPr="00D15DFE" w:rsidRDefault="00F26D8E" w:rsidP="00D15DF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D15DFE">
        <w:rPr>
          <w:rFonts w:eastAsia="Lucida Sans Unicode"/>
          <w:color w:val="000000" w:themeColor="text1"/>
          <w:kern w:val="1"/>
          <w:szCs w:val="28"/>
          <w:lang w:eastAsia="ar-SA"/>
        </w:rPr>
        <w:t>СЛУШАЛИ:</w:t>
      </w:r>
    </w:p>
    <w:p w:rsidR="00887178" w:rsidRPr="00D15DFE" w:rsidRDefault="00AC642C" w:rsidP="00D15DFE">
      <w:pPr>
        <w:pStyle w:val="ab"/>
        <w:ind w:right="-2" w:firstLine="709"/>
        <w:jc w:val="both"/>
        <w:rPr>
          <w:sz w:val="28"/>
          <w:szCs w:val="28"/>
        </w:rPr>
      </w:pPr>
      <w:r>
        <w:rPr>
          <w:rFonts w:eastAsia="Lucida Sans Unicode"/>
          <w:color w:val="000000" w:themeColor="text1"/>
          <w:kern w:val="1"/>
          <w:sz w:val="28"/>
          <w:szCs w:val="28"/>
        </w:rPr>
        <w:t xml:space="preserve">Минасян Арутюн Лазаревич </w:t>
      </w:r>
      <w:r w:rsidR="005A4246" w:rsidRPr="00D15DFE">
        <w:rPr>
          <w:rFonts w:eastAsia="Lucida Sans Unicode"/>
          <w:color w:val="000000" w:themeColor="text1"/>
          <w:kern w:val="1"/>
          <w:sz w:val="28"/>
          <w:szCs w:val="28"/>
        </w:rPr>
        <w:t>-</w:t>
      </w:r>
      <w:r w:rsidR="00663D13" w:rsidRPr="00D15DFE">
        <w:rPr>
          <w:rFonts w:eastAsia="Lucida Sans Unicode"/>
          <w:color w:val="000000" w:themeColor="text1"/>
          <w:kern w:val="1"/>
          <w:sz w:val="28"/>
          <w:szCs w:val="28"/>
        </w:rPr>
        <w:t xml:space="preserve"> </w:t>
      </w:r>
      <w:r>
        <w:rPr>
          <w:rFonts w:eastAsia="Lucida Sans Unicode"/>
          <w:color w:val="000000" w:themeColor="text1"/>
          <w:kern w:val="1"/>
          <w:sz w:val="28"/>
          <w:szCs w:val="28"/>
        </w:rPr>
        <w:t>начальник</w:t>
      </w:r>
      <w:r w:rsidR="00F26D8E" w:rsidRPr="00D15DFE">
        <w:rPr>
          <w:rFonts w:eastAsia="Lucida Sans Unicode"/>
          <w:color w:val="000000" w:themeColor="text1"/>
          <w:kern w:val="1"/>
          <w:sz w:val="28"/>
          <w:szCs w:val="28"/>
        </w:rPr>
        <w:t xml:space="preserve"> отделения наркоконтроля </w:t>
      </w:r>
      <w:r w:rsidR="00663D13" w:rsidRPr="00D15DFE">
        <w:rPr>
          <w:rFonts w:eastAsia="Lucida Sans Unicode"/>
          <w:color w:val="000000" w:themeColor="text1"/>
          <w:kern w:val="1"/>
          <w:sz w:val="28"/>
          <w:szCs w:val="28"/>
        </w:rPr>
        <w:t>О</w:t>
      </w:r>
      <w:r w:rsidR="00F26D8E" w:rsidRPr="00D15DFE">
        <w:rPr>
          <w:rFonts w:eastAsia="Lucida Sans Unicode"/>
          <w:color w:val="000000" w:themeColor="text1"/>
          <w:kern w:val="1"/>
          <w:sz w:val="28"/>
          <w:szCs w:val="28"/>
        </w:rPr>
        <w:t>тдела МВД России по Тимашевскому району</w:t>
      </w:r>
      <w:r w:rsidR="0012433E">
        <w:rPr>
          <w:rFonts w:eastAsia="Lucida Sans Unicode"/>
          <w:color w:val="000000" w:themeColor="text1"/>
          <w:kern w:val="1"/>
          <w:sz w:val="28"/>
          <w:szCs w:val="28"/>
        </w:rPr>
        <w:t xml:space="preserve"> </w:t>
      </w:r>
      <w:r w:rsidR="00F26D8E" w:rsidRPr="00D15DFE">
        <w:rPr>
          <w:color w:val="000000" w:themeColor="text1"/>
          <w:sz w:val="28"/>
          <w:szCs w:val="28"/>
        </w:rPr>
        <w:t xml:space="preserve">сообщил, что </w:t>
      </w:r>
      <w:r w:rsidR="00887178" w:rsidRPr="00D15DFE">
        <w:rPr>
          <w:sz w:val="28"/>
          <w:szCs w:val="28"/>
        </w:rPr>
        <w:t xml:space="preserve">в целях максимального привлечения общественности к участию в </w:t>
      </w:r>
      <w:r w:rsidR="00D05E9E">
        <w:rPr>
          <w:sz w:val="28"/>
          <w:szCs w:val="28"/>
        </w:rPr>
        <w:t xml:space="preserve">противодействии </w:t>
      </w:r>
      <w:r w:rsidR="00887178" w:rsidRPr="00D15DFE">
        <w:rPr>
          <w:sz w:val="28"/>
          <w:szCs w:val="28"/>
        </w:rPr>
        <w:t>незаконно</w:t>
      </w:r>
      <w:r w:rsidR="00D05E9E">
        <w:rPr>
          <w:sz w:val="28"/>
          <w:szCs w:val="28"/>
        </w:rPr>
        <w:t>му</w:t>
      </w:r>
      <w:r w:rsidR="00887178" w:rsidRPr="00D15DFE">
        <w:rPr>
          <w:sz w:val="28"/>
          <w:szCs w:val="28"/>
        </w:rPr>
        <w:t xml:space="preserve"> оборот</w:t>
      </w:r>
      <w:r w:rsidR="0033110C">
        <w:rPr>
          <w:sz w:val="28"/>
          <w:szCs w:val="28"/>
        </w:rPr>
        <w:t>у наркотиков, сбор</w:t>
      </w:r>
      <w:r w:rsidR="00E12CE6">
        <w:rPr>
          <w:sz w:val="28"/>
          <w:szCs w:val="28"/>
        </w:rPr>
        <w:t>а</w:t>
      </w:r>
      <w:r w:rsidR="00887178" w:rsidRPr="00D15DFE">
        <w:rPr>
          <w:sz w:val="28"/>
          <w:szCs w:val="28"/>
        </w:rPr>
        <w:t xml:space="preserve"> и проверки оперативно-значимой информации, оказания квалифицированной помощи и консультаций по вопросам лечения и реабилитации наркозависимых лиц на территории  Краснодарского края (Тимашевско</w:t>
      </w:r>
      <w:r>
        <w:rPr>
          <w:sz w:val="28"/>
          <w:szCs w:val="28"/>
        </w:rPr>
        <w:t xml:space="preserve">го района) в период времени с </w:t>
      </w:r>
      <w:r w:rsidR="009262BA">
        <w:rPr>
          <w:sz w:val="28"/>
          <w:szCs w:val="28"/>
        </w:rPr>
        <w:t xml:space="preserve"> </w:t>
      </w:r>
      <w:r>
        <w:rPr>
          <w:sz w:val="28"/>
          <w:szCs w:val="28"/>
        </w:rPr>
        <w:t>16 по</w:t>
      </w:r>
      <w:r w:rsidR="00AF0FFF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887178" w:rsidRPr="00D15DFE">
        <w:rPr>
          <w:sz w:val="28"/>
          <w:szCs w:val="28"/>
        </w:rPr>
        <w:t xml:space="preserve"> </w:t>
      </w:r>
      <w:r w:rsidR="001F220A"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2020</w:t>
      </w:r>
      <w:r w:rsidR="00887178" w:rsidRPr="00D15DFE">
        <w:rPr>
          <w:sz w:val="28"/>
          <w:szCs w:val="28"/>
        </w:rPr>
        <w:t xml:space="preserve"> г</w:t>
      </w:r>
      <w:r w:rsidR="00663D13" w:rsidRPr="00D15DFE">
        <w:rPr>
          <w:sz w:val="28"/>
          <w:szCs w:val="28"/>
        </w:rPr>
        <w:t>.</w:t>
      </w:r>
      <w:r w:rsidR="00887178" w:rsidRPr="00D15DFE">
        <w:rPr>
          <w:sz w:val="28"/>
          <w:szCs w:val="28"/>
        </w:rPr>
        <w:t xml:space="preserve"> </w:t>
      </w:r>
      <w:r w:rsidR="002D0680">
        <w:rPr>
          <w:sz w:val="28"/>
          <w:szCs w:val="28"/>
        </w:rPr>
        <w:t>проводил</w:t>
      </w:r>
      <w:r w:rsidR="00887178" w:rsidRPr="00D15DFE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первый </w:t>
      </w:r>
      <w:r w:rsidR="00887178" w:rsidRPr="00D15DFE">
        <w:rPr>
          <w:sz w:val="28"/>
          <w:szCs w:val="28"/>
        </w:rPr>
        <w:t>этап Об</w:t>
      </w:r>
      <w:r w:rsidR="00DE5258">
        <w:rPr>
          <w:sz w:val="28"/>
          <w:szCs w:val="28"/>
        </w:rPr>
        <w:t>щероссийской антинаркотической а</w:t>
      </w:r>
      <w:r w:rsidR="00887178" w:rsidRPr="00D15DFE">
        <w:rPr>
          <w:sz w:val="28"/>
          <w:szCs w:val="28"/>
        </w:rPr>
        <w:t>кции «Сообщи, где торгуют смертью»</w:t>
      </w:r>
      <w:r w:rsidR="00E12CE6">
        <w:rPr>
          <w:sz w:val="28"/>
          <w:szCs w:val="28"/>
        </w:rPr>
        <w:t xml:space="preserve"> (далее - Акция</w:t>
      </w:r>
      <w:r w:rsidR="00DE5258">
        <w:rPr>
          <w:sz w:val="28"/>
          <w:szCs w:val="28"/>
        </w:rPr>
        <w:t>)</w:t>
      </w:r>
      <w:r w:rsidR="00887178" w:rsidRPr="00D15DFE">
        <w:rPr>
          <w:sz w:val="28"/>
          <w:szCs w:val="28"/>
        </w:rPr>
        <w:t xml:space="preserve">. </w:t>
      </w:r>
    </w:p>
    <w:p w:rsidR="002D0680" w:rsidRPr="005753DB" w:rsidRDefault="002D0680" w:rsidP="002D0680">
      <w:pPr>
        <w:jc w:val="both"/>
        <w:rPr>
          <w:rFonts w:eastAsia="Calibri"/>
          <w:color w:val="000000"/>
          <w:szCs w:val="28"/>
        </w:rPr>
      </w:pPr>
      <w:r w:rsidRPr="005753DB">
        <w:rPr>
          <w:rFonts w:eastAsia="Calibri"/>
          <w:color w:val="000000"/>
          <w:szCs w:val="28"/>
        </w:rPr>
        <w:t xml:space="preserve">          В проведении </w:t>
      </w:r>
      <w:r w:rsidRPr="005753DB">
        <w:rPr>
          <w:szCs w:val="28"/>
        </w:rPr>
        <w:t>Общероссийской антинаркотической акции «Сообщи</w:t>
      </w:r>
      <w:r w:rsidR="0012433E">
        <w:rPr>
          <w:szCs w:val="28"/>
        </w:rPr>
        <w:t>,</w:t>
      </w:r>
      <w:r w:rsidRPr="005753DB">
        <w:rPr>
          <w:szCs w:val="28"/>
        </w:rPr>
        <w:t xml:space="preserve"> где торгуют смертью»</w:t>
      </w:r>
      <w:r w:rsidRPr="005753DB">
        <w:rPr>
          <w:rFonts w:eastAsia="Calibri"/>
          <w:color w:val="000000"/>
          <w:szCs w:val="28"/>
        </w:rPr>
        <w:t xml:space="preserve"> были задействованы: </w:t>
      </w:r>
      <w:r w:rsidRPr="005753DB">
        <w:rPr>
          <w:szCs w:val="28"/>
          <w:lang w:eastAsia="ar-SA"/>
        </w:rPr>
        <w:t>личный состав структурных подразделений полиции Отдела МВД России по Тимашевскому району (ОНК, ОУР, ДЧ, ОУУП и ПДН, ОРППСП, ОИАЗ)</w:t>
      </w:r>
      <w:r w:rsidRPr="005753DB">
        <w:rPr>
          <w:rFonts w:eastAsia="Calibri"/>
          <w:color w:val="000000"/>
          <w:szCs w:val="28"/>
        </w:rPr>
        <w:t xml:space="preserve">.  </w:t>
      </w:r>
    </w:p>
    <w:p w:rsidR="002D0680" w:rsidRPr="005753DB" w:rsidRDefault="002D0680" w:rsidP="002D0680">
      <w:pPr>
        <w:ind w:right="-82" w:firstLine="708"/>
        <w:jc w:val="both"/>
        <w:rPr>
          <w:szCs w:val="28"/>
        </w:rPr>
      </w:pPr>
      <w:r w:rsidRPr="005753DB">
        <w:rPr>
          <w:szCs w:val="28"/>
        </w:rPr>
        <w:t xml:space="preserve">В рамках Акции сотрудниками </w:t>
      </w:r>
      <w:r w:rsidR="009262BA" w:rsidRPr="00D15DFE">
        <w:rPr>
          <w:rFonts w:eastAsia="Lucida Sans Unicode"/>
          <w:color w:val="000000" w:themeColor="text1"/>
          <w:kern w:val="1"/>
          <w:szCs w:val="28"/>
        </w:rPr>
        <w:t>отделения наркоконтроля Отдела МВД России по Тимашевскому району</w:t>
      </w:r>
      <w:r w:rsidR="0012433E">
        <w:rPr>
          <w:rFonts w:eastAsia="Lucida Sans Unicode"/>
          <w:color w:val="000000" w:themeColor="text1"/>
          <w:kern w:val="1"/>
          <w:szCs w:val="28"/>
        </w:rPr>
        <w:t xml:space="preserve"> </w:t>
      </w:r>
      <w:r w:rsidRPr="005753DB">
        <w:rPr>
          <w:rFonts w:eastAsia="Calibri"/>
          <w:szCs w:val="28"/>
        </w:rPr>
        <w:t>организовано проведение лекционных бесед с учащимися общеобразовательных учреждений, в ходе которых им доведена информация о</w:t>
      </w:r>
      <w:r w:rsidR="0012433E">
        <w:rPr>
          <w:rFonts w:eastAsia="Calibri"/>
          <w:szCs w:val="28"/>
        </w:rPr>
        <w:t>б</w:t>
      </w:r>
      <w:r w:rsidRPr="005753DB">
        <w:rPr>
          <w:rFonts w:eastAsia="Calibri"/>
          <w:szCs w:val="28"/>
        </w:rPr>
        <w:t xml:space="preserve"> уголовной и административной ответственности за незаконный оборот наркотических средств и психотропных</w:t>
      </w:r>
      <w:r w:rsidR="005C1725">
        <w:rPr>
          <w:rFonts w:eastAsia="Calibri"/>
          <w:szCs w:val="28"/>
        </w:rPr>
        <w:t xml:space="preserve"> веществ</w:t>
      </w:r>
      <w:r w:rsidRPr="005753DB">
        <w:rPr>
          <w:rFonts w:eastAsia="Calibri"/>
          <w:szCs w:val="28"/>
        </w:rPr>
        <w:t>. В данных мероприятиях приняли участие более 110 человек.</w:t>
      </w:r>
    </w:p>
    <w:p w:rsidR="00E12CE6" w:rsidRDefault="002D0680" w:rsidP="00E12CE6">
      <w:pPr>
        <w:ind w:right="-82" w:firstLine="708"/>
        <w:jc w:val="both"/>
        <w:rPr>
          <w:szCs w:val="28"/>
        </w:rPr>
      </w:pPr>
      <w:r w:rsidRPr="005753DB">
        <w:rPr>
          <w:szCs w:val="28"/>
        </w:rPr>
        <w:t xml:space="preserve">Всего в рамках акции проведено 9 профилактических мероприятий, из них </w:t>
      </w:r>
      <w:r w:rsidR="005C1725">
        <w:rPr>
          <w:szCs w:val="28"/>
        </w:rPr>
        <w:t>2 индивидуальные</w:t>
      </w:r>
      <w:r>
        <w:rPr>
          <w:szCs w:val="28"/>
        </w:rPr>
        <w:t xml:space="preserve"> бесед</w:t>
      </w:r>
      <w:r w:rsidR="0033110C">
        <w:rPr>
          <w:szCs w:val="28"/>
        </w:rPr>
        <w:t>ы</w:t>
      </w:r>
      <w:r>
        <w:rPr>
          <w:szCs w:val="28"/>
        </w:rPr>
        <w:t xml:space="preserve">, </w:t>
      </w:r>
      <w:r w:rsidR="005C1725">
        <w:rPr>
          <w:szCs w:val="28"/>
        </w:rPr>
        <w:t xml:space="preserve"> 7 </w:t>
      </w:r>
      <w:r>
        <w:rPr>
          <w:szCs w:val="28"/>
        </w:rPr>
        <w:t>лекций</w:t>
      </w:r>
      <w:r w:rsidR="009262BA">
        <w:rPr>
          <w:szCs w:val="28"/>
        </w:rPr>
        <w:t>. Совместно с о</w:t>
      </w:r>
      <w:r w:rsidRPr="005753DB">
        <w:rPr>
          <w:szCs w:val="28"/>
        </w:rPr>
        <w:t xml:space="preserve">тделом по делам молодежи </w:t>
      </w:r>
      <w:r w:rsidR="009262BA">
        <w:rPr>
          <w:rFonts w:eastAsia="Times New Roman"/>
          <w:szCs w:val="28"/>
          <w:lang w:eastAsia="ru-RU"/>
        </w:rPr>
        <w:t>администрации муниципального образования Тимашевский район</w:t>
      </w:r>
      <w:r w:rsidR="009262BA" w:rsidRPr="005753DB">
        <w:rPr>
          <w:szCs w:val="28"/>
        </w:rPr>
        <w:t xml:space="preserve"> </w:t>
      </w:r>
      <w:r w:rsidRPr="005753DB">
        <w:rPr>
          <w:szCs w:val="28"/>
        </w:rPr>
        <w:t xml:space="preserve">проведен </w:t>
      </w:r>
      <w:r w:rsidR="009262BA">
        <w:rPr>
          <w:szCs w:val="28"/>
        </w:rPr>
        <w:t xml:space="preserve">                 </w:t>
      </w:r>
      <w:r w:rsidRPr="005753DB">
        <w:rPr>
          <w:szCs w:val="28"/>
        </w:rPr>
        <w:t xml:space="preserve"> круглый стол с учащимися </w:t>
      </w:r>
      <w:r w:rsidR="009262BA" w:rsidRPr="00D15DFE">
        <w:rPr>
          <w:szCs w:val="28"/>
        </w:rPr>
        <w:t xml:space="preserve">ГБПОУ КК </w:t>
      </w:r>
      <w:r w:rsidR="009262BA">
        <w:rPr>
          <w:szCs w:val="28"/>
        </w:rPr>
        <w:t>«</w:t>
      </w:r>
      <w:r w:rsidR="009262BA" w:rsidRPr="00D15DFE">
        <w:rPr>
          <w:szCs w:val="28"/>
        </w:rPr>
        <w:t>Тимашевский техникум кадровых ресурсов</w:t>
      </w:r>
      <w:r w:rsidR="009262BA">
        <w:rPr>
          <w:szCs w:val="28"/>
        </w:rPr>
        <w:t>»</w:t>
      </w:r>
      <w:r w:rsidRPr="005753DB">
        <w:rPr>
          <w:szCs w:val="28"/>
        </w:rPr>
        <w:t xml:space="preserve">. </w:t>
      </w:r>
    </w:p>
    <w:p w:rsidR="002D0680" w:rsidRPr="005753DB" w:rsidRDefault="002D0680" w:rsidP="00E12CE6">
      <w:pPr>
        <w:ind w:right="-82" w:firstLine="708"/>
        <w:jc w:val="both"/>
        <w:rPr>
          <w:szCs w:val="28"/>
        </w:rPr>
      </w:pPr>
      <w:r w:rsidRPr="005753DB">
        <w:rPr>
          <w:szCs w:val="28"/>
        </w:rPr>
        <w:t xml:space="preserve">С 16 по 27 марта 2020 </w:t>
      </w:r>
      <w:r w:rsidR="0033110C">
        <w:rPr>
          <w:szCs w:val="28"/>
        </w:rPr>
        <w:t>г.</w:t>
      </w:r>
      <w:r w:rsidR="00E12CE6">
        <w:rPr>
          <w:szCs w:val="28"/>
        </w:rPr>
        <w:t xml:space="preserve"> </w:t>
      </w:r>
      <w:r w:rsidRPr="005753DB">
        <w:rPr>
          <w:szCs w:val="28"/>
        </w:rPr>
        <w:t xml:space="preserve">сотрудниками </w:t>
      </w:r>
      <w:r w:rsidR="009262BA" w:rsidRPr="00D15DFE">
        <w:rPr>
          <w:rFonts w:eastAsia="Lucida Sans Unicode"/>
          <w:color w:val="000000" w:themeColor="text1"/>
          <w:kern w:val="1"/>
          <w:szCs w:val="28"/>
        </w:rPr>
        <w:t>отделения наркоконтроля Отдела МВД России по Тимашевскому району</w:t>
      </w:r>
      <w:r w:rsidRPr="005753DB">
        <w:rPr>
          <w:szCs w:val="28"/>
        </w:rPr>
        <w:t xml:space="preserve"> проводились рейдовые мероприятия</w:t>
      </w:r>
      <w:r w:rsidR="005C1725">
        <w:rPr>
          <w:szCs w:val="28"/>
        </w:rPr>
        <w:t>,</w:t>
      </w:r>
      <w:r w:rsidRPr="005753DB">
        <w:rPr>
          <w:szCs w:val="28"/>
        </w:rPr>
        <w:t xml:space="preserve"> в ходе которых было проверено 1 место массового пребывания несо</w:t>
      </w:r>
      <w:r w:rsidR="009262BA">
        <w:rPr>
          <w:szCs w:val="28"/>
        </w:rPr>
        <w:t>-</w:t>
      </w:r>
      <w:r w:rsidR="005C1725">
        <w:rPr>
          <w:szCs w:val="28"/>
        </w:rPr>
        <w:t>вершеннолетних и молодежи. В</w:t>
      </w:r>
      <w:r w:rsidRPr="005753DB">
        <w:rPr>
          <w:szCs w:val="28"/>
        </w:rPr>
        <w:t xml:space="preserve"> результате данных мероприятий несовер</w:t>
      </w:r>
      <w:r w:rsidR="009262BA">
        <w:rPr>
          <w:szCs w:val="28"/>
        </w:rPr>
        <w:t>-</w:t>
      </w:r>
      <w:r w:rsidRPr="005753DB">
        <w:rPr>
          <w:szCs w:val="28"/>
        </w:rPr>
        <w:t>шеннолетних</w:t>
      </w:r>
      <w:r w:rsidR="0033110C">
        <w:rPr>
          <w:szCs w:val="28"/>
        </w:rPr>
        <w:t>,</w:t>
      </w:r>
      <w:r w:rsidRPr="005753DB">
        <w:rPr>
          <w:szCs w:val="28"/>
        </w:rPr>
        <w:t xml:space="preserve"> причастных к незаконному обороту наркотических средств</w:t>
      </w:r>
      <w:r w:rsidR="005C1725">
        <w:rPr>
          <w:szCs w:val="28"/>
        </w:rPr>
        <w:t>,</w:t>
      </w:r>
      <w:r w:rsidRPr="005753DB">
        <w:rPr>
          <w:szCs w:val="28"/>
        </w:rPr>
        <w:t xml:space="preserve"> не выявлено.  </w:t>
      </w:r>
    </w:p>
    <w:p w:rsidR="002D0680" w:rsidRPr="005753DB" w:rsidRDefault="002D0680" w:rsidP="002D0680">
      <w:pPr>
        <w:ind w:right="-82" w:firstLine="708"/>
        <w:jc w:val="both"/>
        <w:rPr>
          <w:color w:val="FF0000"/>
          <w:szCs w:val="28"/>
        </w:rPr>
      </w:pPr>
      <w:r w:rsidRPr="005753DB">
        <w:rPr>
          <w:szCs w:val="28"/>
        </w:rPr>
        <w:lastRenderedPageBreak/>
        <w:t xml:space="preserve">Всего за период проведения первого этапа Акции получено </w:t>
      </w:r>
      <w:r w:rsidR="005C1725">
        <w:rPr>
          <w:szCs w:val="28"/>
        </w:rPr>
        <w:t xml:space="preserve">7 </w:t>
      </w:r>
      <w:r w:rsidRPr="005753DB">
        <w:rPr>
          <w:szCs w:val="28"/>
        </w:rPr>
        <w:t>обращений от г</w:t>
      </w:r>
      <w:r w:rsidR="005C1725">
        <w:rPr>
          <w:szCs w:val="28"/>
        </w:rPr>
        <w:t>раждан</w:t>
      </w:r>
      <w:r>
        <w:rPr>
          <w:szCs w:val="28"/>
        </w:rPr>
        <w:t>, из них о фактах НОН -</w:t>
      </w:r>
      <w:r w:rsidRPr="005753DB">
        <w:rPr>
          <w:szCs w:val="28"/>
        </w:rPr>
        <w:t xml:space="preserve"> 5.</w:t>
      </w:r>
      <w:r w:rsidRPr="005753DB">
        <w:rPr>
          <w:color w:val="FF0000"/>
          <w:szCs w:val="28"/>
        </w:rPr>
        <w:t xml:space="preserve"> </w:t>
      </w:r>
    </w:p>
    <w:p w:rsidR="002D0680" w:rsidRPr="005753DB" w:rsidRDefault="002D0680" w:rsidP="002D0680">
      <w:pPr>
        <w:ind w:right="43" w:firstLine="709"/>
        <w:jc w:val="both"/>
        <w:rPr>
          <w:szCs w:val="28"/>
        </w:rPr>
      </w:pPr>
      <w:r w:rsidRPr="005753DB">
        <w:rPr>
          <w:szCs w:val="28"/>
        </w:rPr>
        <w:t>Организовано информирование населения о проведении антинарко</w:t>
      </w:r>
      <w:r w:rsidR="00D83346">
        <w:rPr>
          <w:szCs w:val="28"/>
        </w:rPr>
        <w:t>-</w:t>
      </w:r>
      <w:r w:rsidRPr="005753DB">
        <w:rPr>
          <w:szCs w:val="28"/>
        </w:rPr>
        <w:t>тической акции с указанием телефонов доверия.</w:t>
      </w:r>
    </w:p>
    <w:p w:rsidR="002D0680" w:rsidRPr="005753DB" w:rsidRDefault="002D0680" w:rsidP="002D0680">
      <w:pPr>
        <w:ind w:right="43" w:firstLine="709"/>
        <w:jc w:val="both"/>
        <w:rPr>
          <w:szCs w:val="28"/>
        </w:rPr>
      </w:pPr>
      <w:r w:rsidRPr="005753DB">
        <w:rPr>
          <w:szCs w:val="28"/>
        </w:rPr>
        <w:t>В ходе проведения Акции выявлено 5 преступлений</w:t>
      </w:r>
      <w:r w:rsidR="005C1725">
        <w:rPr>
          <w:szCs w:val="28"/>
        </w:rPr>
        <w:t>,</w:t>
      </w:r>
      <w:r w:rsidRPr="005753DB">
        <w:rPr>
          <w:szCs w:val="28"/>
        </w:rPr>
        <w:t xml:space="preserve"> связанных с НОН</w:t>
      </w:r>
      <w:r w:rsidR="009262BA">
        <w:rPr>
          <w:szCs w:val="28"/>
        </w:rPr>
        <w:t>, из них</w:t>
      </w:r>
      <w:r w:rsidR="005C1725">
        <w:rPr>
          <w:szCs w:val="28"/>
        </w:rPr>
        <w:t>:</w:t>
      </w:r>
      <w:r w:rsidR="009262BA">
        <w:rPr>
          <w:szCs w:val="28"/>
        </w:rPr>
        <w:t xml:space="preserve"> по ч. 1 ст. 228 УК РФ -</w:t>
      </w:r>
      <w:r w:rsidRPr="005753DB">
        <w:rPr>
          <w:szCs w:val="28"/>
        </w:rPr>
        <w:t xml:space="preserve"> 4; по п. «г» ч. 4 ст. 228.1 УК РФ - 1.</w:t>
      </w:r>
    </w:p>
    <w:p w:rsidR="002D0680" w:rsidRPr="005753DB" w:rsidRDefault="002D0680" w:rsidP="002D0680">
      <w:pPr>
        <w:ind w:right="43" w:firstLine="709"/>
        <w:jc w:val="both"/>
        <w:rPr>
          <w:szCs w:val="28"/>
        </w:rPr>
      </w:pPr>
      <w:r w:rsidRPr="005753DB">
        <w:rPr>
          <w:szCs w:val="28"/>
        </w:rPr>
        <w:t>Выявлено административных правон</w:t>
      </w:r>
      <w:r w:rsidR="00D83346">
        <w:rPr>
          <w:szCs w:val="28"/>
        </w:rPr>
        <w:t>арушений в сфере НОН -</w:t>
      </w:r>
      <w:r w:rsidRPr="005753DB">
        <w:rPr>
          <w:szCs w:val="28"/>
        </w:rPr>
        <w:t xml:space="preserve"> 4, </w:t>
      </w:r>
      <w:r w:rsidR="00D83346">
        <w:rPr>
          <w:szCs w:val="28"/>
        </w:rPr>
        <w:t>из них по ч. 1 ст. 6.9 КоАП РФ - 1; по ч. 2 ст. 6.9 КоАП РФ -</w:t>
      </w:r>
      <w:r w:rsidRPr="005753DB">
        <w:rPr>
          <w:szCs w:val="28"/>
        </w:rPr>
        <w:t xml:space="preserve"> 1, по ч. 1 ст. 6.8 КоАП Р</w:t>
      </w:r>
      <w:r w:rsidR="00D83346">
        <w:rPr>
          <w:szCs w:val="28"/>
        </w:rPr>
        <w:t>Ф - 1, по ч. 1 ст. 6.9.1 УК РФ -</w:t>
      </w:r>
      <w:r w:rsidRPr="005753DB">
        <w:rPr>
          <w:szCs w:val="28"/>
        </w:rPr>
        <w:t xml:space="preserve"> 1.  </w:t>
      </w:r>
    </w:p>
    <w:p w:rsidR="002D0680" w:rsidRDefault="002D0680" w:rsidP="009262BA">
      <w:pPr>
        <w:pStyle w:val="2"/>
        <w:spacing w:after="0" w:line="240" w:lineRule="auto"/>
        <w:ind w:right="-61" w:firstLine="709"/>
        <w:jc w:val="both"/>
        <w:rPr>
          <w:szCs w:val="28"/>
        </w:rPr>
      </w:pPr>
      <w:r w:rsidRPr="005753DB">
        <w:rPr>
          <w:szCs w:val="28"/>
        </w:rPr>
        <w:t xml:space="preserve"> В местных средствах массовой информации (газета «Этаж новостей</w:t>
      </w:r>
      <w:r w:rsidR="005C1725">
        <w:rPr>
          <w:szCs w:val="28"/>
        </w:rPr>
        <w:t>»,</w:t>
      </w:r>
      <w:r w:rsidRPr="005753DB">
        <w:rPr>
          <w:szCs w:val="28"/>
        </w:rPr>
        <w:t xml:space="preserve"> газета «Знамя Труда»; сайт отдела МВД России по Тимашевскому району; сайт администрации МО «Тимашевский район», сайт газеты «Знамя </w:t>
      </w:r>
      <w:r w:rsidR="009262BA">
        <w:rPr>
          <w:szCs w:val="28"/>
        </w:rPr>
        <w:t>труда»,</w:t>
      </w:r>
      <w:r w:rsidR="005C1725">
        <w:rPr>
          <w:szCs w:val="28"/>
        </w:rPr>
        <w:t xml:space="preserve"> </w:t>
      </w:r>
      <w:r w:rsidR="008A5E5E">
        <w:rPr>
          <w:szCs w:val="28"/>
        </w:rPr>
        <w:t xml:space="preserve">социальные </w:t>
      </w:r>
      <w:r w:rsidR="0053055B">
        <w:rPr>
          <w:szCs w:val="28"/>
        </w:rPr>
        <w:t>сети</w:t>
      </w:r>
      <w:r w:rsidR="008A5E5E">
        <w:rPr>
          <w:szCs w:val="28"/>
        </w:rPr>
        <w:t xml:space="preserve"> </w:t>
      </w:r>
      <w:r w:rsidR="005C1725">
        <w:rPr>
          <w:szCs w:val="28"/>
        </w:rPr>
        <w:t>«</w:t>
      </w:r>
      <w:r w:rsidR="009262BA">
        <w:rPr>
          <w:szCs w:val="28"/>
        </w:rPr>
        <w:t>Одноклассники», «Инстаграм</w:t>
      </w:r>
      <w:r w:rsidR="005C1725">
        <w:rPr>
          <w:szCs w:val="28"/>
        </w:rPr>
        <w:t>», «В</w:t>
      </w:r>
      <w:r w:rsidR="009262BA">
        <w:rPr>
          <w:szCs w:val="28"/>
        </w:rPr>
        <w:t>К</w:t>
      </w:r>
      <w:r w:rsidRPr="005753DB">
        <w:rPr>
          <w:szCs w:val="28"/>
        </w:rPr>
        <w:t>онтакте») организовано информирование населения о проведении антинаркотической акции с указанием телефонов доверия.</w:t>
      </w:r>
    </w:p>
    <w:p w:rsidR="00C03642" w:rsidRPr="005753DB" w:rsidRDefault="00C03642" w:rsidP="009262BA">
      <w:pPr>
        <w:pStyle w:val="2"/>
        <w:spacing w:after="0" w:line="240" w:lineRule="auto"/>
        <w:ind w:right="-61" w:firstLine="709"/>
        <w:jc w:val="both"/>
        <w:rPr>
          <w:b/>
          <w:szCs w:val="28"/>
        </w:rPr>
      </w:pPr>
    </w:p>
    <w:p w:rsidR="00D83346" w:rsidRPr="009D2A1F" w:rsidRDefault="002D0680" w:rsidP="009D2A1F">
      <w:pPr>
        <w:pStyle w:val="a6"/>
        <w:numPr>
          <w:ilvl w:val="0"/>
          <w:numId w:val="20"/>
        </w:numPr>
        <w:ind w:left="0" w:firstLine="709"/>
        <w:jc w:val="both"/>
        <w:rPr>
          <w:b/>
          <w:szCs w:val="28"/>
        </w:rPr>
      </w:pPr>
      <w:r w:rsidRPr="009D2A1F">
        <w:rPr>
          <w:b/>
          <w:szCs w:val="28"/>
        </w:rPr>
        <w:t>Итоги мониторинга наркоситуации в муниципальном образо</w:t>
      </w:r>
      <w:r w:rsidR="00C03642">
        <w:rPr>
          <w:b/>
          <w:szCs w:val="28"/>
        </w:rPr>
        <w:t>-</w:t>
      </w:r>
      <w:r w:rsidRPr="009D2A1F">
        <w:rPr>
          <w:b/>
          <w:szCs w:val="28"/>
        </w:rPr>
        <w:t>вании Тимашевский район за 2019 год. Меры по оздоровлению нарко</w:t>
      </w:r>
      <w:r w:rsidR="00C03642">
        <w:rPr>
          <w:b/>
          <w:szCs w:val="28"/>
        </w:rPr>
        <w:t>-</w:t>
      </w:r>
      <w:r w:rsidRPr="009D2A1F">
        <w:rPr>
          <w:b/>
          <w:szCs w:val="28"/>
        </w:rPr>
        <w:t>ситуации.</w:t>
      </w:r>
    </w:p>
    <w:p w:rsidR="009D2A1F" w:rsidRPr="00D15DFE" w:rsidRDefault="009D2A1F" w:rsidP="009D2A1F">
      <w:pPr>
        <w:widowControl w:val="0"/>
        <w:tabs>
          <w:tab w:val="left" w:pos="0"/>
        </w:tabs>
        <w:suppressAutoHyphens/>
        <w:ind w:firstLine="567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D15DFE">
        <w:rPr>
          <w:rFonts w:eastAsia="Lucida Sans Unicode"/>
          <w:color w:val="000000" w:themeColor="text1"/>
          <w:kern w:val="1"/>
          <w:szCs w:val="28"/>
          <w:lang w:eastAsia="ar-SA"/>
        </w:rPr>
        <w:t>СЛУШАЛИ:</w:t>
      </w:r>
    </w:p>
    <w:p w:rsidR="0029510D" w:rsidRPr="009D2A1F" w:rsidRDefault="009D2A1F" w:rsidP="009D2A1F">
      <w:pPr>
        <w:ind w:firstLine="567"/>
        <w:jc w:val="both"/>
        <w:rPr>
          <w:b/>
          <w:szCs w:val="28"/>
        </w:rPr>
      </w:pPr>
      <w:r>
        <w:rPr>
          <w:rFonts w:eastAsia="Times New Roman"/>
          <w:szCs w:val="28"/>
          <w:lang w:eastAsia="ru-RU"/>
        </w:rPr>
        <w:t xml:space="preserve">Сурмач Мария Сергеевна </w:t>
      </w:r>
      <w:r w:rsidR="00F97D6C">
        <w:rPr>
          <w:rFonts w:eastAsia="Times New Roman"/>
          <w:szCs w:val="28"/>
          <w:lang w:eastAsia="ru-RU"/>
        </w:rPr>
        <w:t>-</w:t>
      </w:r>
      <w:r w:rsidRPr="009D2A1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ведущий специалист сектора по взаимо</w:t>
      </w:r>
      <w:r w:rsidR="009262BA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действию с правоохранительными органами администрации муниципального образования Тимашевский район </w:t>
      </w:r>
      <w:r w:rsidRPr="009D2A1F">
        <w:rPr>
          <w:rFonts w:eastAsia="Times New Roman"/>
          <w:szCs w:val="28"/>
          <w:lang w:eastAsia="ru-RU"/>
        </w:rPr>
        <w:t>сообщила,</w:t>
      </w:r>
      <w:r>
        <w:rPr>
          <w:rFonts w:eastAsia="Times New Roman"/>
          <w:szCs w:val="28"/>
          <w:lang w:eastAsia="ru-RU"/>
        </w:rPr>
        <w:t xml:space="preserve"> что</w:t>
      </w:r>
      <w:r>
        <w:rPr>
          <w:b/>
          <w:szCs w:val="28"/>
        </w:rPr>
        <w:t xml:space="preserve"> </w:t>
      </w:r>
      <w:r>
        <w:rPr>
          <w:szCs w:val="28"/>
        </w:rPr>
        <w:t>п</w:t>
      </w:r>
      <w:r w:rsidR="00D83346" w:rsidRPr="00D83346">
        <w:rPr>
          <w:color w:val="0D0D0D" w:themeColor="text1" w:themeTint="F2"/>
        </w:rPr>
        <w:t>о итогам проведенного мониторинга  наркоситуация в муниципальном образовани</w:t>
      </w:r>
      <w:r w:rsidR="008A5E5E">
        <w:rPr>
          <w:color w:val="0D0D0D" w:themeColor="text1" w:themeTint="F2"/>
        </w:rPr>
        <w:t>и Тимашевский район за 2019 год</w:t>
      </w:r>
      <w:r w:rsidR="00D83346" w:rsidRPr="00D83346">
        <w:rPr>
          <w:color w:val="0D0D0D" w:themeColor="text1" w:themeTint="F2"/>
        </w:rPr>
        <w:t xml:space="preserve"> в целом оценивается как «Напряженная». На наркоситуацию в п</w:t>
      </w:r>
      <w:r w:rsidR="009262BA">
        <w:rPr>
          <w:color w:val="0D0D0D" w:themeColor="text1" w:themeTint="F2"/>
        </w:rPr>
        <w:t>ервую очередь повлиял</w:t>
      </w:r>
      <w:r w:rsidR="008A5E5E">
        <w:rPr>
          <w:color w:val="0D0D0D" w:themeColor="text1" w:themeTint="F2"/>
        </w:rPr>
        <w:t>и</w:t>
      </w:r>
      <w:r w:rsidR="009262BA">
        <w:rPr>
          <w:color w:val="0D0D0D" w:themeColor="text1" w:themeTint="F2"/>
        </w:rPr>
        <w:t xml:space="preserve"> параметр</w:t>
      </w:r>
      <w:r w:rsidR="008A5E5E">
        <w:rPr>
          <w:color w:val="0D0D0D" w:themeColor="text1" w:themeTint="F2"/>
        </w:rPr>
        <w:t>ы</w:t>
      </w:r>
      <w:r w:rsidR="00D83346" w:rsidRPr="00D83346">
        <w:rPr>
          <w:color w:val="0D0D0D" w:themeColor="text1" w:themeTint="F2"/>
        </w:rPr>
        <w:t xml:space="preserve"> «Масштабы незаконного оборота наркотиков»</w:t>
      </w:r>
      <w:r w:rsidR="00D83346">
        <w:rPr>
          <w:color w:val="0D0D0D" w:themeColor="text1" w:themeTint="F2"/>
        </w:rPr>
        <w:t xml:space="preserve"> и</w:t>
      </w:r>
      <w:r w:rsidR="00D83346" w:rsidRPr="00D83346">
        <w:rPr>
          <w:color w:val="0D0D0D" w:themeColor="text1" w:themeTint="F2"/>
        </w:rPr>
        <w:t xml:space="preserve"> «Первичная обращаемость лиц, употребляющих наркотики с вредными последствиями».</w:t>
      </w:r>
      <w:r w:rsidR="0029510D" w:rsidRPr="0029510D">
        <w:t xml:space="preserve"> </w:t>
      </w:r>
    </w:p>
    <w:p w:rsidR="0029510D" w:rsidRDefault="0029510D" w:rsidP="0029510D">
      <w:pPr>
        <w:ind w:firstLine="709"/>
        <w:jc w:val="both"/>
      </w:pPr>
      <w:r>
        <w:t xml:space="preserve">Для </w:t>
      </w:r>
      <w:r w:rsidRPr="002614B4">
        <w:t>стабилизации наркоситуации</w:t>
      </w:r>
      <w:r>
        <w:t>, а именно</w:t>
      </w:r>
      <w:r w:rsidRPr="002614B4">
        <w:t xml:space="preserve"> </w:t>
      </w:r>
      <w:r w:rsidRPr="00D83346">
        <w:rPr>
          <w:color w:val="0D0D0D" w:themeColor="text1" w:themeTint="F2"/>
        </w:rPr>
        <w:t>параметр</w:t>
      </w:r>
      <w:r>
        <w:rPr>
          <w:color w:val="0D0D0D" w:themeColor="text1" w:themeTint="F2"/>
        </w:rPr>
        <w:t>а</w:t>
      </w:r>
      <w:r w:rsidRPr="00D83346">
        <w:rPr>
          <w:color w:val="0D0D0D" w:themeColor="text1" w:themeTint="F2"/>
        </w:rPr>
        <w:t xml:space="preserve"> «Масштабы незаконного оборота наркотиков»</w:t>
      </w:r>
      <w:r w:rsidR="008A5E5E">
        <w:rPr>
          <w:color w:val="0D0D0D" w:themeColor="text1" w:themeTint="F2"/>
        </w:rPr>
        <w:t>,</w:t>
      </w:r>
      <w:r>
        <w:rPr>
          <w:color w:val="0D0D0D" w:themeColor="text1" w:themeTint="F2"/>
        </w:rPr>
        <w:t xml:space="preserve"> в 1 квартале 2020 г. </w:t>
      </w:r>
      <w:r w:rsidRPr="00A63588">
        <w:t>инспекторами по делам несов</w:t>
      </w:r>
      <w:r w:rsidR="008A5E5E">
        <w:t xml:space="preserve">ершеннолетних, сотрудниками </w:t>
      </w:r>
      <w:r w:rsidR="008A5E5E" w:rsidRPr="00D15DFE">
        <w:rPr>
          <w:rFonts w:eastAsia="Lucida Sans Unicode"/>
          <w:color w:val="000000" w:themeColor="text1"/>
          <w:kern w:val="1"/>
          <w:szCs w:val="28"/>
        </w:rPr>
        <w:t xml:space="preserve">отделения наркоконтроля Отдела </w:t>
      </w:r>
      <w:r w:rsidR="0033110C">
        <w:rPr>
          <w:rFonts w:eastAsia="Lucida Sans Unicode"/>
          <w:color w:val="000000" w:themeColor="text1"/>
          <w:kern w:val="1"/>
          <w:szCs w:val="28"/>
        </w:rPr>
        <w:t xml:space="preserve">                    </w:t>
      </w:r>
      <w:r w:rsidR="008A5E5E" w:rsidRPr="00D15DFE">
        <w:rPr>
          <w:rFonts w:eastAsia="Lucida Sans Unicode"/>
          <w:color w:val="000000" w:themeColor="text1"/>
          <w:kern w:val="1"/>
          <w:szCs w:val="28"/>
        </w:rPr>
        <w:t>МВД России по Тимашевскому району</w:t>
      </w:r>
      <w:r w:rsidRPr="00A63588">
        <w:t xml:space="preserve"> с привлечением врача-нарколога </w:t>
      </w:r>
      <w:r w:rsidR="008A5E5E">
        <w:t xml:space="preserve">                         </w:t>
      </w:r>
      <w:r w:rsidRPr="00A63588">
        <w:t>ГБУЗ «Тимашевская ЦРБ»</w:t>
      </w:r>
      <w:r>
        <w:t xml:space="preserve"> МЗ КК</w:t>
      </w:r>
      <w:r w:rsidRPr="00A63588">
        <w:t>, специалистов отдела по делам молодежи и специалиста управления образования организовано  большое количество про</w:t>
      </w:r>
      <w:r w:rsidR="0053055B">
        <w:t>-</w:t>
      </w:r>
      <w:r w:rsidRPr="00A63588">
        <w:t>филактических мероприятий в общеобразовательных</w:t>
      </w:r>
      <w:r>
        <w:t xml:space="preserve"> организациях</w:t>
      </w:r>
      <w:r w:rsidRPr="00A63588">
        <w:t>. Под</w:t>
      </w:r>
      <w:r w:rsidR="0053055B">
        <w:t>-</w:t>
      </w:r>
      <w:r w:rsidRPr="00A63588">
        <w:t>росткам разъяснялись нормы административного и уголовного законо</w:t>
      </w:r>
      <w:r w:rsidR="0053055B">
        <w:t>-</w:t>
      </w:r>
      <w:r w:rsidRPr="00A63588">
        <w:t xml:space="preserve">дательства в сфере незаконного оборота наркотиков, а также последствия их употребления. </w:t>
      </w:r>
      <w:r>
        <w:t>П</w:t>
      </w:r>
      <w:r w:rsidRPr="00A63588">
        <w:t>роведены индивидуальные беседы с несовершеннолетними</w:t>
      </w:r>
      <w:r w:rsidR="008A5E5E">
        <w:t>,</w:t>
      </w:r>
      <w:r w:rsidRPr="00A63588">
        <w:t xml:space="preserve"> состоящими на ра</w:t>
      </w:r>
      <w:r w:rsidR="008A5E5E">
        <w:t>зличных видах учета и находящимис</w:t>
      </w:r>
      <w:r w:rsidRPr="00A63588">
        <w:t>я в социально опасном положении</w:t>
      </w:r>
      <w:r w:rsidR="008A5E5E">
        <w:t>, с целью их профориентации. П</w:t>
      </w:r>
      <w:r w:rsidRPr="00A63588">
        <w:t>омимо того</w:t>
      </w:r>
      <w:r w:rsidR="008A5E5E">
        <w:t>,</w:t>
      </w:r>
      <w:r w:rsidR="00E12CE6">
        <w:t xml:space="preserve"> организова</w:t>
      </w:r>
      <w:r w:rsidRPr="00A63588">
        <w:t>на ярмарка вакансий.</w:t>
      </w:r>
    </w:p>
    <w:p w:rsidR="0029510D" w:rsidRDefault="0029510D" w:rsidP="0029510D">
      <w:pPr>
        <w:ind w:firstLine="709"/>
        <w:jc w:val="both"/>
      </w:pPr>
      <w:r w:rsidRPr="00142CBB">
        <w:lastRenderedPageBreak/>
        <w:t>Для изучения и принятия дополнительных мер в городское и сельские поселения муниципального образования Тимашевский район направлены матер</w:t>
      </w:r>
      <w:r>
        <w:t>иалы мониторинга, а также письмо с рекомендацией о том, что н</w:t>
      </w:r>
      <w:r w:rsidRPr="00E802AC">
        <w:t>а</w:t>
      </w:r>
      <w:r>
        <w:t xml:space="preserve"> территориальных комиссиях</w:t>
      </w:r>
      <w:r w:rsidRPr="00E802AC">
        <w:t xml:space="preserve"> </w:t>
      </w:r>
      <w:r>
        <w:t>по профилактике</w:t>
      </w:r>
      <w:r w:rsidRPr="00E802AC">
        <w:t xml:space="preserve"> </w:t>
      </w:r>
      <w:r>
        <w:t xml:space="preserve">правонарушений  необходимо регулярно </w:t>
      </w:r>
      <w:r w:rsidRPr="00E802AC">
        <w:t>рассматривать вопр</w:t>
      </w:r>
      <w:r>
        <w:t>осы, связанные с наркоситуацией. Кроме того, необходимо заслушивать</w:t>
      </w:r>
      <w:r w:rsidRPr="00E802AC">
        <w:t xml:space="preserve"> директоров школ, специалистов учреждений культу</w:t>
      </w:r>
      <w:r>
        <w:t>-</w:t>
      </w:r>
      <w:r w:rsidRPr="00E802AC">
        <w:t>ры, спорта, координаторов по работе с молодежью, участковых уполно</w:t>
      </w:r>
      <w:r>
        <w:t>-</w:t>
      </w:r>
      <w:r w:rsidRPr="00E802AC">
        <w:t>моченных полиции о провидимой антинаркотической работе, а также квар</w:t>
      </w:r>
      <w:r>
        <w:t>-</w:t>
      </w:r>
      <w:r w:rsidRPr="00E802AC">
        <w:t>тальных и руководителей ТОС.</w:t>
      </w:r>
      <w:r>
        <w:t xml:space="preserve">  В дополнение  к этому необходимо усилить работу квартальных, волонтеров, депутатов</w:t>
      </w:r>
      <w:r w:rsidRPr="00E802AC">
        <w:t xml:space="preserve"> совместно с участковыми уполно</w:t>
      </w:r>
      <w:r>
        <w:t>-</w:t>
      </w:r>
      <w:r w:rsidRPr="00E802AC">
        <w:t xml:space="preserve">моченными полиции </w:t>
      </w:r>
      <w:r>
        <w:t xml:space="preserve"> и проводить разъяснительную работу</w:t>
      </w:r>
      <w:r w:rsidRPr="00E802AC">
        <w:t xml:space="preserve"> среди населения о пагубном воздействии наркотических средств и психотропных веществ,</w:t>
      </w:r>
      <w:r>
        <w:t xml:space="preserve"> а также</w:t>
      </w:r>
      <w:r w:rsidRPr="00E802AC">
        <w:t xml:space="preserve"> об уголовной и административной ответственности за противоправные действия в сфере оборота наркотиков.</w:t>
      </w:r>
    </w:p>
    <w:p w:rsidR="0029510D" w:rsidRPr="00E802AC" w:rsidRDefault="0029510D" w:rsidP="0029510D">
      <w:pPr>
        <w:ind w:firstLine="709"/>
        <w:jc w:val="both"/>
      </w:pPr>
      <w:r>
        <w:t xml:space="preserve">Помимо того,  в адрес отдела по организации деятельности участковых уполномоченных полиции ОМВД России по Тимашевскому району направлено письмо о необходимости усилить профилактическую работу с гражданами, состоящими на учете у врача-нарколога в ГБУЗ «Тимашевская ЦРБ» </w:t>
      </w:r>
      <w:r w:rsidR="00C03642">
        <w:t>МЗ КК</w:t>
      </w:r>
      <w:r w:rsidR="0033110C">
        <w:t>,</w:t>
      </w:r>
      <w:r w:rsidR="00C03642">
        <w:t xml:space="preserve"> </w:t>
      </w:r>
      <w:r>
        <w:t xml:space="preserve">с целью недопущения вовлечения </w:t>
      </w:r>
      <w:r w:rsidR="0033110C">
        <w:t xml:space="preserve">их </w:t>
      </w:r>
      <w:r>
        <w:t>в незаконный оборот наркотиков.</w:t>
      </w:r>
    </w:p>
    <w:p w:rsidR="0029510D" w:rsidRPr="0029510D" w:rsidRDefault="0029510D" w:rsidP="00582115">
      <w:pPr>
        <w:ind w:firstLine="709"/>
        <w:jc w:val="both"/>
      </w:pPr>
      <w:r>
        <w:t xml:space="preserve">Для стабилизации параметра </w:t>
      </w:r>
      <w:r w:rsidRPr="00D83346">
        <w:rPr>
          <w:color w:val="0D0D0D" w:themeColor="text1" w:themeTint="F2"/>
        </w:rPr>
        <w:t>«Первичная обращаемость лиц, употребляющих нарк</w:t>
      </w:r>
      <w:r>
        <w:rPr>
          <w:color w:val="0D0D0D" w:themeColor="text1" w:themeTint="F2"/>
        </w:rPr>
        <w:t xml:space="preserve">отики с вредными последствиями» </w:t>
      </w:r>
      <w:r>
        <w:t xml:space="preserve">на территории муниципального образования Тимашевский район </w:t>
      </w:r>
      <w:r w:rsidR="00582115">
        <w:t>в 1 квартале 2020</w:t>
      </w:r>
      <w:r w:rsidR="008A5E5E">
        <w:t xml:space="preserve"> </w:t>
      </w:r>
      <w:r w:rsidR="00582115">
        <w:t>г. всеми службами профилактики проводилось</w:t>
      </w:r>
      <w:r>
        <w:t xml:space="preserve"> большое количество мероприятий</w:t>
      </w:r>
      <w:r w:rsidR="00582115">
        <w:t>, о проведении которых доложил Даньяров</w:t>
      </w:r>
      <w:r w:rsidR="00582115" w:rsidRPr="00A12C9D">
        <w:rPr>
          <w:color w:val="000000" w:themeColor="text1"/>
          <w:szCs w:val="28"/>
        </w:rPr>
        <w:t xml:space="preserve"> Андрей Викторович - заместитель главы муниципального образования Тимашевский район</w:t>
      </w:r>
      <w:r w:rsidR="00582115">
        <w:rPr>
          <w:color w:val="000000" w:themeColor="text1"/>
          <w:szCs w:val="28"/>
        </w:rPr>
        <w:t xml:space="preserve">. </w:t>
      </w:r>
    </w:p>
    <w:p w:rsidR="00D83346" w:rsidRDefault="00D83346" w:rsidP="00582115">
      <w:pPr>
        <w:ind w:firstLine="709"/>
        <w:jc w:val="both"/>
        <w:rPr>
          <w:color w:val="0D0D0D" w:themeColor="text1" w:themeTint="F2"/>
        </w:rPr>
      </w:pPr>
      <w:r w:rsidRPr="00D83346">
        <w:rPr>
          <w:color w:val="0D0D0D" w:themeColor="text1" w:themeTint="F2"/>
        </w:rPr>
        <w:t>Все вопросы эффективности принимаемых мер, направленных на профи-лактику наркомании, алкоголизма и табакокурения</w:t>
      </w:r>
      <w:r w:rsidR="0033110C">
        <w:rPr>
          <w:color w:val="0D0D0D" w:themeColor="text1" w:themeTint="F2"/>
        </w:rPr>
        <w:t>,</w:t>
      </w:r>
      <w:r w:rsidRPr="00D83346">
        <w:rPr>
          <w:color w:val="0D0D0D" w:themeColor="text1" w:themeTint="F2"/>
        </w:rPr>
        <w:t xml:space="preserve"> находятся на особом контроле в муниципальном образовании  Тимашевский    район.</w:t>
      </w:r>
    </w:p>
    <w:p w:rsidR="009D2A1F" w:rsidRPr="00D83346" w:rsidRDefault="009D2A1F" w:rsidP="00582115">
      <w:pPr>
        <w:ind w:firstLine="709"/>
        <w:jc w:val="both"/>
        <w:rPr>
          <w:color w:val="0D0D0D" w:themeColor="text1" w:themeTint="F2"/>
        </w:rPr>
      </w:pPr>
    </w:p>
    <w:p w:rsidR="00223B48" w:rsidRPr="008A5E5E" w:rsidRDefault="009D2A1F" w:rsidP="008A5E5E">
      <w:pPr>
        <w:pStyle w:val="a6"/>
        <w:numPr>
          <w:ilvl w:val="0"/>
          <w:numId w:val="20"/>
        </w:numPr>
        <w:ind w:left="0" w:firstLine="360"/>
        <w:jc w:val="both"/>
        <w:rPr>
          <w:b/>
          <w:szCs w:val="28"/>
        </w:rPr>
      </w:pPr>
      <w:r w:rsidRPr="00223B48">
        <w:rPr>
          <w:b/>
          <w:szCs w:val="28"/>
        </w:rPr>
        <w:t>О проведении месячника антинаркотической направленности и популяризации здорового образа жизни, приуроченного к Междуна</w:t>
      </w:r>
      <w:r w:rsidR="009262BA" w:rsidRPr="00223B48">
        <w:rPr>
          <w:b/>
          <w:szCs w:val="28"/>
        </w:rPr>
        <w:t>-</w:t>
      </w:r>
      <w:r w:rsidRPr="00223B48">
        <w:rPr>
          <w:b/>
          <w:szCs w:val="28"/>
        </w:rPr>
        <w:t xml:space="preserve">родному дню борьбы с наркоманией. Утверждение плана проведения антинаркотической акции </w:t>
      </w:r>
      <w:r w:rsidR="009262BA" w:rsidRPr="00223B48">
        <w:rPr>
          <w:b/>
          <w:szCs w:val="28"/>
        </w:rPr>
        <w:t>«Чистый Тимашевский район -</w:t>
      </w:r>
      <w:r w:rsidRPr="00223B48">
        <w:rPr>
          <w:b/>
          <w:szCs w:val="28"/>
        </w:rPr>
        <w:t xml:space="preserve"> без нарко</w:t>
      </w:r>
      <w:r w:rsidR="009262BA" w:rsidRPr="00223B48">
        <w:rPr>
          <w:b/>
          <w:szCs w:val="28"/>
        </w:rPr>
        <w:t>-</w:t>
      </w:r>
      <w:r w:rsidRPr="00223B48">
        <w:rPr>
          <w:b/>
          <w:szCs w:val="28"/>
        </w:rPr>
        <w:t xml:space="preserve">тиков!». </w:t>
      </w:r>
    </w:p>
    <w:p w:rsidR="009D2A1F" w:rsidRPr="00D15DFE" w:rsidRDefault="009D2A1F" w:rsidP="009D2A1F">
      <w:pPr>
        <w:widowControl w:val="0"/>
        <w:tabs>
          <w:tab w:val="left" w:pos="0"/>
        </w:tabs>
        <w:suppressAutoHyphens/>
        <w:ind w:firstLine="567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</w:t>
      </w:r>
      <w:r w:rsidRPr="00D15DFE">
        <w:rPr>
          <w:rFonts w:eastAsia="Lucida Sans Unicode"/>
          <w:color w:val="000000" w:themeColor="text1"/>
          <w:kern w:val="1"/>
          <w:szCs w:val="28"/>
          <w:lang w:eastAsia="ar-SA"/>
        </w:rPr>
        <w:t>СЛУШАЛИ:</w:t>
      </w:r>
    </w:p>
    <w:p w:rsidR="00F97D6C" w:rsidRDefault="009D2A1F" w:rsidP="009D2A1F">
      <w:pPr>
        <w:ind w:firstLine="709"/>
        <w:jc w:val="both"/>
        <w:rPr>
          <w:color w:val="000000" w:themeColor="text1"/>
          <w:szCs w:val="28"/>
        </w:rPr>
      </w:pPr>
      <w:r>
        <w:rPr>
          <w:rFonts w:eastAsia="Times New Roman"/>
          <w:szCs w:val="28"/>
          <w:lang w:eastAsia="ru-RU"/>
        </w:rPr>
        <w:t>Сурмач Мария Сергеевна -</w:t>
      </w:r>
      <w:r w:rsidRPr="009D2A1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ведущий специалист сектора по взаимо</w:t>
      </w:r>
      <w:r w:rsidR="009262BA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действию с правоохранительными органами администрации муниципального образования Тимашевский район </w:t>
      </w:r>
      <w:r w:rsidRPr="009D2A1F">
        <w:rPr>
          <w:rFonts w:eastAsia="Times New Roman"/>
          <w:szCs w:val="28"/>
          <w:lang w:eastAsia="ru-RU"/>
        </w:rPr>
        <w:t>сообщила,</w:t>
      </w:r>
      <w:r>
        <w:rPr>
          <w:rFonts w:eastAsia="Times New Roman"/>
          <w:szCs w:val="28"/>
          <w:lang w:eastAsia="ru-RU"/>
        </w:rPr>
        <w:t xml:space="preserve"> что</w:t>
      </w:r>
      <w:r>
        <w:rPr>
          <w:b/>
          <w:szCs w:val="28"/>
        </w:rPr>
        <w:t xml:space="preserve"> </w:t>
      </w:r>
      <w:r>
        <w:t>ежегодно</w:t>
      </w:r>
      <w:r w:rsidR="008A5E5E">
        <w:t xml:space="preserve"> с</w:t>
      </w:r>
      <w:r>
        <w:t xml:space="preserve"> 1 по 30 июня на территории муниципального образ</w:t>
      </w:r>
      <w:r w:rsidR="00E12CE6">
        <w:t>ования Тимашевский район проводится</w:t>
      </w:r>
      <w:r>
        <w:t xml:space="preserve"> </w:t>
      </w:r>
      <w:r>
        <w:rPr>
          <w:color w:val="000000" w:themeColor="text1"/>
          <w:szCs w:val="28"/>
        </w:rPr>
        <w:t>месячник</w:t>
      </w:r>
      <w:r w:rsidRPr="00974CC7">
        <w:rPr>
          <w:color w:val="000000" w:themeColor="text1"/>
          <w:szCs w:val="28"/>
        </w:rPr>
        <w:t xml:space="preserve"> антинаркотической направленности и популяризации здорового образа жизни в преддверии Международного дня борьбы с наркоманией и </w:t>
      </w:r>
      <w:r w:rsidRPr="00974CC7">
        <w:rPr>
          <w:color w:val="000000" w:themeColor="text1"/>
          <w:szCs w:val="28"/>
        </w:rPr>
        <w:lastRenderedPageBreak/>
        <w:t xml:space="preserve">незаконным оборотом наркотиков </w:t>
      </w:r>
      <w:r>
        <w:rPr>
          <w:color w:val="000000" w:themeColor="text1"/>
          <w:szCs w:val="28"/>
        </w:rPr>
        <w:t>в дистанционном режиме (со</w:t>
      </w:r>
      <w:r w:rsidR="008A5E5E">
        <w:rPr>
          <w:color w:val="000000" w:themeColor="text1"/>
          <w:szCs w:val="28"/>
        </w:rPr>
        <w:t>циальные сети</w:t>
      </w:r>
      <w:r w:rsidR="0053055B">
        <w:rPr>
          <w:color w:val="000000" w:themeColor="text1"/>
          <w:szCs w:val="28"/>
        </w:rPr>
        <w:t xml:space="preserve"> «Инстаграм</w:t>
      </w:r>
      <w:r w:rsidR="003A0C15">
        <w:rPr>
          <w:color w:val="000000" w:themeColor="text1"/>
          <w:szCs w:val="28"/>
        </w:rPr>
        <w:t>», «В</w:t>
      </w:r>
      <w:r>
        <w:rPr>
          <w:color w:val="000000" w:themeColor="text1"/>
          <w:szCs w:val="28"/>
        </w:rPr>
        <w:t>Контакте», «Одноклассники»).</w:t>
      </w:r>
    </w:p>
    <w:p w:rsidR="009D2A1F" w:rsidRPr="00F16491" w:rsidRDefault="009D2A1F" w:rsidP="009D2A1F">
      <w:pPr>
        <w:ind w:firstLine="709"/>
        <w:jc w:val="both"/>
      </w:pPr>
      <w:r>
        <w:rPr>
          <w:color w:val="000000" w:themeColor="text1"/>
          <w:szCs w:val="28"/>
        </w:rPr>
        <w:t xml:space="preserve"> Одно из мероприятий </w:t>
      </w:r>
      <w:r w:rsidR="008A5E5E">
        <w:rPr>
          <w:color w:val="000000" w:themeColor="text1"/>
          <w:szCs w:val="28"/>
        </w:rPr>
        <w:t xml:space="preserve">- </w:t>
      </w:r>
      <w:r>
        <w:rPr>
          <w:color w:val="000000" w:themeColor="text1"/>
          <w:szCs w:val="28"/>
        </w:rPr>
        <w:t xml:space="preserve">это антинаркотическая </w:t>
      </w:r>
      <w:r w:rsidR="00E12CE6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акция</w:t>
      </w:r>
      <w:r w:rsidR="00F97D6C">
        <w:rPr>
          <w:color w:val="000000" w:themeColor="text1"/>
          <w:szCs w:val="28"/>
        </w:rPr>
        <w:t xml:space="preserve">   «Чистый Тима</w:t>
      </w:r>
      <w:r w:rsidR="008A5E5E">
        <w:rPr>
          <w:color w:val="000000" w:themeColor="text1"/>
          <w:szCs w:val="28"/>
        </w:rPr>
        <w:t>-</w:t>
      </w:r>
      <w:r w:rsidR="00F97D6C">
        <w:rPr>
          <w:color w:val="000000" w:themeColor="text1"/>
          <w:szCs w:val="28"/>
        </w:rPr>
        <w:t>шевский район -</w:t>
      </w:r>
      <w:r>
        <w:rPr>
          <w:color w:val="000000" w:themeColor="text1"/>
          <w:szCs w:val="28"/>
        </w:rPr>
        <w:t xml:space="preserve"> без наркотиков</w:t>
      </w:r>
      <w:r w:rsidR="00E12CE6">
        <w:rPr>
          <w:color w:val="000000" w:themeColor="text1"/>
          <w:szCs w:val="28"/>
        </w:rPr>
        <w:t>!</w:t>
      </w:r>
      <w:r>
        <w:rPr>
          <w:color w:val="000000" w:themeColor="text1"/>
          <w:szCs w:val="28"/>
        </w:rPr>
        <w:t>», целью которой является противодействие наркосбыту  п</w:t>
      </w:r>
      <w:r w:rsidR="008A5E5E">
        <w:rPr>
          <w:color w:val="000000" w:themeColor="text1"/>
          <w:szCs w:val="28"/>
        </w:rPr>
        <w:t>утем обнаружения сайтов в сети Интернет</w:t>
      </w:r>
      <w:r>
        <w:rPr>
          <w:color w:val="000000" w:themeColor="text1"/>
          <w:szCs w:val="28"/>
        </w:rPr>
        <w:t xml:space="preserve">, распространяющих наркотические средства и психотропные вещества.  В данной акции может </w:t>
      </w:r>
      <w:r w:rsidR="0033110C">
        <w:rPr>
          <w:color w:val="000000" w:themeColor="text1"/>
          <w:szCs w:val="28"/>
        </w:rPr>
        <w:t>принять</w:t>
      </w:r>
      <w:r>
        <w:rPr>
          <w:color w:val="000000" w:themeColor="text1"/>
          <w:szCs w:val="28"/>
        </w:rPr>
        <w:t xml:space="preserve"> участие любой житель Тимашевского района. Правила участия разме</w:t>
      </w:r>
      <w:r w:rsidR="0033110C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 xml:space="preserve">щены на официальном сайте администрации  муниципального  </w:t>
      </w:r>
      <w:r w:rsidR="0033110C">
        <w:rPr>
          <w:color w:val="000000" w:themeColor="text1"/>
          <w:szCs w:val="28"/>
        </w:rPr>
        <w:t xml:space="preserve">образования </w:t>
      </w:r>
      <w:r>
        <w:rPr>
          <w:color w:val="000000" w:themeColor="text1"/>
          <w:szCs w:val="28"/>
        </w:rPr>
        <w:t xml:space="preserve">Тимашевский район. </w:t>
      </w:r>
    </w:p>
    <w:p w:rsidR="009D2A1F" w:rsidRPr="00F97D6C" w:rsidRDefault="00F97D6C" w:rsidP="00F97D6C">
      <w:pPr>
        <w:ind w:firstLine="709"/>
        <w:jc w:val="both"/>
        <w:rPr>
          <w:color w:val="0D0D0D" w:themeColor="text1" w:themeTint="F2"/>
        </w:rPr>
      </w:pPr>
      <w:r w:rsidRPr="00F97D6C">
        <w:rPr>
          <w:color w:val="0D0D0D" w:themeColor="text1" w:themeTint="F2"/>
          <w:shd w:val="clear" w:color="auto" w:fill="FFFFFF"/>
        </w:rPr>
        <w:t>Хо</w:t>
      </w:r>
      <w:r w:rsidRPr="00F97D6C">
        <w:rPr>
          <w:color w:val="0D0D0D" w:themeColor="text1" w:themeTint="F2"/>
          <w:shd w:val="clear" w:color="auto" w:fill="FFFFFF"/>
        </w:rPr>
        <w:softHyphen/>
        <w:t>те</w:t>
      </w:r>
      <w:r w:rsidRPr="00F97D6C">
        <w:rPr>
          <w:color w:val="0D0D0D" w:themeColor="text1" w:themeTint="F2"/>
          <w:shd w:val="clear" w:color="auto" w:fill="FFFFFF"/>
        </w:rPr>
        <w:softHyphen/>
        <w:t>лось бы, что</w:t>
      </w:r>
      <w:r w:rsidRPr="00F97D6C">
        <w:rPr>
          <w:color w:val="0D0D0D" w:themeColor="text1" w:themeTint="F2"/>
          <w:shd w:val="clear" w:color="auto" w:fill="FFFFFF"/>
        </w:rPr>
        <w:softHyphen/>
        <w:t>бы как мож</w:t>
      </w:r>
      <w:r w:rsidRPr="00F97D6C">
        <w:rPr>
          <w:color w:val="0D0D0D" w:themeColor="text1" w:themeTint="F2"/>
          <w:shd w:val="clear" w:color="auto" w:fill="FFFFFF"/>
        </w:rPr>
        <w:softHyphen/>
        <w:t>но боль</w:t>
      </w:r>
      <w:r w:rsidRPr="00F97D6C">
        <w:rPr>
          <w:color w:val="0D0D0D" w:themeColor="text1" w:themeTint="F2"/>
          <w:shd w:val="clear" w:color="auto" w:fill="FFFFFF"/>
        </w:rPr>
        <w:softHyphen/>
        <w:t>ше жи</w:t>
      </w:r>
      <w:r w:rsidRPr="00F97D6C">
        <w:rPr>
          <w:color w:val="0D0D0D" w:themeColor="text1" w:themeTint="F2"/>
          <w:shd w:val="clear" w:color="auto" w:fill="FFFFFF"/>
        </w:rPr>
        <w:softHyphen/>
        <w:t>те</w:t>
      </w:r>
      <w:r w:rsidRPr="00F97D6C">
        <w:rPr>
          <w:color w:val="0D0D0D" w:themeColor="text1" w:themeTint="F2"/>
          <w:shd w:val="clear" w:color="auto" w:fill="FFFFFF"/>
        </w:rPr>
        <w:softHyphen/>
        <w:t>лей на</w:t>
      </w:r>
      <w:r w:rsidRPr="00F97D6C">
        <w:rPr>
          <w:color w:val="0D0D0D" w:themeColor="text1" w:themeTint="F2"/>
          <w:shd w:val="clear" w:color="auto" w:fill="FFFFFF"/>
        </w:rPr>
        <w:softHyphen/>
        <w:t>ше</w:t>
      </w:r>
      <w:r w:rsidRPr="00F97D6C">
        <w:rPr>
          <w:color w:val="0D0D0D" w:themeColor="text1" w:themeTint="F2"/>
          <w:shd w:val="clear" w:color="auto" w:fill="FFFFFF"/>
        </w:rPr>
        <w:softHyphen/>
        <w:t>го го</w:t>
      </w:r>
      <w:r w:rsidRPr="00F97D6C">
        <w:rPr>
          <w:color w:val="0D0D0D" w:themeColor="text1" w:themeTint="F2"/>
          <w:shd w:val="clear" w:color="auto" w:fill="FFFFFF"/>
        </w:rPr>
        <w:softHyphen/>
        <w:t>ро</w:t>
      </w:r>
      <w:r w:rsidRPr="00F97D6C">
        <w:rPr>
          <w:color w:val="0D0D0D" w:themeColor="text1" w:themeTint="F2"/>
          <w:shd w:val="clear" w:color="auto" w:fill="FFFFFF"/>
        </w:rPr>
        <w:softHyphen/>
        <w:t>да при</w:t>
      </w:r>
      <w:r w:rsidRPr="00F97D6C">
        <w:rPr>
          <w:color w:val="0D0D0D" w:themeColor="text1" w:themeTint="F2"/>
          <w:shd w:val="clear" w:color="auto" w:fill="FFFFFF"/>
        </w:rPr>
        <w:softHyphen/>
        <w:t>со</w:t>
      </w:r>
      <w:r w:rsidRPr="00F97D6C">
        <w:rPr>
          <w:color w:val="0D0D0D" w:themeColor="text1" w:themeTint="F2"/>
          <w:shd w:val="clear" w:color="auto" w:fill="FFFFFF"/>
        </w:rPr>
        <w:softHyphen/>
        <w:t>еди</w:t>
      </w:r>
      <w:r w:rsidRPr="00F97D6C">
        <w:rPr>
          <w:color w:val="0D0D0D" w:themeColor="text1" w:themeTint="F2"/>
          <w:shd w:val="clear" w:color="auto" w:fill="FFFFFF"/>
        </w:rPr>
        <w:softHyphen/>
        <w:t>ни</w:t>
      </w:r>
      <w:r w:rsidRPr="00F97D6C">
        <w:rPr>
          <w:color w:val="0D0D0D" w:themeColor="text1" w:themeTint="F2"/>
          <w:shd w:val="clear" w:color="auto" w:fill="FFFFFF"/>
        </w:rPr>
        <w:softHyphen/>
        <w:t>лись к про</w:t>
      </w:r>
      <w:r w:rsidRPr="00F97D6C">
        <w:rPr>
          <w:color w:val="0D0D0D" w:themeColor="text1" w:themeTint="F2"/>
          <w:shd w:val="clear" w:color="auto" w:fill="FFFFFF"/>
        </w:rPr>
        <w:softHyphen/>
        <w:t>ве</w:t>
      </w:r>
      <w:r w:rsidRPr="00F97D6C">
        <w:rPr>
          <w:color w:val="0D0D0D" w:themeColor="text1" w:themeTint="F2"/>
          <w:shd w:val="clear" w:color="auto" w:fill="FFFFFF"/>
        </w:rPr>
        <w:softHyphen/>
        <w:t>де</w:t>
      </w:r>
      <w:r w:rsidRPr="00F97D6C">
        <w:rPr>
          <w:color w:val="0D0D0D" w:themeColor="text1" w:themeTint="F2"/>
          <w:shd w:val="clear" w:color="auto" w:fill="FFFFFF"/>
        </w:rPr>
        <w:softHyphen/>
        <w:t>нию данных мероприятий. Ведь по</w:t>
      </w:r>
      <w:r w:rsidRPr="00F97D6C">
        <w:rPr>
          <w:color w:val="0D0D0D" w:themeColor="text1" w:themeTint="F2"/>
          <w:shd w:val="clear" w:color="auto" w:fill="FFFFFF"/>
        </w:rPr>
        <w:softHyphen/>
        <w:t>бе</w:t>
      </w:r>
      <w:r w:rsidRPr="00F97D6C">
        <w:rPr>
          <w:color w:val="0D0D0D" w:themeColor="text1" w:themeTint="F2"/>
          <w:shd w:val="clear" w:color="auto" w:fill="FFFFFF"/>
        </w:rPr>
        <w:softHyphen/>
        <w:t>дить нар</w:t>
      </w:r>
      <w:r w:rsidRPr="00F97D6C">
        <w:rPr>
          <w:color w:val="0D0D0D" w:themeColor="text1" w:themeTint="F2"/>
          <w:shd w:val="clear" w:color="auto" w:fill="FFFFFF"/>
        </w:rPr>
        <w:softHyphen/>
        <w:t>ко</w:t>
      </w:r>
      <w:r w:rsidRPr="00F97D6C">
        <w:rPr>
          <w:color w:val="0D0D0D" w:themeColor="text1" w:themeTint="F2"/>
          <w:shd w:val="clear" w:color="auto" w:fill="FFFFFF"/>
        </w:rPr>
        <w:softHyphen/>
        <w:t>ма</w:t>
      </w:r>
      <w:r w:rsidRPr="00F97D6C">
        <w:rPr>
          <w:color w:val="0D0D0D" w:themeColor="text1" w:themeTint="F2"/>
          <w:shd w:val="clear" w:color="auto" w:fill="FFFFFF"/>
        </w:rPr>
        <w:softHyphen/>
        <w:t>нию толь</w:t>
      </w:r>
      <w:r w:rsidRPr="00F97D6C">
        <w:rPr>
          <w:color w:val="0D0D0D" w:themeColor="text1" w:themeTint="F2"/>
          <w:shd w:val="clear" w:color="auto" w:fill="FFFFFF"/>
        </w:rPr>
        <w:softHyphen/>
        <w:t>ко си</w:t>
      </w:r>
      <w:r w:rsidRPr="00F97D6C">
        <w:rPr>
          <w:color w:val="0D0D0D" w:themeColor="text1" w:themeTint="F2"/>
          <w:shd w:val="clear" w:color="auto" w:fill="FFFFFF"/>
        </w:rPr>
        <w:softHyphen/>
        <w:t>ла</w:t>
      </w:r>
      <w:r w:rsidRPr="00F97D6C">
        <w:rPr>
          <w:color w:val="0D0D0D" w:themeColor="text1" w:themeTint="F2"/>
          <w:shd w:val="clear" w:color="auto" w:fill="FFFFFF"/>
        </w:rPr>
        <w:softHyphen/>
        <w:t>ми пра</w:t>
      </w:r>
      <w:r w:rsidRPr="00F97D6C">
        <w:rPr>
          <w:color w:val="0D0D0D" w:themeColor="text1" w:themeTint="F2"/>
          <w:shd w:val="clear" w:color="auto" w:fill="FFFFFF"/>
        </w:rPr>
        <w:softHyphen/>
        <w:t>во</w:t>
      </w:r>
      <w:r w:rsidRPr="00F97D6C">
        <w:rPr>
          <w:color w:val="0D0D0D" w:themeColor="text1" w:themeTint="F2"/>
          <w:shd w:val="clear" w:color="auto" w:fill="FFFFFF"/>
        </w:rPr>
        <w:softHyphen/>
        <w:t>ох</w:t>
      </w:r>
      <w:r w:rsidRPr="00F97D6C">
        <w:rPr>
          <w:color w:val="0D0D0D" w:themeColor="text1" w:themeTint="F2"/>
          <w:shd w:val="clear" w:color="auto" w:fill="FFFFFF"/>
        </w:rPr>
        <w:softHyphen/>
        <w:t>ра</w:t>
      </w:r>
      <w:r w:rsidRPr="00F97D6C">
        <w:rPr>
          <w:color w:val="0D0D0D" w:themeColor="text1" w:themeTint="F2"/>
          <w:shd w:val="clear" w:color="auto" w:fill="FFFFFF"/>
        </w:rPr>
        <w:softHyphen/>
        <w:t>ни</w:t>
      </w:r>
      <w:r w:rsidRPr="00F97D6C">
        <w:rPr>
          <w:color w:val="0D0D0D" w:themeColor="text1" w:themeTint="F2"/>
          <w:shd w:val="clear" w:color="auto" w:fill="FFFFFF"/>
        </w:rPr>
        <w:softHyphen/>
        <w:t>тель</w:t>
      </w:r>
      <w:r w:rsidRPr="00F97D6C">
        <w:rPr>
          <w:color w:val="0D0D0D" w:themeColor="text1" w:themeTint="F2"/>
          <w:shd w:val="clear" w:color="auto" w:fill="FFFFFF"/>
        </w:rPr>
        <w:softHyphen/>
        <w:t>ных ор</w:t>
      </w:r>
      <w:r w:rsidRPr="00F97D6C">
        <w:rPr>
          <w:color w:val="0D0D0D" w:themeColor="text1" w:themeTint="F2"/>
          <w:shd w:val="clear" w:color="auto" w:fill="FFFFFF"/>
        </w:rPr>
        <w:softHyphen/>
        <w:t>га</w:t>
      </w:r>
      <w:r w:rsidRPr="00F97D6C">
        <w:rPr>
          <w:color w:val="0D0D0D" w:themeColor="text1" w:themeTint="F2"/>
          <w:shd w:val="clear" w:color="auto" w:fill="FFFFFF"/>
        </w:rPr>
        <w:softHyphen/>
        <w:t>нов труд</w:t>
      </w:r>
      <w:r w:rsidRPr="00F97D6C">
        <w:rPr>
          <w:color w:val="0D0D0D" w:themeColor="text1" w:themeTint="F2"/>
          <w:shd w:val="clear" w:color="auto" w:fill="FFFFFF"/>
        </w:rPr>
        <w:softHyphen/>
        <w:t>но. Не</w:t>
      </w:r>
      <w:r w:rsidRPr="00F97D6C">
        <w:rPr>
          <w:color w:val="0D0D0D" w:themeColor="text1" w:themeTint="F2"/>
          <w:shd w:val="clear" w:color="auto" w:fill="FFFFFF"/>
        </w:rPr>
        <w:softHyphen/>
        <w:t>об</w:t>
      </w:r>
      <w:r w:rsidRPr="00F97D6C">
        <w:rPr>
          <w:color w:val="0D0D0D" w:themeColor="text1" w:themeTint="F2"/>
          <w:shd w:val="clear" w:color="auto" w:fill="FFFFFF"/>
        </w:rPr>
        <w:softHyphen/>
        <w:t>хо</w:t>
      </w:r>
      <w:r w:rsidRPr="00F97D6C">
        <w:rPr>
          <w:color w:val="0D0D0D" w:themeColor="text1" w:themeTint="F2"/>
          <w:shd w:val="clear" w:color="auto" w:fill="FFFFFF"/>
        </w:rPr>
        <w:softHyphen/>
        <w:t>ди</w:t>
      </w:r>
      <w:r w:rsidRPr="00F97D6C">
        <w:rPr>
          <w:color w:val="0D0D0D" w:themeColor="text1" w:themeTint="F2"/>
          <w:shd w:val="clear" w:color="auto" w:fill="FFFFFF"/>
        </w:rPr>
        <w:softHyphen/>
        <w:t>мо сде</w:t>
      </w:r>
      <w:r w:rsidRPr="00F97D6C">
        <w:rPr>
          <w:color w:val="0D0D0D" w:themeColor="text1" w:themeTint="F2"/>
          <w:shd w:val="clear" w:color="auto" w:fill="FFFFFF"/>
        </w:rPr>
        <w:softHyphen/>
        <w:t>лать всё от нас за</w:t>
      </w:r>
      <w:r w:rsidRPr="00F97D6C">
        <w:rPr>
          <w:color w:val="0D0D0D" w:themeColor="text1" w:themeTint="F2"/>
          <w:shd w:val="clear" w:color="auto" w:fill="FFFFFF"/>
        </w:rPr>
        <w:softHyphen/>
        <w:t>ви</w:t>
      </w:r>
      <w:r w:rsidRPr="00F97D6C">
        <w:rPr>
          <w:color w:val="0D0D0D" w:themeColor="text1" w:themeTint="F2"/>
          <w:shd w:val="clear" w:color="auto" w:fill="FFFFFF"/>
        </w:rPr>
        <w:softHyphen/>
        <w:t>ся</w:t>
      </w:r>
      <w:r w:rsidRPr="00F97D6C">
        <w:rPr>
          <w:color w:val="0D0D0D" w:themeColor="text1" w:themeTint="F2"/>
          <w:shd w:val="clear" w:color="auto" w:fill="FFFFFF"/>
        </w:rPr>
        <w:softHyphen/>
        <w:t>щее, что</w:t>
      </w:r>
      <w:r w:rsidRPr="00F97D6C">
        <w:rPr>
          <w:color w:val="0D0D0D" w:themeColor="text1" w:themeTint="F2"/>
          <w:shd w:val="clear" w:color="auto" w:fill="FFFFFF"/>
        </w:rPr>
        <w:softHyphen/>
        <w:t>бы мак</w:t>
      </w:r>
      <w:r w:rsidRPr="00F97D6C">
        <w:rPr>
          <w:color w:val="0D0D0D" w:themeColor="text1" w:themeTint="F2"/>
          <w:shd w:val="clear" w:color="auto" w:fill="FFFFFF"/>
        </w:rPr>
        <w:softHyphen/>
        <w:t>си</w:t>
      </w:r>
      <w:r w:rsidRPr="00F97D6C">
        <w:rPr>
          <w:color w:val="0D0D0D" w:themeColor="text1" w:themeTint="F2"/>
          <w:shd w:val="clear" w:color="auto" w:fill="FFFFFF"/>
        </w:rPr>
        <w:softHyphen/>
        <w:t>маль</w:t>
      </w:r>
      <w:r w:rsidRPr="00F97D6C">
        <w:rPr>
          <w:color w:val="0D0D0D" w:themeColor="text1" w:themeTint="F2"/>
          <w:shd w:val="clear" w:color="auto" w:fill="FFFFFF"/>
        </w:rPr>
        <w:softHyphen/>
        <w:t>но сни</w:t>
      </w:r>
      <w:r w:rsidRPr="00F97D6C">
        <w:rPr>
          <w:color w:val="0D0D0D" w:themeColor="text1" w:themeTint="F2"/>
          <w:shd w:val="clear" w:color="auto" w:fill="FFFFFF"/>
        </w:rPr>
        <w:softHyphen/>
        <w:t>зить спрос на нар</w:t>
      </w:r>
      <w:r w:rsidRPr="00F97D6C">
        <w:rPr>
          <w:color w:val="0D0D0D" w:themeColor="text1" w:themeTint="F2"/>
          <w:shd w:val="clear" w:color="auto" w:fill="FFFFFF"/>
        </w:rPr>
        <w:softHyphen/>
        <w:t>ко</w:t>
      </w:r>
      <w:r w:rsidRPr="00F97D6C">
        <w:rPr>
          <w:color w:val="0D0D0D" w:themeColor="text1" w:themeTint="F2"/>
          <w:shd w:val="clear" w:color="auto" w:fill="FFFFFF"/>
        </w:rPr>
        <w:softHyphen/>
        <w:t>ти</w:t>
      </w:r>
      <w:r w:rsidRPr="00F97D6C">
        <w:rPr>
          <w:color w:val="0D0D0D" w:themeColor="text1" w:themeTint="F2"/>
          <w:shd w:val="clear" w:color="auto" w:fill="FFFFFF"/>
        </w:rPr>
        <w:softHyphen/>
        <w:t>ки в мо</w:t>
      </w:r>
      <w:r w:rsidRPr="00F97D6C">
        <w:rPr>
          <w:color w:val="0D0D0D" w:themeColor="text1" w:themeTint="F2"/>
          <w:shd w:val="clear" w:color="auto" w:fill="FFFFFF"/>
        </w:rPr>
        <w:softHyphen/>
        <w:t>ло</w:t>
      </w:r>
      <w:r w:rsidRPr="00F97D6C">
        <w:rPr>
          <w:color w:val="0D0D0D" w:themeColor="text1" w:themeTint="F2"/>
          <w:shd w:val="clear" w:color="auto" w:fill="FFFFFF"/>
        </w:rPr>
        <w:softHyphen/>
        <w:t>дёж</w:t>
      </w:r>
      <w:r w:rsidRPr="00F97D6C">
        <w:rPr>
          <w:color w:val="0D0D0D" w:themeColor="text1" w:themeTint="F2"/>
          <w:shd w:val="clear" w:color="auto" w:fill="FFFFFF"/>
        </w:rPr>
        <w:softHyphen/>
        <w:t>ной сре</w:t>
      </w:r>
      <w:r w:rsidRPr="00F97D6C">
        <w:rPr>
          <w:color w:val="0D0D0D" w:themeColor="text1" w:themeTint="F2"/>
          <w:shd w:val="clear" w:color="auto" w:fill="FFFFFF"/>
        </w:rPr>
        <w:softHyphen/>
        <w:t>де, сде</w:t>
      </w:r>
      <w:r w:rsidRPr="00F97D6C">
        <w:rPr>
          <w:color w:val="0D0D0D" w:themeColor="text1" w:themeTint="F2"/>
          <w:shd w:val="clear" w:color="auto" w:fill="FFFFFF"/>
        </w:rPr>
        <w:softHyphen/>
        <w:t>лать не</w:t>
      </w:r>
      <w:r w:rsidRPr="00F97D6C">
        <w:rPr>
          <w:color w:val="0D0D0D" w:themeColor="text1" w:themeTint="F2"/>
          <w:shd w:val="clear" w:color="auto" w:fill="FFFFFF"/>
        </w:rPr>
        <w:softHyphen/>
        <w:t>воз</w:t>
      </w:r>
      <w:r w:rsidRPr="00F97D6C">
        <w:rPr>
          <w:color w:val="0D0D0D" w:themeColor="text1" w:themeTint="F2"/>
          <w:shd w:val="clear" w:color="auto" w:fill="FFFFFF"/>
        </w:rPr>
        <w:softHyphen/>
        <w:t>можной пер</w:t>
      </w:r>
      <w:r w:rsidRPr="00F97D6C">
        <w:rPr>
          <w:color w:val="0D0D0D" w:themeColor="text1" w:themeTint="F2"/>
          <w:shd w:val="clear" w:color="auto" w:fill="FFFFFF"/>
        </w:rPr>
        <w:softHyphen/>
        <w:t>вую про</w:t>
      </w:r>
      <w:r w:rsidRPr="00F97D6C">
        <w:rPr>
          <w:color w:val="0D0D0D" w:themeColor="text1" w:themeTint="F2"/>
          <w:shd w:val="clear" w:color="auto" w:fill="FFFFFF"/>
        </w:rPr>
        <w:softHyphen/>
        <w:t>бу нар</w:t>
      </w:r>
      <w:r w:rsidRPr="00F97D6C">
        <w:rPr>
          <w:color w:val="0D0D0D" w:themeColor="text1" w:themeTint="F2"/>
          <w:shd w:val="clear" w:color="auto" w:fill="FFFFFF"/>
        </w:rPr>
        <w:softHyphen/>
        <w:t>ко</w:t>
      </w:r>
      <w:r w:rsidRPr="00F97D6C">
        <w:rPr>
          <w:color w:val="0D0D0D" w:themeColor="text1" w:themeTint="F2"/>
          <w:shd w:val="clear" w:color="auto" w:fill="FFFFFF"/>
        </w:rPr>
        <w:softHyphen/>
        <w:t>ти</w:t>
      </w:r>
      <w:r w:rsidRPr="00F97D6C">
        <w:rPr>
          <w:color w:val="0D0D0D" w:themeColor="text1" w:themeTint="F2"/>
          <w:shd w:val="clear" w:color="auto" w:fill="FFFFFF"/>
        </w:rPr>
        <w:softHyphen/>
        <w:t>ков.</w:t>
      </w:r>
    </w:p>
    <w:p w:rsidR="00D83346" w:rsidRDefault="00D83346" w:rsidP="00D15DF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</w:p>
    <w:p w:rsidR="00D83346" w:rsidRPr="00D15DFE" w:rsidRDefault="00D83346" w:rsidP="00D15DF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169"/>
        <w:gridCol w:w="1717"/>
        <w:gridCol w:w="2002"/>
      </w:tblGrid>
      <w:tr w:rsidR="00F26D8E" w:rsidRPr="00D15DFE" w:rsidTr="00713F75">
        <w:tc>
          <w:tcPr>
            <w:tcW w:w="9498" w:type="dxa"/>
            <w:shd w:val="clear" w:color="auto" w:fill="auto"/>
          </w:tcPr>
          <w:p w:rsidR="00F26D8E" w:rsidRPr="00D15DFE" w:rsidRDefault="00F26D8E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Заместитель главы </w:t>
            </w:r>
          </w:p>
          <w:p w:rsidR="00F26D8E" w:rsidRPr="00D15DFE" w:rsidRDefault="00F26D8E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муниципального образования </w:t>
            </w:r>
          </w:p>
          <w:p w:rsidR="00F26D8E" w:rsidRPr="00D15DFE" w:rsidRDefault="00F26D8E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Тимашевский район </w:t>
            </w:r>
            <w:r w:rsidRPr="00D15DFE">
              <w:rPr>
                <w:szCs w:val="28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F26D8E" w:rsidRPr="00D15DFE" w:rsidRDefault="00F26D8E" w:rsidP="00D15DFE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6D8E" w:rsidRPr="00D15DFE" w:rsidRDefault="00F26D8E" w:rsidP="00D15DFE">
            <w:pPr>
              <w:ind w:firstLine="709"/>
              <w:jc w:val="both"/>
              <w:rPr>
                <w:szCs w:val="28"/>
              </w:rPr>
            </w:pPr>
          </w:p>
          <w:p w:rsidR="00F26D8E" w:rsidRPr="00D15DFE" w:rsidRDefault="00F26D8E" w:rsidP="00D15DFE">
            <w:pPr>
              <w:ind w:firstLine="709"/>
              <w:jc w:val="both"/>
              <w:rPr>
                <w:szCs w:val="28"/>
              </w:rPr>
            </w:pPr>
          </w:p>
          <w:p w:rsidR="00F26D8E" w:rsidRPr="00D15DFE" w:rsidRDefault="00F26D8E" w:rsidP="00AC642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А.В. </w:t>
            </w:r>
            <w:r w:rsidR="00AC642C">
              <w:rPr>
                <w:szCs w:val="28"/>
              </w:rPr>
              <w:t>Даньяров</w:t>
            </w:r>
          </w:p>
        </w:tc>
      </w:tr>
    </w:tbl>
    <w:p w:rsidR="00F26D8E" w:rsidRPr="00D15DFE" w:rsidRDefault="00F26D8E" w:rsidP="00D15DFE">
      <w:pPr>
        <w:jc w:val="both"/>
        <w:rPr>
          <w:rFonts w:eastAsia="Lucida Sans Unicode"/>
          <w:szCs w:val="28"/>
          <w:lang w:eastAsia="ar-SA"/>
        </w:rPr>
      </w:pPr>
    </w:p>
    <w:p w:rsidR="00BA0DCB" w:rsidRDefault="00BA0DCB" w:rsidP="00BA0DC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</w:p>
    <w:p w:rsidR="00F26D8E" w:rsidRPr="00D15DFE" w:rsidRDefault="00F26D8E" w:rsidP="00D15DFE">
      <w:pPr>
        <w:ind w:firstLine="709"/>
        <w:jc w:val="both"/>
        <w:rPr>
          <w:rFonts w:eastAsia="Lucida Sans Unicode"/>
          <w:szCs w:val="28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2835"/>
        <w:gridCol w:w="2658"/>
      </w:tblGrid>
      <w:tr w:rsidR="00AC642C" w:rsidRPr="00D15DFE" w:rsidTr="00BD6AE8">
        <w:tc>
          <w:tcPr>
            <w:tcW w:w="4395" w:type="dxa"/>
            <w:shd w:val="clear" w:color="auto" w:fill="auto"/>
          </w:tcPr>
          <w:p w:rsidR="00AC642C" w:rsidRDefault="00AC642C" w:rsidP="00AC642C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  <w:p w:rsidR="00AC642C" w:rsidRPr="00D15DFE" w:rsidRDefault="00AC642C" w:rsidP="00AC642C">
            <w:pPr>
              <w:rPr>
                <w:szCs w:val="28"/>
              </w:rPr>
            </w:pPr>
            <w:r>
              <w:rPr>
                <w:szCs w:val="28"/>
              </w:rPr>
              <w:t>сектора по взаимодействию</w:t>
            </w:r>
            <w:r w:rsidRPr="00AC642C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с правоохранительными органами администрации муниципального образования Тимашевский район</w:t>
            </w:r>
            <w:r w:rsidR="00BD6AE8">
              <w:rPr>
                <w:szCs w:val="28"/>
              </w:rPr>
              <w:t>, секретарь комиссии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C642C" w:rsidRPr="00D15DFE" w:rsidRDefault="00AC642C" w:rsidP="00713F75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AC642C" w:rsidRPr="00D15DFE" w:rsidRDefault="00AC642C" w:rsidP="00713F75">
            <w:pPr>
              <w:ind w:firstLine="709"/>
              <w:jc w:val="both"/>
              <w:rPr>
                <w:szCs w:val="28"/>
              </w:rPr>
            </w:pPr>
          </w:p>
          <w:p w:rsidR="00AC642C" w:rsidRDefault="00AC642C" w:rsidP="00713F75">
            <w:pPr>
              <w:jc w:val="both"/>
              <w:rPr>
                <w:szCs w:val="28"/>
              </w:rPr>
            </w:pPr>
          </w:p>
          <w:p w:rsidR="00AC642C" w:rsidRPr="00AC642C" w:rsidRDefault="00AC642C" w:rsidP="00AC642C">
            <w:pPr>
              <w:rPr>
                <w:szCs w:val="28"/>
              </w:rPr>
            </w:pPr>
          </w:p>
          <w:p w:rsidR="00AC642C" w:rsidRDefault="00AC642C" w:rsidP="00AC642C">
            <w:pPr>
              <w:jc w:val="center"/>
              <w:rPr>
                <w:szCs w:val="28"/>
              </w:rPr>
            </w:pPr>
          </w:p>
          <w:p w:rsidR="00BD6AE8" w:rsidRDefault="00AC642C" w:rsidP="00AC6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</w:p>
          <w:p w:rsidR="00AC642C" w:rsidRPr="00AC642C" w:rsidRDefault="00BD6AE8" w:rsidP="00AC6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AC642C">
              <w:rPr>
                <w:szCs w:val="28"/>
              </w:rPr>
              <w:t>М.С. Сурмач</w:t>
            </w:r>
          </w:p>
        </w:tc>
      </w:tr>
    </w:tbl>
    <w:p w:rsidR="00F26D8E" w:rsidRPr="00D15DFE" w:rsidRDefault="00F26D8E" w:rsidP="00D15DFE">
      <w:pPr>
        <w:ind w:firstLine="709"/>
        <w:jc w:val="both"/>
        <w:rPr>
          <w:szCs w:val="28"/>
        </w:rPr>
      </w:pPr>
    </w:p>
    <w:sectPr w:rsidR="00F26D8E" w:rsidRPr="00D15DFE" w:rsidSect="00A12C9D">
      <w:headerReference w:type="default" r:id="rId8"/>
      <w:pgSz w:w="11906" w:h="16838"/>
      <w:pgMar w:top="1276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E7" w:rsidRDefault="002C04E7">
      <w:r>
        <w:separator/>
      </w:r>
    </w:p>
  </w:endnote>
  <w:endnote w:type="continuationSeparator" w:id="0">
    <w:p w:rsidR="002C04E7" w:rsidRDefault="002C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E7" w:rsidRDefault="002C04E7">
      <w:r>
        <w:separator/>
      </w:r>
    </w:p>
  </w:footnote>
  <w:footnote w:type="continuationSeparator" w:id="0">
    <w:p w:rsidR="002C04E7" w:rsidRDefault="002C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331256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12C9D" w:rsidRPr="00FE03FD" w:rsidRDefault="00A12C9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03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03F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E03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357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E03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2C9D" w:rsidRPr="00FE03FD" w:rsidRDefault="00A12C9D">
    <w:pPr>
      <w:pStyle w:val="a4"/>
      <w:rPr>
        <w:rFonts w:ascii="Times New Roman" w:hAnsi="Times New Roman" w:cs="Times New Roman"/>
        <w:sz w:val="24"/>
        <w:szCs w:val="24"/>
      </w:rPr>
    </w:pPr>
  </w:p>
  <w:p w:rsidR="00A12C9D" w:rsidRDefault="00A12C9D"/>
  <w:p w:rsidR="00A12C9D" w:rsidRDefault="00A12C9D"/>
  <w:p w:rsidR="00A12C9D" w:rsidRDefault="00A12C9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DD5"/>
    <w:multiLevelType w:val="hybridMultilevel"/>
    <w:tmpl w:val="A9A807B6"/>
    <w:lvl w:ilvl="0" w:tplc="57CE0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353EC"/>
    <w:multiLevelType w:val="hybridMultilevel"/>
    <w:tmpl w:val="060C40DE"/>
    <w:lvl w:ilvl="0" w:tplc="F7B0A96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A36B33"/>
    <w:multiLevelType w:val="hybridMultilevel"/>
    <w:tmpl w:val="84401234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4A7E74"/>
    <w:multiLevelType w:val="hybridMultilevel"/>
    <w:tmpl w:val="8370DF52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506D6B"/>
    <w:multiLevelType w:val="hybridMultilevel"/>
    <w:tmpl w:val="F40C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743B0"/>
    <w:multiLevelType w:val="hybridMultilevel"/>
    <w:tmpl w:val="04AA4FF6"/>
    <w:lvl w:ilvl="0" w:tplc="1AA0D9E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75A6C3E"/>
    <w:multiLevelType w:val="hybridMultilevel"/>
    <w:tmpl w:val="D7E61B30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052374"/>
    <w:multiLevelType w:val="hybridMultilevel"/>
    <w:tmpl w:val="F888FF70"/>
    <w:lvl w:ilvl="0" w:tplc="139A82B6">
      <w:start w:val="1"/>
      <w:numFmt w:val="decimal"/>
      <w:lvlText w:val="%1."/>
      <w:lvlJc w:val="left"/>
      <w:pPr>
        <w:ind w:left="800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 w15:restartNumberingAfterBreak="0">
    <w:nsid w:val="32733236"/>
    <w:multiLevelType w:val="hybridMultilevel"/>
    <w:tmpl w:val="647EC940"/>
    <w:lvl w:ilvl="0" w:tplc="80D28F1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A7D6CEC"/>
    <w:multiLevelType w:val="hybridMultilevel"/>
    <w:tmpl w:val="2824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C2AA8"/>
    <w:multiLevelType w:val="hybridMultilevel"/>
    <w:tmpl w:val="86DAC252"/>
    <w:lvl w:ilvl="0" w:tplc="9D869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B95A29"/>
    <w:multiLevelType w:val="hybridMultilevel"/>
    <w:tmpl w:val="84401234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D644D1"/>
    <w:multiLevelType w:val="hybridMultilevel"/>
    <w:tmpl w:val="90940734"/>
    <w:lvl w:ilvl="0" w:tplc="9056B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C925F0"/>
    <w:multiLevelType w:val="hybridMultilevel"/>
    <w:tmpl w:val="1DAA86DC"/>
    <w:lvl w:ilvl="0" w:tplc="B0F66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F4455"/>
    <w:multiLevelType w:val="hybridMultilevel"/>
    <w:tmpl w:val="A426F7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5136C"/>
    <w:multiLevelType w:val="multilevel"/>
    <w:tmpl w:val="A3A8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23273D"/>
    <w:multiLevelType w:val="hybridMultilevel"/>
    <w:tmpl w:val="1A00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F301F"/>
    <w:multiLevelType w:val="hybridMultilevel"/>
    <w:tmpl w:val="44280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84ADA"/>
    <w:multiLevelType w:val="hybridMultilevel"/>
    <w:tmpl w:val="FE4E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E3694"/>
    <w:multiLevelType w:val="hybridMultilevel"/>
    <w:tmpl w:val="E480AD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19"/>
  </w:num>
  <w:num w:numId="5">
    <w:abstractNumId w:val="11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16"/>
  </w:num>
  <w:num w:numId="12">
    <w:abstractNumId w:val="0"/>
  </w:num>
  <w:num w:numId="13">
    <w:abstractNumId w:val="5"/>
  </w:num>
  <w:num w:numId="14">
    <w:abstractNumId w:val="8"/>
  </w:num>
  <w:num w:numId="15">
    <w:abstractNumId w:val="14"/>
  </w:num>
  <w:num w:numId="16">
    <w:abstractNumId w:val="13"/>
  </w:num>
  <w:num w:numId="17">
    <w:abstractNumId w:val="12"/>
  </w:num>
  <w:num w:numId="18">
    <w:abstractNumId w:val="7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F8"/>
    <w:rsid w:val="00002B0F"/>
    <w:rsid w:val="00012875"/>
    <w:rsid w:val="00027735"/>
    <w:rsid w:val="00063593"/>
    <w:rsid w:val="00074116"/>
    <w:rsid w:val="000864F0"/>
    <w:rsid w:val="00087A57"/>
    <w:rsid w:val="000D2F9A"/>
    <w:rsid w:val="001018B3"/>
    <w:rsid w:val="001070B2"/>
    <w:rsid w:val="0011148D"/>
    <w:rsid w:val="00111DFF"/>
    <w:rsid w:val="0012433E"/>
    <w:rsid w:val="00125569"/>
    <w:rsid w:val="00157D98"/>
    <w:rsid w:val="00165AA0"/>
    <w:rsid w:val="001D22F5"/>
    <w:rsid w:val="001F220A"/>
    <w:rsid w:val="0020429C"/>
    <w:rsid w:val="00223B48"/>
    <w:rsid w:val="00233563"/>
    <w:rsid w:val="0029510D"/>
    <w:rsid w:val="002C04E7"/>
    <w:rsid w:val="002C326E"/>
    <w:rsid w:val="002C7071"/>
    <w:rsid w:val="002C731B"/>
    <w:rsid w:val="002D0680"/>
    <w:rsid w:val="0031164A"/>
    <w:rsid w:val="003260AF"/>
    <w:rsid w:val="0033110C"/>
    <w:rsid w:val="00352E00"/>
    <w:rsid w:val="00393E97"/>
    <w:rsid w:val="003978C7"/>
    <w:rsid w:val="003A0C15"/>
    <w:rsid w:val="003B20F2"/>
    <w:rsid w:val="003E75AF"/>
    <w:rsid w:val="003F768A"/>
    <w:rsid w:val="00411DA1"/>
    <w:rsid w:val="00415DF8"/>
    <w:rsid w:val="004226E3"/>
    <w:rsid w:val="00433D91"/>
    <w:rsid w:val="00434011"/>
    <w:rsid w:val="004538AB"/>
    <w:rsid w:val="00460FB6"/>
    <w:rsid w:val="0047668F"/>
    <w:rsid w:val="004D3B70"/>
    <w:rsid w:val="004D5BA0"/>
    <w:rsid w:val="00505C09"/>
    <w:rsid w:val="0051457B"/>
    <w:rsid w:val="00517755"/>
    <w:rsid w:val="005223E8"/>
    <w:rsid w:val="00522A77"/>
    <w:rsid w:val="0053055B"/>
    <w:rsid w:val="00530DB8"/>
    <w:rsid w:val="005342C9"/>
    <w:rsid w:val="00545791"/>
    <w:rsid w:val="005500E6"/>
    <w:rsid w:val="00582115"/>
    <w:rsid w:val="005A4246"/>
    <w:rsid w:val="005C1725"/>
    <w:rsid w:val="005C6963"/>
    <w:rsid w:val="005E59D3"/>
    <w:rsid w:val="0061309E"/>
    <w:rsid w:val="00643422"/>
    <w:rsid w:val="00643872"/>
    <w:rsid w:val="00644C5B"/>
    <w:rsid w:val="00645D08"/>
    <w:rsid w:val="00651691"/>
    <w:rsid w:val="00663D13"/>
    <w:rsid w:val="00671D24"/>
    <w:rsid w:val="00680975"/>
    <w:rsid w:val="0069138D"/>
    <w:rsid w:val="00697802"/>
    <w:rsid w:val="006A7677"/>
    <w:rsid w:val="006C13A3"/>
    <w:rsid w:val="006D1173"/>
    <w:rsid w:val="006F0911"/>
    <w:rsid w:val="007116FA"/>
    <w:rsid w:val="0071193B"/>
    <w:rsid w:val="00713F75"/>
    <w:rsid w:val="00714B00"/>
    <w:rsid w:val="0074524F"/>
    <w:rsid w:val="00745EE5"/>
    <w:rsid w:val="00783745"/>
    <w:rsid w:val="007968F2"/>
    <w:rsid w:val="007977A3"/>
    <w:rsid w:val="007C057C"/>
    <w:rsid w:val="007C2A1B"/>
    <w:rsid w:val="007E736E"/>
    <w:rsid w:val="0081382E"/>
    <w:rsid w:val="008143A4"/>
    <w:rsid w:val="00816FE2"/>
    <w:rsid w:val="00820D40"/>
    <w:rsid w:val="00831A75"/>
    <w:rsid w:val="008443FF"/>
    <w:rsid w:val="008762A7"/>
    <w:rsid w:val="00876DBF"/>
    <w:rsid w:val="00887178"/>
    <w:rsid w:val="008A5E5E"/>
    <w:rsid w:val="008E446A"/>
    <w:rsid w:val="008E79A3"/>
    <w:rsid w:val="008F27A4"/>
    <w:rsid w:val="009010DB"/>
    <w:rsid w:val="00923DA0"/>
    <w:rsid w:val="009262BA"/>
    <w:rsid w:val="009306C7"/>
    <w:rsid w:val="0095780C"/>
    <w:rsid w:val="009716DA"/>
    <w:rsid w:val="00985B1A"/>
    <w:rsid w:val="009A1FC9"/>
    <w:rsid w:val="009D1CDD"/>
    <w:rsid w:val="009D2A1F"/>
    <w:rsid w:val="00A05083"/>
    <w:rsid w:val="00A12C9D"/>
    <w:rsid w:val="00A1527E"/>
    <w:rsid w:val="00A65447"/>
    <w:rsid w:val="00A813F9"/>
    <w:rsid w:val="00A87580"/>
    <w:rsid w:val="00AB2AE4"/>
    <w:rsid w:val="00AC1DF8"/>
    <w:rsid w:val="00AC642C"/>
    <w:rsid w:val="00AD6A0E"/>
    <w:rsid w:val="00AF0FFF"/>
    <w:rsid w:val="00B00193"/>
    <w:rsid w:val="00B01FD3"/>
    <w:rsid w:val="00B20F21"/>
    <w:rsid w:val="00B41327"/>
    <w:rsid w:val="00B60700"/>
    <w:rsid w:val="00B62959"/>
    <w:rsid w:val="00B6433B"/>
    <w:rsid w:val="00B710CE"/>
    <w:rsid w:val="00B73FF8"/>
    <w:rsid w:val="00BA0DCB"/>
    <w:rsid w:val="00BB1A2E"/>
    <w:rsid w:val="00BC6979"/>
    <w:rsid w:val="00BD2276"/>
    <w:rsid w:val="00BD2C64"/>
    <w:rsid w:val="00BD6AE8"/>
    <w:rsid w:val="00C03642"/>
    <w:rsid w:val="00C06C0F"/>
    <w:rsid w:val="00C44BF5"/>
    <w:rsid w:val="00C63371"/>
    <w:rsid w:val="00C95A35"/>
    <w:rsid w:val="00C96B95"/>
    <w:rsid w:val="00CA43EC"/>
    <w:rsid w:val="00CA5F90"/>
    <w:rsid w:val="00CD5D1C"/>
    <w:rsid w:val="00CE1285"/>
    <w:rsid w:val="00D05E9E"/>
    <w:rsid w:val="00D15DFE"/>
    <w:rsid w:val="00D40E33"/>
    <w:rsid w:val="00D82AC2"/>
    <w:rsid w:val="00D83346"/>
    <w:rsid w:val="00DB4CDA"/>
    <w:rsid w:val="00DE5258"/>
    <w:rsid w:val="00E007E4"/>
    <w:rsid w:val="00E12CE6"/>
    <w:rsid w:val="00E37D5F"/>
    <w:rsid w:val="00E91CDA"/>
    <w:rsid w:val="00E9752D"/>
    <w:rsid w:val="00EA08F7"/>
    <w:rsid w:val="00EE186F"/>
    <w:rsid w:val="00EE357B"/>
    <w:rsid w:val="00F26D8E"/>
    <w:rsid w:val="00F3630C"/>
    <w:rsid w:val="00F40115"/>
    <w:rsid w:val="00F40F49"/>
    <w:rsid w:val="00F544F6"/>
    <w:rsid w:val="00F738BF"/>
    <w:rsid w:val="00F97D6C"/>
    <w:rsid w:val="00FE03FD"/>
    <w:rsid w:val="00FF0125"/>
    <w:rsid w:val="00FF0E60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BCED"/>
  <w15:docId w15:val="{A86D0672-2593-4E3A-8045-7C6011E6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D9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3D9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797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0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0E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B0019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aa">
    <w:name w:val="Основной текст_"/>
    <w:basedOn w:val="a0"/>
    <w:link w:val="1"/>
    <w:locked/>
    <w:rsid w:val="00E91CDA"/>
    <w:rPr>
      <w:rFonts w:eastAsia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a"/>
    <w:rsid w:val="00E91CDA"/>
    <w:pPr>
      <w:widowControl w:val="0"/>
      <w:shd w:val="clear" w:color="auto" w:fill="FFFFFF"/>
      <w:spacing w:before="300" w:line="317" w:lineRule="exact"/>
      <w:ind w:hanging="720"/>
      <w:jc w:val="both"/>
    </w:pPr>
    <w:rPr>
      <w:rFonts w:eastAsia="Times New Roman"/>
      <w:spacing w:val="5"/>
    </w:rPr>
  </w:style>
  <w:style w:type="paragraph" w:customStyle="1" w:styleId="Standard">
    <w:name w:val="Standard"/>
    <w:rsid w:val="0047668F"/>
    <w:pPr>
      <w:widowControl w:val="0"/>
      <w:suppressAutoHyphens/>
      <w:textAlignment w:val="baseline"/>
    </w:pPr>
    <w:rPr>
      <w:rFonts w:eastAsia="Lucida Sans Unicode"/>
      <w:color w:val="000000"/>
      <w:kern w:val="2"/>
      <w:sz w:val="24"/>
      <w:lang w:eastAsia="zh-CN"/>
    </w:rPr>
  </w:style>
  <w:style w:type="paragraph" w:styleId="ab">
    <w:name w:val="Body Text"/>
    <w:basedOn w:val="a"/>
    <w:link w:val="ac"/>
    <w:unhideWhenUsed/>
    <w:rsid w:val="00887178"/>
    <w:pPr>
      <w:suppressAutoHyphens/>
      <w:jc w:val="center"/>
    </w:pPr>
    <w:rPr>
      <w:rFonts w:eastAsia="Times New Roman"/>
      <w:sz w:val="32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887178"/>
    <w:rPr>
      <w:rFonts w:eastAsia="Times New Roman"/>
      <w:sz w:val="32"/>
      <w:szCs w:val="20"/>
      <w:lang w:eastAsia="ar-SA"/>
    </w:rPr>
  </w:style>
  <w:style w:type="paragraph" w:customStyle="1" w:styleId="msonormalbullet2gifbullet1gif">
    <w:name w:val="msonormalbullet2gifbullet1.gif"/>
    <w:basedOn w:val="a"/>
    <w:rsid w:val="00887178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d">
    <w:name w:val="footer"/>
    <w:basedOn w:val="a"/>
    <w:link w:val="ae"/>
    <w:uiPriority w:val="99"/>
    <w:unhideWhenUsed/>
    <w:rsid w:val="00FE0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03FD"/>
  </w:style>
  <w:style w:type="paragraph" w:styleId="af">
    <w:name w:val="Body Text Indent"/>
    <w:basedOn w:val="a"/>
    <w:link w:val="af0"/>
    <w:uiPriority w:val="99"/>
    <w:semiHidden/>
    <w:unhideWhenUsed/>
    <w:rsid w:val="00D15DF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5DFE"/>
  </w:style>
  <w:style w:type="paragraph" w:customStyle="1" w:styleId="ConsPlusNormal">
    <w:name w:val="ConsPlusNormal"/>
    <w:rsid w:val="00D15D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F01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0125"/>
  </w:style>
  <w:style w:type="paragraph" w:styleId="af1">
    <w:name w:val="No Spacing"/>
    <w:link w:val="af2"/>
    <w:uiPriority w:val="1"/>
    <w:qFormat/>
    <w:rsid w:val="00FF012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3">
    <w:name w:val="Strong"/>
    <w:basedOn w:val="a0"/>
    <w:qFormat/>
    <w:rsid w:val="00FF0125"/>
    <w:rPr>
      <w:b/>
      <w:bCs/>
    </w:rPr>
  </w:style>
  <w:style w:type="character" w:customStyle="1" w:styleId="af2">
    <w:name w:val="Без интервала Знак"/>
    <w:basedOn w:val="a0"/>
    <w:link w:val="af1"/>
    <w:uiPriority w:val="1"/>
    <w:rsid w:val="00FF012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1">
    <w:name w:val="Основной текст2"/>
    <w:basedOn w:val="aa"/>
    <w:rsid w:val="002D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2D0680"/>
    <w:pPr>
      <w:widowControl w:val="0"/>
      <w:shd w:val="clear" w:color="auto" w:fill="FFFFFF"/>
      <w:spacing w:line="299" w:lineRule="exact"/>
      <w:jc w:val="center"/>
    </w:pPr>
    <w:rPr>
      <w:rFonts w:eastAsia="Times New Roman"/>
      <w:color w:val="000000"/>
      <w:spacing w:val="6"/>
      <w:sz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066C1-3643-4C28-98BF-0AED3B0F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12</Pages>
  <Words>3710</Words>
  <Characters>21152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Сурмач Мария</cp:lastModifiedBy>
  <cp:revision>55</cp:revision>
  <cp:lastPrinted>2020-06-08T12:33:00Z</cp:lastPrinted>
  <dcterms:created xsi:type="dcterms:W3CDTF">2018-10-18T10:50:00Z</dcterms:created>
  <dcterms:modified xsi:type="dcterms:W3CDTF">2020-11-09T14:18:00Z</dcterms:modified>
</cp:coreProperties>
</file>