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52" w:rsidRDefault="00637752" w:rsidP="00637752">
      <w:pPr>
        <w:ind w:left="10206"/>
        <w:rPr>
          <w:sz w:val="28"/>
        </w:rPr>
      </w:pPr>
      <w:r>
        <w:rPr>
          <w:sz w:val="28"/>
        </w:rPr>
        <w:t xml:space="preserve">Приложение           </w:t>
      </w:r>
    </w:p>
    <w:p w:rsidR="00637752" w:rsidRDefault="00637752" w:rsidP="00637752">
      <w:pPr>
        <w:ind w:left="10206"/>
        <w:rPr>
          <w:sz w:val="28"/>
        </w:rPr>
      </w:pPr>
      <w:r>
        <w:rPr>
          <w:sz w:val="28"/>
        </w:rPr>
        <w:t xml:space="preserve">к подпрограмме «Капитальный </w:t>
      </w:r>
    </w:p>
    <w:p w:rsidR="00637752" w:rsidRDefault="00637752" w:rsidP="00637752">
      <w:pPr>
        <w:ind w:left="10206"/>
        <w:rPr>
          <w:sz w:val="28"/>
        </w:rPr>
      </w:pPr>
      <w:r>
        <w:rPr>
          <w:sz w:val="28"/>
        </w:rPr>
        <w:t xml:space="preserve">ремонт и ремонт автомобильных дорог местного значения вне границ населенных пунктов муниципального образования Тимашевский район» </w:t>
      </w:r>
    </w:p>
    <w:p w:rsidR="00637752" w:rsidRDefault="00637752" w:rsidP="00637752">
      <w:pPr>
        <w:tabs>
          <w:tab w:val="left" w:pos="9781"/>
          <w:tab w:val="left" w:pos="15026"/>
        </w:tabs>
        <w:ind w:left="9781"/>
        <w:rPr>
          <w:sz w:val="28"/>
        </w:rPr>
      </w:pPr>
    </w:p>
    <w:p w:rsidR="00DC2FDE" w:rsidRDefault="00DC2FDE" w:rsidP="00637752">
      <w:pPr>
        <w:jc w:val="center"/>
        <w:rPr>
          <w:sz w:val="28"/>
        </w:rPr>
      </w:pPr>
    </w:p>
    <w:p w:rsidR="00DC2FDE" w:rsidRDefault="00DC2FDE" w:rsidP="00637752">
      <w:pPr>
        <w:jc w:val="center"/>
        <w:rPr>
          <w:sz w:val="28"/>
        </w:rPr>
      </w:pPr>
    </w:p>
    <w:p w:rsidR="00637752" w:rsidRDefault="00637752" w:rsidP="00637752">
      <w:pPr>
        <w:jc w:val="center"/>
        <w:rPr>
          <w:sz w:val="28"/>
        </w:rPr>
      </w:pPr>
      <w:r>
        <w:rPr>
          <w:sz w:val="28"/>
        </w:rPr>
        <w:t>ПЕРЕЧЕНЬ</w:t>
      </w:r>
    </w:p>
    <w:p w:rsidR="00637752" w:rsidRDefault="00637752" w:rsidP="00637752">
      <w:pPr>
        <w:pStyle w:val="ConsPlusNormal"/>
        <w:widowControl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 подпрограммы</w:t>
      </w:r>
    </w:p>
    <w:p w:rsidR="00637752" w:rsidRDefault="00637752" w:rsidP="00637752">
      <w:pPr>
        <w:pStyle w:val="ConsPlusNormal"/>
        <w:widowControl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«Капитальный ремонт и ремонт автомобильных дорог местного значения вне границ населенных пунктов</w:t>
      </w:r>
    </w:p>
    <w:p w:rsidR="00637752" w:rsidRDefault="00637752" w:rsidP="00637752">
      <w:pPr>
        <w:tabs>
          <w:tab w:val="left" w:pos="9214"/>
          <w:tab w:val="left" w:pos="9900"/>
        </w:tabs>
        <w:ind w:hanging="450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муниципального образования Тимашевский</w:t>
      </w:r>
      <w:r w:rsidR="0032242D">
        <w:rPr>
          <w:sz w:val="28"/>
        </w:rPr>
        <w:t xml:space="preserve"> </w:t>
      </w:r>
      <w:r>
        <w:rPr>
          <w:sz w:val="28"/>
        </w:rPr>
        <w:t>район»</w:t>
      </w:r>
    </w:p>
    <w:p w:rsidR="00637752" w:rsidRDefault="00637752" w:rsidP="00637752">
      <w:pPr>
        <w:pStyle w:val="ConsPlusNormal"/>
        <w:widowControl/>
        <w:ind w:firstLine="709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тыс. рублей</w:t>
      </w:r>
    </w:p>
    <w:tbl>
      <w:tblPr>
        <w:tblW w:w="213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91"/>
        <w:gridCol w:w="993"/>
        <w:gridCol w:w="1109"/>
        <w:gridCol w:w="986"/>
        <w:gridCol w:w="1134"/>
        <w:gridCol w:w="999"/>
        <w:gridCol w:w="992"/>
        <w:gridCol w:w="1139"/>
        <w:gridCol w:w="2694"/>
        <w:gridCol w:w="2264"/>
        <w:gridCol w:w="2036"/>
        <w:gridCol w:w="2036"/>
        <w:gridCol w:w="2036"/>
      </w:tblGrid>
      <w:tr w:rsidR="00D93DC0" w:rsidTr="00D93DC0">
        <w:trPr>
          <w:gridAfter w:val="3"/>
          <w:wAfter w:w="6108" w:type="dxa"/>
          <w:trHeight w:val="441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r>
              <w:t>№ п/п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ind w:left="-110" w:right="-108"/>
              <w:jc w:val="center"/>
            </w:pPr>
            <w:r>
              <w:t xml:space="preserve">Годы </w:t>
            </w:r>
            <w:proofErr w:type="spellStart"/>
            <w:r>
              <w:t>реализа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Объем финансирования,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ind w:right="-114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ind w:left="-112" w:right="-103"/>
              <w:jc w:val="center"/>
            </w:pPr>
            <w: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ind w:left="-104" w:right="-96"/>
              <w:jc w:val="center"/>
            </w:pPr>
            <w:r>
              <w:t>всего</w:t>
            </w:r>
          </w:p>
        </w:tc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в разрезе источников финансирования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6A2285">
            <w:pPr>
              <w:pStyle w:val="ConsPlusNormal"/>
              <w:ind w:left="-11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феде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ральный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  <w:p w:rsidR="00D93DC0" w:rsidRDefault="00D93DC0" w:rsidP="006A2285">
            <w:pPr>
              <w:pStyle w:val="ConsPlusNormal"/>
              <w:ind w:left="-11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6A2285">
            <w:pPr>
              <w:pStyle w:val="ConsPlusNormal"/>
              <w:ind w:left="-110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Краснодарского края</w:t>
            </w:r>
          </w:p>
          <w:p w:rsidR="00D93DC0" w:rsidRDefault="00D93DC0" w:rsidP="006A2285">
            <w:pPr>
              <w:pStyle w:val="ConsPlusNormal"/>
              <w:ind w:left="-110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6A2285">
            <w:pPr>
              <w:pStyle w:val="ConsPlusNormal"/>
              <w:ind w:left="-105" w:right="-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 </w:t>
            </w:r>
            <w:proofErr w:type="spellStart"/>
            <w:r>
              <w:rPr>
                <w:rFonts w:ascii="Times New Roman" w:hAnsi="Times New Roman"/>
                <w:sz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  <w:p w:rsidR="00D93DC0" w:rsidRDefault="00D93DC0" w:rsidP="006A2285">
            <w:pPr>
              <w:pStyle w:val="ConsPlusNormal"/>
              <w:ind w:left="-105" w:right="-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6A2285">
            <w:pPr>
              <w:pStyle w:val="ConsPlusNormal"/>
              <w:ind w:left="-108" w:righ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</w:rPr>
              <w:t>поселе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  <w:p w:rsidR="00D93DC0" w:rsidRDefault="00D93DC0" w:rsidP="006A2285">
            <w:pPr>
              <w:pStyle w:val="ConsPlusNormal"/>
              <w:ind w:left="-108" w:right="-110"/>
              <w:jc w:val="center"/>
              <w:rPr>
                <w:rFonts w:ascii="Times New Roman" w:hAnsi="Times New Roman"/>
                <w:sz w:val="24"/>
              </w:rPr>
            </w:pPr>
          </w:p>
          <w:p w:rsidR="00D93DC0" w:rsidRDefault="00D93DC0" w:rsidP="006A2285">
            <w:pPr>
              <w:pStyle w:val="ConsPlusNormal"/>
              <w:ind w:left="-108" w:righ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ind w:left="-102" w:right="-111"/>
              <w:jc w:val="center"/>
            </w:pPr>
            <w:proofErr w:type="spellStart"/>
            <w:r>
              <w:t>внебюд</w:t>
            </w:r>
            <w:proofErr w:type="spellEnd"/>
            <w:r>
              <w:t xml:space="preserve"> </w:t>
            </w:r>
            <w:proofErr w:type="spellStart"/>
            <w:r>
              <w:t>жетные</w:t>
            </w:r>
            <w:proofErr w:type="spellEnd"/>
            <w:r>
              <w:t xml:space="preserve"> источники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left="-7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1</w:t>
            </w:r>
          </w:p>
        </w:tc>
        <w:tc>
          <w:tcPr>
            <w:tcW w:w="123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DC2FDE">
            <w:pPr>
              <w:pStyle w:val="ConsPlusNorma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Улучшение транспортно-эксплуатационного состояния дорог местного значения вне границ населенных пунктов муниципального образования Тимашевский  район и создание условий для комфортного проживания граждан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1.1</w:t>
            </w:r>
          </w:p>
        </w:tc>
        <w:tc>
          <w:tcPr>
            <w:tcW w:w="123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9B007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транспортно-эксплуатационного состояния автомобильных дорог местного значения вне границ населенных пунктов муниципального образования Тимашевский район; организация мероприятий по капитальному ремонту автомобильных дорог местного значения вне границ населенных пунктов муниципального образования Тимашевский район; организация мероприятий по ремонту автомобильных дорог местного значения вне границ населенных пунктов муниципального образования Тимашевский район </w:t>
            </w:r>
          </w:p>
          <w:p w:rsidR="00D93DC0" w:rsidRDefault="00D93DC0" w:rsidP="009B007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9B0071">
            <w:pPr>
              <w:pStyle w:val="ConsPlusNormal"/>
              <w:ind w:left="-40" w:right="-91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11</w:t>
            </w:r>
          </w:p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left="-37" w:right="-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11.1.1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35" w:right="-90" w:firstLine="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Осуществление комплекса мероприятий по капитальному ремонту и ремонту автомобильных дорог местного значения вне границ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ind w:left="29" w:right="-105"/>
            </w:pPr>
            <w:r>
              <w:t xml:space="preserve">Итоговый отчет о результатах мониторинга состояния автомобильных дорог местного значения, </w:t>
            </w:r>
          </w:p>
          <w:p w:rsidR="00D93DC0" w:rsidRDefault="00D93DC0" w:rsidP="006A2285">
            <w:pPr>
              <w:ind w:left="29" w:right="-105"/>
            </w:pPr>
            <w:r>
              <w:t>не менее 1 раза в год ежегодно.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1122F2" w:rsidP="006A2285">
            <w:pPr>
              <w:ind w:right="-107"/>
            </w:pPr>
            <w:r>
              <w:t>Сектор</w:t>
            </w:r>
            <w:r w:rsidR="00D93DC0">
              <w:t xml:space="preserve"> строительства администрации муниципального образования Тимашевский </w:t>
            </w:r>
            <w:proofErr w:type="gramStart"/>
            <w:r w:rsidR="00D93DC0">
              <w:t>муниципальный  район</w:t>
            </w:r>
            <w:proofErr w:type="gramEnd"/>
            <w:r w:rsidR="00D93DC0">
              <w:t xml:space="preserve"> Краснодар-</w:t>
            </w:r>
            <w:proofErr w:type="spellStart"/>
            <w:r w:rsidR="00D93DC0">
              <w:t>ского</w:t>
            </w:r>
            <w:proofErr w:type="spellEnd"/>
            <w:r w:rsidR="00D93DC0">
              <w:t xml:space="preserve"> края;           МКУ «Управление капитального строительства» муниципального образования Тимашевский муниципальный район</w:t>
            </w:r>
          </w:p>
          <w:p w:rsidR="00D93DC0" w:rsidRDefault="00D93DC0" w:rsidP="006A2285">
            <w:pPr>
              <w:ind w:right="-107"/>
            </w:pPr>
            <w:r>
              <w:t>Краснодарского края</w:t>
            </w:r>
          </w:p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32242D">
            <w:pPr>
              <w:pStyle w:val="ConsPlusNormal"/>
              <w:ind w:left="-37" w:right="-93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DC2FD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состояния автомобильных дорог местного значения, вне границ населенных пунктов муниципального образования Тимашевский район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r>
              <w:t>Количество объектов мониторинга – не менее 1 ежегодно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53"/>
            </w:tblGrid>
            <w:tr w:rsidR="00D93DC0">
              <w:trPr>
                <w:trHeight w:val="1518"/>
              </w:trPr>
              <w:tc>
                <w:tcPr>
                  <w:tcW w:w="2453" w:type="dxa"/>
                </w:tcPr>
                <w:p w:rsidR="00D93DC0" w:rsidRPr="00245CA1" w:rsidRDefault="00D93DC0" w:rsidP="0055433B">
                  <w:pPr>
                    <w:pStyle w:val="Default"/>
                    <w:ind w:left="-40"/>
                  </w:pPr>
                  <w:r w:rsidRPr="00245CA1">
                    <w:t>Протяженность участков автомобиль</w:t>
                  </w:r>
                  <w:r>
                    <w:t>-</w:t>
                  </w:r>
                  <w:r w:rsidRPr="00245CA1">
                    <w:t xml:space="preserve"> </w:t>
                  </w:r>
                  <w:proofErr w:type="spellStart"/>
                  <w:r w:rsidRPr="00245CA1">
                    <w:t>ных</w:t>
                  </w:r>
                  <w:proofErr w:type="spellEnd"/>
                  <w:r w:rsidRPr="00245CA1">
                    <w:t xml:space="preserve"> дорог местного значения вне границ населенных пунктов, на которых выполнен ремонт, 2025-2030 г. </w:t>
                  </w:r>
                  <w:r>
                    <w:t>е</w:t>
                  </w:r>
                  <w:r w:rsidRPr="00245CA1">
                    <w:t>жегодно не менее 2 км</w:t>
                  </w:r>
                </w:p>
              </w:tc>
            </w:tr>
          </w:tbl>
          <w:p w:rsidR="00D93DC0" w:rsidRDefault="00D93DC0" w:rsidP="006A2285"/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1122F2" w:rsidP="0032242D">
            <w:pPr>
              <w:ind w:right="-107"/>
            </w:pPr>
            <w:r>
              <w:t>Сектор а</w:t>
            </w:r>
            <w:r w:rsidR="00D93DC0">
              <w:t xml:space="preserve">дминистрации муниципального образования Тимашевский район; МКУ «Управление капитального строительства» муниципального образования Тимашевский муниципальный район </w:t>
            </w:r>
            <w:proofErr w:type="gramStart"/>
            <w:r w:rsidR="00D93DC0">
              <w:t>Краснодар-</w:t>
            </w:r>
            <w:proofErr w:type="spellStart"/>
            <w:r w:rsidR="00D93DC0">
              <w:t>ского</w:t>
            </w:r>
            <w:proofErr w:type="spellEnd"/>
            <w:proofErr w:type="gramEnd"/>
            <w:r w:rsidR="00D93DC0">
              <w:t xml:space="preserve"> края</w:t>
            </w:r>
          </w:p>
          <w:p w:rsidR="00D93DC0" w:rsidRDefault="00D93DC0" w:rsidP="0032242D">
            <w:pPr>
              <w:ind w:right="-107"/>
            </w:pPr>
          </w:p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9B0071">
            <w:pPr>
              <w:pStyle w:val="ConsPlusNormal"/>
              <w:ind w:left="-40" w:right="-91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DC0" w:rsidRDefault="00D93DC0" w:rsidP="006A2285">
            <w:pPr>
              <w:jc w:val="center"/>
            </w:pPr>
            <w:r>
              <w:t>11</w:t>
            </w:r>
          </w:p>
        </w:tc>
      </w:tr>
      <w:tr w:rsidR="00D93DC0" w:rsidTr="00D93DC0">
        <w:trPr>
          <w:trHeight w:val="32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DC0" w:rsidRDefault="00D93DC0" w:rsidP="00905A7B">
            <w:pPr>
              <w:pStyle w:val="ConsPlusNormal"/>
              <w:ind w:left="-829" w:right="-281" w:firstLine="7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1.1.1.2.2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4"/>
            </w:tblGrid>
            <w:tr w:rsidR="00D93DC0">
              <w:trPr>
                <w:trHeight w:val="1245"/>
              </w:trPr>
              <w:tc>
                <w:tcPr>
                  <w:tcW w:w="1874" w:type="dxa"/>
                </w:tcPr>
                <w:p w:rsidR="00D93DC0" w:rsidRPr="00905A7B" w:rsidRDefault="00D93DC0" w:rsidP="00905A7B">
                  <w:pPr>
                    <w:pStyle w:val="Default"/>
                    <w:ind w:left="-49"/>
                  </w:pPr>
                  <w:r w:rsidRPr="00905A7B">
                    <w:t>Изготовление проектно-сметной документации для проведения работ по капитальному ремонту дорог, осуществление капитального ремонта дорог</w:t>
                  </w:r>
                </w:p>
              </w:tc>
            </w:tr>
          </w:tbl>
          <w:p w:rsidR="00D93DC0" w:rsidRDefault="00D93DC0" w:rsidP="00FB571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78"/>
            </w:tblGrid>
            <w:tr w:rsidR="00D93DC0" w:rsidRPr="00BB0655">
              <w:trPr>
                <w:trHeight w:val="1242"/>
              </w:trPr>
              <w:tc>
                <w:tcPr>
                  <w:tcW w:w="2278" w:type="dxa"/>
                </w:tcPr>
                <w:p w:rsidR="00D93DC0" w:rsidRPr="00BB0655" w:rsidRDefault="00D93DC0" w:rsidP="00BB0655">
                  <w:pPr>
                    <w:pStyle w:val="Default"/>
                  </w:pPr>
                  <w:r w:rsidRPr="00BB0655">
                    <w:t>Протяженность</w:t>
                  </w:r>
                </w:p>
                <w:p w:rsidR="00D93DC0" w:rsidRPr="00BB0655" w:rsidRDefault="00D93DC0" w:rsidP="00BB0655">
                  <w:pPr>
                    <w:pStyle w:val="Default"/>
                  </w:pPr>
                  <w:r w:rsidRPr="00BB0655">
                    <w:t>участков</w:t>
                  </w:r>
                </w:p>
                <w:p w:rsidR="00D93DC0" w:rsidRDefault="00D93DC0" w:rsidP="00BB0655">
                  <w:pPr>
                    <w:pStyle w:val="Default"/>
                    <w:ind w:right="-300"/>
                  </w:pPr>
                  <w:r w:rsidRPr="00BB0655">
                    <w:t xml:space="preserve">автомобильных дорог местного значения, на которых выполнен капитальный ремонт, протяженностью не менее 1,3 км </w:t>
                  </w:r>
                </w:p>
                <w:p w:rsidR="00D93DC0" w:rsidRDefault="00D93DC0" w:rsidP="00BB0655">
                  <w:pPr>
                    <w:pStyle w:val="Default"/>
                    <w:ind w:right="-300"/>
                  </w:pPr>
                  <w:r w:rsidRPr="00BB0655">
                    <w:t>2025-2030 г.</w:t>
                  </w:r>
                </w:p>
                <w:p w:rsidR="00D93DC0" w:rsidRPr="00BB0655" w:rsidRDefault="00D93DC0" w:rsidP="00BB0655">
                  <w:pPr>
                    <w:pStyle w:val="Default"/>
                    <w:ind w:right="-300"/>
                  </w:pPr>
                  <w:r w:rsidRPr="00BB0655">
                    <w:t xml:space="preserve"> ежегодно</w:t>
                  </w:r>
                </w:p>
              </w:tc>
            </w:tr>
          </w:tbl>
          <w:p w:rsidR="00D93DC0" w:rsidRPr="00BB0655" w:rsidRDefault="00D93DC0" w:rsidP="00FB5717">
            <w:pPr>
              <w:jc w:val="center"/>
              <w:rPr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C0" w:rsidRDefault="00D93DC0" w:rsidP="00FB5717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DC0" w:rsidRDefault="00D93DC0" w:rsidP="00FB5717"/>
        </w:tc>
        <w:tc>
          <w:tcPr>
            <w:tcW w:w="2036" w:type="dxa"/>
            <w:tcBorders>
              <w:left w:val="nil"/>
            </w:tcBorders>
          </w:tcPr>
          <w:p w:rsidR="00D93DC0" w:rsidRDefault="00D93DC0" w:rsidP="00FB5717"/>
        </w:tc>
        <w:tc>
          <w:tcPr>
            <w:tcW w:w="2036" w:type="dxa"/>
          </w:tcPr>
          <w:p w:rsidR="00D93DC0" w:rsidRDefault="00D93DC0" w:rsidP="00FB5717">
            <w:r>
              <w:t>Протяженность участков автомобильных дорог</w:t>
            </w:r>
          </w:p>
          <w:p w:rsidR="00D93DC0" w:rsidRDefault="00D93DC0" w:rsidP="00FB5717">
            <w:r>
              <w:t>местного значения, на</w:t>
            </w:r>
          </w:p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BB0655">
            <w:pPr>
              <w:pStyle w:val="ConsPlusNormal"/>
              <w:ind w:right="-93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1.1.1.3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BB065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ремонта дорог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963C4D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2074,2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963C4D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widowControl/>
              <w:ind w:right="-73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Протяженность участков автомобильных дорог местного значения вне границ населенных пунктов, на которых выполнен ремонт, </w:t>
            </w:r>
          </w:p>
          <w:p w:rsidR="00D93DC0" w:rsidRDefault="00D93DC0" w:rsidP="00FB5717">
            <w:pPr>
              <w:pStyle w:val="ConsPlusNormal"/>
              <w:widowControl/>
              <w:ind w:right="-73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2025-2030 г. - ежегодно -  не менее 2 км. </w:t>
            </w:r>
          </w:p>
          <w:p w:rsidR="00D93DC0" w:rsidRDefault="00D93DC0" w:rsidP="00FB5717">
            <w:pPr>
              <w:pStyle w:val="ConsPlusNormal"/>
              <w:widowControl/>
              <w:ind w:right="-73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1122F2" w:rsidP="00FB5717">
            <w:r>
              <w:t>Сектор</w:t>
            </w:r>
            <w:r w:rsidR="00D93DC0">
              <w:t xml:space="preserve"> строительства администрации муниципального образования Тимашевский муниципальный район Краснодарского края, МКУ «Управление капитального строительства» муниципального образования Тимашевский муниципальный район Краснодарского края</w:t>
            </w:r>
          </w:p>
          <w:p w:rsidR="00D93DC0" w:rsidRDefault="00D93DC0" w:rsidP="00FB5717"/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6B08AC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1582,5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6B08AC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074AC9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1276,3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074AC9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074AC9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1323,1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074AC9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905,6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905,6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ind w:left="-835" w:right="-92"/>
              <w:jc w:val="center"/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6B08AC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8067,3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6B08AC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9B007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>
            <w:pPr>
              <w:jc w:val="center"/>
            </w:pPr>
            <w: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>
            <w:pPr>
              <w:jc w:val="center"/>
            </w:pPr>
            <w:r>
              <w:t>11</w:t>
            </w:r>
          </w:p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6D5302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2074,2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6D5302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2074,2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>
            <w:pPr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>
            <w:pPr>
              <w:jc w:val="center"/>
            </w:pPr>
          </w:p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6B08AC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1582,5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6B08AC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074AC9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1276,3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074AC9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074AC9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1323,1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074AC9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905,6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905,6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</w:tr>
      <w:tr w:rsidR="00D93DC0" w:rsidTr="00D93DC0">
        <w:trPr>
          <w:gridAfter w:val="3"/>
          <w:wAfter w:w="6108" w:type="dxa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>
            <w:pPr>
              <w:pStyle w:val="ConsPlusNormal"/>
              <w:ind w:left="-835" w:right="-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Pr="00074AC9" w:rsidRDefault="006B08AC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74AC9">
              <w:rPr>
                <w:rFonts w:ascii="Times New Roman" w:hAnsi="Times New Roman"/>
                <w:sz w:val="24"/>
              </w:rPr>
              <w:t>8067,3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6B08AC" w:rsidP="00FB571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C0" w:rsidRDefault="00D93DC0" w:rsidP="00FB5717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C0" w:rsidRDefault="00D93DC0" w:rsidP="00FB5717"/>
        </w:tc>
      </w:tr>
    </w:tbl>
    <w:p w:rsidR="00FB5717" w:rsidRDefault="00FB5717" w:rsidP="00637752">
      <w:pPr>
        <w:rPr>
          <w:sz w:val="26"/>
          <w:szCs w:val="26"/>
        </w:rPr>
      </w:pPr>
    </w:p>
    <w:p w:rsidR="00FB5717" w:rsidRDefault="00FB5717" w:rsidP="00637752">
      <w:pPr>
        <w:rPr>
          <w:sz w:val="26"/>
          <w:szCs w:val="26"/>
        </w:rPr>
      </w:pPr>
    </w:p>
    <w:p w:rsidR="00675762" w:rsidRPr="00675762" w:rsidRDefault="00675762" w:rsidP="00637752">
      <w:pPr>
        <w:rPr>
          <w:sz w:val="28"/>
          <w:szCs w:val="28"/>
        </w:rPr>
      </w:pPr>
      <w:r w:rsidRPr="00675762">
        <w:rPr>
          <w:sz w:val="28"/>
          <w:szCs w:val="28"/>
        </w:rPr>
        <w:t>Исполняющий обязанности заведующего</w:t>
      </w:r>
    </w:p>
    <w:p w:rsidR="00637752" w:rsidRPr="00675762" w:rsidRDefault="00675762" w:rsidP="00637752">
      <w:pPr>
        <w:rPr>
          <w:sz w:val="28"/>
          <w:szCs w:val="28"/>
        </w:rPr>
      </w:pPr>
      <w:r w:rsidRPr="00675762">
        <w:rPr>
          <w:sz w:val="28"/>
          <w:szCs w:val="28"/>
        </w:rPr>
        <w:t xml:space="preserve">сектором </w:t>
      </w:r>
      <w:r w:rsidR="00637752" w:rsidRPr="00675762">
        <w:rPr>
          <w:sz w:val="28"/>
          <w:szCs w:val="28"/>
        </w:rPr>
        <w:t>строительства администрации</w:t>
      </w:r>
    </w:p>
    <w:p w:rsidR="00637752" w:rsidRPr="009F158D" w:rsidRDefault="00637752" w:rsidP="00637752">
      <w:pPr>
        <w:rPr>
          <w:sz w:val="28"/>
          <w:szCs w:val="28"/>
        </w:rPr>
      </w:pPr>
      <w:r w:rsidRPr="00675762">
        <w:rPr>
          <w:sz w:val="28"/>
          <w:szCs w:val="28"/>
        </w:rPr>
        <w:t>муниципального</w:t>
      </w:r>
      <w:r w:rsidRPr="009F158D">
        <w:rPr>
          <w:sz w:val="28"/>
          <w:szCs w:val="28"/>
        </w:rPr>
        <w:t xml:space="preserve"> образования</w:t>
      </w:r>
    </w:p>
    <w:p w:rsidR="00637752" w:rsidRPr="009F158D" w:rsidRDefault="00637752" w:rsidP="00637752">
      <w:pPr>
        <w:rPr>
          <w:sz w:val="28"/>
          <w:szCs w:val="28"/>
        </w:rPr>
      </w:pPr>
      <w:r w:rsidRPr="009F158D">
        <w:rPr>
          <w:sz w:val="28"/>
          <w:szCs w:val="28"/>
        </w:rPr>
        <w:t>Тимашевский муниципальный район</w:t>
      </w:r>
    </w:p>
    <w:p w:rsidR="00637752" w:rsidRPr="009F158D" w:rsidRDefault="00637752" w:rsidP="00637752">
      <w:pPr>
        <w:rPr>
          <w:sz w:val="28"/>
          <w:szCs w:val="28"/>
        </w:rPr>
      </w:pPr>
      <w:r w:rsidRPr="009F158D">
        <w:rPr>
          <w:sz w:val="28"/>
          <w:szCs w:val="28"/>
        </w:rPr>
        <w:t xml:space="preserve">Краснодарского края                                                                                                                       </w:t>
      </w:r>
      <w:r w:rsidR="00675762">
        <w:rPr>
          <w:sz w:val="28"/>
          <w:szCs w:val="28"/>
        </w:rPr>
        <w:t xml:space="preserve">                               С.В. Дзюбенко</w:t>
      </w:r>
    </w:p>
    <w:p w:rsidR="009C7CEC" w:rsidRPr="00637752" w:rsidRDefault="009C7CEC">
      <w:pPr>
        <w:rPr>
          <w:sz w:val="28"/>
          <w:szCs w:val="28"/>
        </w:rPr>
      </w:pPr>
    </w:p>
    <w:sectPr w:rsidR="009C7CEC" w:rsidRPr="00637752" w:rsidSect="008C7432">
      <w:headerReference w:type="default" r:id="rId6"/>
      <w:pgSz w:w="16838" w:h="11906" w:orient="landscape"/>
      <w:pgMar w:top="1418" w:right="907" w:bottom="73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EA" w:rsidRDefault="000D46EA" w:rsidP="00FB5717">
      <w:r>
        <w:separator/>
      </w:r>
    </w:p>
  </w:endnote>
  <w:endnote w:type="continuationSeparator" w:id="0">
    <w:p w:rsidR="000D46EA" w:rsidRDefault="000D46EA" w:rsidP="00FB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EA" w:rsidRDefault="000D46EA" w:rsidP="00FB5717">
      <w:r>
        <w:separator/>
      </w:r>
    </w:p>
  </w:footnote>
  <w:footnote w:type="continuationSeparator" w:id="0">
    <w:p w:rsidR="000D46EA" w:rsidRDefault="000D46EA" w:rsidP="00FB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49058"/>
      <w:docPartObj>
        <w:docPartGallery w:val="Page Numbers (Top of Page)"/>
        <w:docPartUnique/>
      </w:docPartObj>
    </w:sdtPr>
    <w:sdtEndPr/>
    <w:sdtContent>
      <w:p w:rsidR="008C7432" w:rsidRDefault="008C74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302">
          <w:rPr>
            <w:noProof/>
          </w:rPr>
          <w:t>2</w:t>
        </w:r>
        <w:r>
          <w:fldChar w:fldCharType="end"/>
        </w:r>
      </w:p>
    </w:sdtContent>
  </w:sdt>
  <w:sdt>
    <w:sdtPr>
      <w:id w:val="1872497280"/>
      <w:docPartObj>
        <w:docPartGallery w:val="Page Numbers (Margins)"/>
        <w:docPartUnique/>
      </w:docPartObj>
    </w:sdtPr>
    <w:sdtEndPr/>
    <w:sdtContent>
      <w:p w:rsidR="00FB5717" w:rsidRDefault="005B6890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-152400</wp:posOffset>
                  </wp:positionH>
                  <wp:positionV relativeFrom="page">
                    <wp:align>center</wp:align>
                  </wp:positionV>
                  <wp:extent cx="676275" cy="895350"/>
                  <wp:effectExtent l="0" t="0" r="9525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5B6890" w:rsidRPr="005B6890" w:rsidRDefault="005B6890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5B689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5B6890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5B689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D5302" w:rsidRPr="006D5302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5B6890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-12pt;margin-top:0;width:53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5B6890" w:rsidRPr="005B6890" w:rsidRDefault="005B6890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5B6890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5B6890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5B6890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D5302" w:rsidRPr="006D5302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5B6890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99"/>
    <w:rsid w:val="00074AC9"/>
    <w:rsid w:val="000D46EA"/>
    <w:rsid w:val="001122F2"/>
    <w:rsid w:val="00245CA1"/>
    <w:rsid w:val="0032242D"/>
    <w:rsid w:val="00481EC3"/>
    <w:rsid w:val="004B6E35"/>
    <w:rsid w:val="004C3C20"/>
    <w:rsid w:val="0055433B"/>
    <w:rsid w:val="005B6890"/>
    <w:rsid w:val="00637752"/>
    <w:rsid w:val="00675762"/>
    <w:rsid w:val="006B08AC"/>
    <w:rsid w:val="006D5302"/>
    <w:rsid w:val="008C7432"/>
    <w:rsid w:val="00905A7B"/>
    <w:rsid w:val="00935EBC"/>
    <w:rsid w:val="00963C4D"/>
    <w:rsid w:val="009B0071"/>
    <w:rsid w:val="009C7CEC"/>
    <w:rsid w:val="00A07B2A"/>
    <w:rsid w:val="00BB0655"/>
    <w:rsid w:val="00C12C40"/>
    <w:rsid w:val="00C25D8B"/>
    <w:rsid w:val="00C37999"/>
    <w:rsid w:val="00C47699"/>
    <w:rsid w:val="00C7212B"/>
    <w:rsid w:val="00D33D13"/>
    <w:rsid w:val="00D93DC0"/>
    <w:rsid w:val="00DC2FDE"/>
    <w:rsid w:val="00FB5717"/>
    <w:rsid w:val="00FC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A44F"/>
  <w15:chartTrackingRefBased/>
  <w15:docId w15:val="{182A5CB9-D019-41C7-A95E-D09BE10E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775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63775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5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71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57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571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245C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2F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FD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мероприятий подпрограммы</vt:lpstr>
      <vt:lpstr>        «Капитальный ремонт и ремонт автомобильных дорог местного значения вне границ на</vt:lpstr>
      <vt:lpstr>        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admintim</cp:lastModifiedBy>
  <cp:revision>24</cp:revision>
  <cp:lastPrinted>2026-05-29T07:54:00Z</cp:lastPrinted>
  <dcterms:created xsi:type="dcterms:W3CDTF">2025-04-22T10:49:00Z</dcterms:created>
  <dcterms:modified xsi:type="dcterms:W3CDTF">2026-05-29T07:55:00Z</dcterms:modified>
</cp:coreProperties>
</file>