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24" w:rsidRPr="00D734D7" w:rsidRDefault="009F3224" w:rsidP="00340E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0EBA" w:rsidRPr="00D734D7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340EBA" w:rsidRPr="00D734D7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проект нормативного правового акта</w:t>
      </w:r>
    </w:p>
    <w:p w:rsidR="00340EBA" w:rsidRPr="00D734D7" w:rsidRDefault="00340EBA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EBA" w:rsidRPr="00D734D7" w:rsidRDefault="00340EBA" w:rsidP="00D734D7">
      <w:pPr>
        <w:spacing w:after="0" w:line="240" w:lineRule="auto"/>
        <w:ind w:right="-28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отдел администрации муниципального образования Тимашевский район, как уполномочен</w:t>
      </w:r>
      <w:r w:rsidR="00037656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орган по проведению антикор</w:t>
      </w: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рупционной экспертизы нормативных правовых актов и проектов нормативных правовых актов муниципального образования</w:t>
      </w:r>
      <w:r w:rsidR="00B708AE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Тимашевский район, рассмотрев </w:t>
      </w: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муниципального</w:t>
      </w:r>
      <w:r w:rsidR="004B2ADB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Тимашевский район</w:t>
      </w:r>
      <w:r w:rsidR="00C643C1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220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28FE" w:rsidRPr="00202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Тимашевский район от 29 сентября 2022 г. № 1477 «Об утверждении административного регламента предоставления муниципальной услуги «Выдача разрешения на ввод объекта                    </w:t>
      </w:r>
      <w:r w:rsidR="00202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в эксплуатацию</w:t>
      </w:r>
      <w:r w:rsidR="00346901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339D4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поступивший </w:t>
      </w:r>
      <w:r w:rsidR="005E77C6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20B1D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="00686D7D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архитектуры и градостроительства </w:t>
      </w:r>
      <w:r w:rsidR="00F6508B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Тимашевский район</w:t>
      </w: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4521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 следующее</w:t>
      </w: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EBA" w:rsidRPr="00D734D7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12D0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на официальном сайте муниципального образования Тимашевский район: www.timregion.ru., 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</w:t>
      </w:r>
      <w:r w:rsidR="00E95FF5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</w:t>
      </w: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Тимашевский район.</w:t>
      </w:r>
    </w:p>
    <w:p w:rsidR="00340EBA" w:rsidRPr="00D734D7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установленный </w:t>
      </w:r>
      <w:r w:rsidR="009F6DCC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Тимашевский район от 03.02. 2012 года № 218 «Об утверждении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Тимашевский район» от независимых экспертов заключения не поступили.</w:t>
      </w:r>
    </w:p>
    <w:p w:rsidR="00340EBA" w:rsidRPr="00D734D7" w:rsidRDefault="00A84F44" w:rsidP="00D734D7">
      <w:pPr>
        <w:pStyle w:val="a9"/>
        <w:ind w:right="-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Основания разработки:</w:t>
      </w:r>
      <w:r w:rsidR="00B21142" w:rsidRPr="00D734D7">
        <w:rPr>
          <w:rFonts w:ascii="Times New Roman" w:hAnsi="Times New Roman" w:cs="Times New Roman"/>
          <w:sz w:val="28"/>
          <w:szCs w:val="28"/>
        </w:rPr>
        <w:t xml:space="preserve"> </w:t>
      </w:r>
      <w:r w:rsidR="002028FE">
        <w:rPr>
          <w:rFonts w:ascii="Times New Roman" w:hAnsi="Times New Roman" w:cs="Times New Roman"/>
          <w:sz w:val="28"/>
          <w:szCs w:val="28"/>
        </w:rPr>
        <w:t>Статья</w:t>
      </w:r>
      <w:r w:rsidR="002028FE" w:rsidRPr="002028FE">
        <w:rPr>
          <w:rFonts w:ascii="Times New Roman" w:hAnsi="Times New Roman" w:cs="Times New Roman"/>
          <w:sz w:val="28"/>
          <w:szCs w:val="28"/>
        </w:rPr>
        <w:t xml:space="preserve"> 55 Градостроительного кодекса Рос</w:t>
      </w:r>
      <w:r w:rsidR="002028FE">
        <w:rPr>
          <w:rFonts w:ascii="Times New Roman" w:hAnsi="Times New Roman" w:cs="Times New Roman"/>
          <w:sz w:val="28"/>
          <w:szCs w:val="28"/>
        </w:rPr>
        <w:t>сийской Федерации, Федеральный закон</w:t>
      </w:r>
      <w:r w:rsidR="002028FE" w:rsidRPr="002028FE">
        <w:rPr>
          <w:rFonts w:ascii="Times New Roman" w:hAnsi="Times New Roman" w:cs="Times New Roman"/>
          <w:sz w:val="28"/>
          <w:szCs w:val="28"/>
        </w:rPr>
        <w:t xml:space="preserve"> от 27 июля 2010 г. № 210-ФЗ                                      «Об организации предоставления государственных и муни</w:t>
      </w:r>
      <w:r w:rsidR="002028FE">
        <w:rPr>
          <w:rFonts w:ascii="Times New Roman" w:hAnsi="Times New Roman" w:cs="Times New Roman"/>
          <w:sz w:val="28"/>
          <w:szCs w:val="28"/>
        </w:rPr>
        <w:t>ципальных услуг», постановление</w:t>
      </w:r>
      <w:r w:rsidR="002028FE" w:rsidRPr="002028F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Тимашевский район от 16 сентября 2020 г. № 973 «Об утверждении порядков разработки                       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</w:t>
      </w:r>
      <w:r w:rsidR="002028FE">
        <w:rPr>
          <w:rFonts w:ascii="Times New Roman" w:hAnsi="Times New Roman" w:cs="Times New Roman"/>
          <w:sz w:val="28"/>
          <w:szCs w:val="28"/>
        </w:rPr>
        <w:t>ия муниципальных услуг», Устав</w:t>
      </w:r>
      <w:r w:rsidR="002028FE" w:rsidRPr="002028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Тимашевский район</w:t>
      </w:r>
      <w:r w:rsidR="002028FE">
        <w:rPr>
          <w:rFonts w:ascii="Times New Roman" w:hAnsi="Times New Roman" w:cs="Times New Roman"/>
          <w:sz w:val="28"/>
          <w:szCs w:val="28"/>
        </w:rPr>
        <w:t>.</w:t>
      </w:r>
    </w:p>
    <w:p w:rsidR="00633E62" w:rsidRPr="00D734D7" w:rsidRDefault="00633E62" w:rsidP="00633E62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ходе антикоррупционной экспертизы коррупциогенные факторы в проекте нормативного правового акта не обнаружены, положение проекта соответствуют требованиям законодательства, не содержат внутренних </w:t>
      </w: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противоречий, оформление представленного проекта соответствуют правилам юридической техники.</w:t>
      </w:r>
    </w:p>
    <w:p w:rsidR="00A616D7" w:rsidRPr="00D734D7" w:rsidRDefault="00340EBA" w:rsidP="00CB42E5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Проект нормативного правового акта рекомендуется к принятию без замечаний.</w:t>
      </w:r>
    </w:p>
    <w:p w:rsidR="002C1A98" w:rsidRPr="00D734D7" w:rsidRDefault="0074254C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C1A98" w:rsidRDefault="002C1A98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8FE" w:rsidRPr="00D734D7" w:rsidRDefault="002028FE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4B1" w:rsidRPr="00D734D7" w:rsidRDefault="002028FE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40EBA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B91DA2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EBA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юридического отдела </w:t>
      </w:r>
    </w:p>
    <w:p w:rsidR="00340EBA" w:rsidRPr="00D734D7" w:rsidRDefault="00340EBA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DD7E8C" w:rsidRPr="00D734D7" w:rsidRDefault="00095FED" w:rsidP="00F20B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Тимашевский</w:t>
      </w:r>
      <w:r w:rsidR="0074254C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</w:t>
      </w:r>
      <w:r w:rsidR="00E95FF5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0528B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54C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D7E8C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02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Д.И. Х</w:t>
      </w:r>
      <w:bookmarkStart w:id="0" w:name="_GoBack"/>
      <w:bookmarkEnd w:id="0"/>
      <w:r w:rsidR="002028F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арланов</w:t>
      </w:r>
    </w:p>
    <w:p w:rsidR="002C1A98" w:rsidRPr="00D734D7" w:rsidRDefault="002C1A98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B1D" w:rsidRPr="00D734D7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B1D" w:rsidRPr="00D734D7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B1D" w:rsidRPr="00D734D7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BA" w:rsidRPr="00D734D7" w:rsidRDefault="002028FE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D7E8C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1A98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86D7D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42E5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4E61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D0DD7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EBA" w:rsidRPr="00D734D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sectPr w:rsidR="00340EBA" w:rsidRPr="00D734D7" w:rsidSect="00D734D7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12D" w:rsidRDefault="0063212D" w:rsidP="00577DCA">
      <w:pPr>
        <w:spacing w:after="0" w:line="240" w:lineRule="auto"/>
      </w:pPr>
      <w:r>
        <w:separator/>
      </w:r>
    </w:p>
  </w:endnote>
  <w:endnote w:type="continuationSeparator" w:id="0">
    <w:p w:rsidR="0063212D" w:rsidRDefault="0063212D" w:rsidP="0057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12D" w:rsidRDefault="0063212D" w:rsidP="00577DCA">
      <w:pPr>
        <w:spacing w:after="0" w:line="240" w:lineRule="auto"/>
      </w:pPr>
      <w:r>
        <w:separator/>
      </w:r>
    </w:p>
  </w:footnote>
  <w:footnote w:type="continuationSeparator" w:id="0">
    <w:p w:rsidR="0063212D" w:rsidRDefault="0063212D" w:rsidP="00577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BA"/>
    <w:rsid w:val="00004FC5"/>
    <w:rsid w:val="000101A4"/>
    <w:rsid w:val="000138E6"/>
    <w:rsid w:val="00020DD3"/>
    <w:rsid w:val="00037656"/>
    <w:rsid w:val="000416A8"/>
    <w:rsid w:val="00056A6C"/>
    <w:rsid w:val="00060654"/>
    <w:rsid w:val="00065E29"/>
    <w:rsid w:val="00083D81"/>
    <w:rsid w:val="00095FED"/>
    <w:rsid w:val="000A3455"/>
    <w:rsid w:val="000A54B4"/>
    <w:rsid w:val="000A5F7C"/>
    <w:rsid w:val="000C1357"/>
    <w:rsid w:val="000D58B6"/>
    <w:rsid w:val="000E0D23"/>
    <w:rsid w:val="000E168B"/>
    <w:rsid w:val="000E4DED"/>
    <w:rsid w:val="00114300"/>
    <w:rsid w:val="00126B41"/>
    <w:rsid w:val="001337E2"/>
    <w:rsid w:val="00156B3D"/>
    <w:rsid w:val="00170F16"/>
    <w:rsid w:val="00194AE1"/>
    <w:rsid w:val="0019775D"/>
    <w:rsid w:val="001A0478"/>
    <w:rsid w:val="001B43E0"/>
    <w:rsid w:val="002028FE"/>
    <w:rsid w:val="0020528B"/>
    <w:rsid w:val="00272A0E"/>
    <w:rsid w:val="00276990"/>
    <w:rsid w:val="00280899"/>
    <w:rsid w:val="002B54D9"/>
    <w:rsid w:val="002C1A98"/>
    <w:rsid w:val="002F11E4"/>
    <w:rsid w:val="003049A8"/>
    <w:rsid w:val="00305AA1"/>
    <w:rsid w:val="003107C0"/>
    <w:rsid w:val="00310CC0"/>
    <w:rsid w:val="003253CA"/>
    <w:rsid w:val="00330F2D"/>
    <w:rsid w:val="00340EBA"/>
    <w:rsid w:val="00344BFE"/>
    <w:rsid w:val="00346901"/>
    <w:rsid w:val="00367922"/>
    <w:rsid w:val="00373309"/>
    <w:rsid w:val="00392335"/>
    <w:rsid w:val="003B1E7C"/>
    <w:rsid w:val="003B4A20"/>
    <w:rsid w:val="003C09C2"/>
    <w:rsid w:val="003D6631"/>
    <w:rsid w:val="00406917"/>
    <w:rsid w:val="0041471E"/>
    <w:rsid w:val="004270C8"/>
    <w:rsid w:val="004366E3"/>
    <w:rsid w:val="00437F4E"/>
    <w:rsid w:val="0044633F"/>
    <w:rsid w:val="00453F72"/>
    <w:rsid w:val="00456E30"/>
    <w:rsid w:val="00465CD1"/>
    <w:rsid w:val="004A40F7"/>
    <w:rsid w:val="004B2ADB"/>
    <w:rsid w:val="004E6875"/>
    <w:rsid w:val="005112D0"/>
    <w:rsid w:val="005200C7"/>
    <w:rsid w:val="00570253"/>
    <w:rsid w:val="0057036F"/>
    <w:rsid w:val="00574423"/>
    <w:rsid w:val="00577DCA"/>
    <w:rsid w:val="00586989"/>
    <w:rsid w:val="00586A33"/>
    <w:rsid w:val="005A4DCE"/>
    <w:rsid w:val="005B05EA"/>
    <w:rsid w:val="005C12C9"/>
    <w:rsid w:val="005E2E96"/>
    <w:rsid w:val="005E5C5B"/>
    <w:rsid w:val="005E77C6"/>
    <w:rsid w:val="005F5C2B"/>
    <w:rsid w:val="00611EFD"/>
    <w:rsid w:val="006172AC"/>
    <w:rsid w:val="0062607B"/>
    <w:rsid w:val="0063212D"/>
    <w:rsid w:val="00633E62"/>
    <w:rsid w:val="006561FA"/>
    <w:rsid w:val="00686D7D"/>
    <w:rsid w:val="006B0D40"/>
    <w:rsid w:val="006B716D"/>
    <w:rsid w:val="006C1DEC"/>
    <w:rsid w:val="006C2246"/>
    <w:rsid w:val="006D6579"/>
    <w:rsid w:val="006F4515"/>
    <w:rsid w:val="0074254C"/>
    <w:rsid w:val="00757A80"/>
    <w:rsid w:val="007826A9"/>
    <w:rsid w:val="007B6F84"/>
    <w:rsid w:val="007E16F7"/>
    <w:rsid w:val="007E42EB"/>
    <w:rsid w:val="007F13C3"/>
    <w:rsid w:val="00803512"/>
    <w:rsid w:val="008100A7"/>
    <w:rsid w:val="008715EC"/>
    <w:rsid w:val="00877D8C"/>
    <w:rsid w:val="00882396"/>
    <w:rsid w:val="008838FC"/>
    <w:rsid w:val="00895C78"/>
    <w:rsid w:val="008B35CA"/>
    <w:rsid w:val="008C061C"/>
    <w:rsid w:val="008D2C61"/>
    <w:rsid w:val="008D4F7E"/>
    <w:rsid w:val="00910228"/>
    <w:rsid w:val="009151C7"/>
    <w:rsid w:val="009377F0"/>
    <w:rsid w:val="00941D1B"/>
    <w:rsid w:val="009628D3"/>
    <w:rsid w:val="00973921"/>
    <w:rsid w:val="0098750E"/>
    <w:rsid w:val="009A5D0C"/>
    <w:rsid w:val="009C5663"/>
    <w:rsid w:val="009D6853"/>
    <w:rsid w:val="009E4B42"/>
    <w:rsid w:val="009E4F13"/>
    <w:rsid w:val="009F3224"/>
    <w:rsid w:val="009F6DCC"/>
    <w:rsid w:val="009F74E8"/>
    <w:rsid w:val="00A15ADE"/>
    <w:rsid w:val="00A24E61"/>
    <w:rsid w:val="00A3031F"/>
    <w:rsid w:val="00A54D24"/>
    <w:rsid w:val="00A616D7"/>
    <w:rsid w:val="00A84F44"/>
    <w:rsid w:val="00A87A06"/>
    <w:rsid w:val="00AC3527"/>
    <w:rsid w:val="00AD58C2"/>
    <w:rsid w:val="00AE3971"/>
    <w:rsid w:val="00AE7B5B"/>
    <w:rsid w:val="00B0022A"/>
    <w:rsid w:val="00B02A59"/>
    <w:rsid w:val="00B21142"/>
    <w:rsid w:val="00B226FF"/>
    <w:rsid w:val="00B31010"/>
    <w:rsid w:val="00B40FBB"/>
    <w:rsid w:val="00B708AE"/>
    <w:rsid w:val="00B91DA2"/>
    <w:rsid w:val="00B943CB"/>
    <w:rsid w:val="00BE043E"/>
    <w:rsid w:val="00C02F8A"/>
    <w:rsid w:val="00C1505A"/>
    <w:rsid w:val="00C21C8E"/>
    <w:rsid w:val="00C339D4"/>
    <w:rsid w:val="00C411F6"/>
    <w:rsid w:val="00C643C1"/>
    <w:rsid w:val="00C669E7"/>
    <w:rsid w:val="00C7667E"/>
    <w:rsid w:val="00C84B09"/>
    <w:rsid w:val="00C855D1"/>
    <w:rsid w:val="00CB42E5"/>
    <w:rsid w:val="00CD0DD7"/>
    <w:rsid w:val="00CE4E22"/>
    <w:rsid w:val="00D34EC6"/>
    <w:rsid w:val="00D52DEA"/>
    <w:rsid w:val="00D733BD"/>
    <w:rsid w:val="00D734D7"/>
    <w:rsid w:val="00D73758"/>
    <w:rsid w:val="00D835A3"/>
    <w:rsid w:val="00D84220"/>
    <w:rsid w:val="00D87DC7"/>
    <w:rsid w:val="00D97C53"/>
    <w:rsid w:val="00DC2B8C"/>
    <w:rsid w:val="00DC3E1C"/>
    <w:rsid w:val="00DD67F6"/>
    <w:rsid w:val="00DD7E8C"/>
    <w:rsid w:val="00DE0153"/>
    <w:rsid w:val="00E00211"/>
    <w:rsid w:val="00E159D4"/>
    <w:rsid w:val="00E24521"/>
    <w:rsid w:val="00E30CED"/>
    <w:rsid w:val="00E514DD"/>
    <w:rsid w:val="00E7326E"/>
    <w:rsid w:val="00E95FF5"/>
    <w:rsid w:val="00ED0FF6"/>
    <w:rsid w:val="00EF1564"/>
    <w:rsid w:val="00EF5519"/>
    <w:rsid w:val="00EF77C4"/>
    <w:rsid w:val="00F002D1"/>
    <w:rsid w:val="00F07E3C"/>
    <w:rsid w:val="00F20B1D"/>
    <w:rsid w:val="00F32AED"/>
    <w:rsid w:val="00F424DF"/>
    <w:rsid w:val="00F444B1"/>
    <w:rsid w:val="00F4547A"/>
    <w:rsid w:val="00F6508B"/>
    <w:rsid w:val="00F866C9"/>
    <w:rsid w:val="00F93549"/>
    <w:rsid w:val="00FA1A6D"/>
    <w:rsid w:val="00FA5F53"/>
    <w:rsid w:val="00FC674C"/>
    <w:rsid w:val="00FD1CDF"/>
    <w:rsid w:val="00F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76DEC-2369-49E8-AB5D-2D2045E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DCA"/>
  </w:style>
  <w:style w:type="paragraph" w:styleId="a7">
    <w:name w:val="footer"/>
    <w:basedOn w:val="a"/>
    <w:link w:val="a8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DCA"/>
  </w:style>
  <w:style w:type="paragraph" w:styleId="a9">
    <w:name w:val="No Spacing"/>
    <w:uiPriority w:val="1"/>
    <w:qFormat/>
    <w:rsid w:val="00170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F3FB9-880F-4C84-B66D-C537D949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Руслан</dc:creator>
  <cp:lastModifiedBy>Шаян Людмила</cp:lastModifiedBy>
  <cp:revision>154</cp:revision>
  <cp:lastPrinted>2025-04-14T09:12:00Z</cp:lastPrinted>
  <dcterms:created xsi:type="dcterms:W3CDTF">2016-02-16T12:51:00Z</dcterms:created>
  <dcterms:modified xsi:type="dcterms:W3CDTF">2025-04-14T09:12:00Z</dcterms:modified>
</cp:coreProperties>
</file>