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FA8" w:rsidRPr="004835AC" w:rsidRDefault="00C83FA8" w:rsidP="00C83FA8">
      <w:pPr>
        <w:pStyle w:val="ConsPlusNormal"/>
        <w:tabs>
          <w:tab w:val="left" w:pos="-4395"/>
          <w:tab w:val="left" w:pos="5245"/>
        </w:tabs>
        <w:ind w:left="4961" w:firstLine="0"/>
        <w:rPr>
          <w:rFonts w:ascii="Times New Roman" w:hAnsi="Times New Roman"/>
          <w:sz w:val="28"/>
          <w:szCs w:val="28"/>
        </w:rPr>
      </w:pPr>
      <w:r w:rsidRPr="004835A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4835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</w:p>
    <w:p w:rsidR="00C83FA8" w:rsidRPr="008B0F31" w:rsidRDefault="00C83FA8" w:rsidP="00C83FA8">
      <w:pPr>
        <w:pStyle w:val="ConsPlusNormal"/>
        <w:widowControl w:val="0"/>
        <w:tabs>
          <w:tab w:val="left" w:pos="1620"/>
          <w:tab w:val="left" w:pos="5245"/>
        </w:tabs>
        <w:suppressAutoHyphens w:val="0"/>
        <w:ind w:left="4961" w:firstLine="0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83FA8" w:rsidRPr="008B0F31" w:rsidRDefault="00C83FA8" w:rsidP="00C83FA8">
      <w:pPr>
        <w:widowControl w:val="0"/>
        <w:ind w:left="4961"/>
        <w:outlineLvl w:val="4"/>
        <w:rPr>
          <w:sz w:val="28"/>
          <w:szCs w:val="28"/>
        </w:rPr>
      </w:pPr>
      <w:r w:rsidRPr="008B0F31">
        <w:rPr>
          <w:sz w:val="28"/>
          <w:szCs w:val="28"/>
        </w:rPr>
        <w:t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деятельности»</w:t>
      </w:r>
    </w:p>
    <w:p w:rsidR="00C83FA8" w:rsidRPr="00F51AC0" w:rsidRDefault="00C83FA8" w:rsidP="00C83FA8">
      <w:pPr>
        <w:pStyle w:val="ConsPlusNormal"/>
        <w:tabs>
          <w:tab w:val="left" w:pos="1620"/>
        </w:tabs>
        <w:ind w:left="5670" w:firstLine="0"/>
        <w:rPr>
          <w:rFonts w:ascii="Times New Roman" w:hAnsi="Times New Roman"/>
          <w:sz w:val="26"/>
          <w:szCs w:val="26"/>
        </w:rPr>
      </w:pPr>
    </w:p>
    <w:p w:rsidR="00C83FA8" w:rsidRPr="00F51AC0" w:rsidRDefault="00C83FA8" w:rsidP="00C83FA8">
      <w:pPr>
        <w:autoSpaceDE w:val="0"/>
        <w:rPr>
          <w:b/>
          <w:bCs/>
          <w:sz w:val="26"/>
          <w:szCs w:val="26"/>
        </w:rPr>
      </w:pPr>
    </w:p>
    <w:p w:rsidR="00C83FA8" w:rsidRPr="00F51AC0" w:rsidRDefault="00C83FA8" w:rsidP="00C83FA8">
      <w:pPr>
        <w:jc w:val="center"/>
        <w:rPr>
          <w:b/>
          <w:sz w:val="28"/>
          <w:szCs w:val="28"/>
        </w:rPr>
      </w:pPr>
      <w:r w:rsidRPr="00F51AC0">
        <w:rPr>
          <w:b/>
          <w:sz w:val="28"/>
          <w:szCs w:val="28"/>
        </w:rPr>
        <w:t>Бланк запроса</w:t>
      </w:r>
    </w:p>
    <w:p w:rsidR="00C83FA8" w:rsidRPr="00F51AC0" w:rsidRDefault="00C83FA8" w:rsidP="00C83FA8">
      <w:pPr>
        <w:jc w:val="center"/>
        <w:rPr>
          <w:b/>
          <w:sz w:val="26"/>
          <w:szCs w:val="26"/>
        </w:rPr>
      </w:pPr>
    </w:p>
    <w:p w:rsidR="00C83FA8" w:rsidRDefault="00C83FA8" w:rsidP="00C83FA8">
      <w:pPr>
        <w:ind w:left="4678"/>
        <w:rPr>
          <w:sz w:val="28"/>
          <w:szCs w:val="28"/>
        </w:rPr>
      </w:pPr>
      <w:r w:rsidRPr="008B0F31">
        <w:rPr>
          <w:sz w:val="28"/>
          <w:szCs w:val="28"/>
        </w:rPr>
        <w:t xml:space="preserve">Начальнику отдела архитектуры </w:t>
      </w:r>
    </w:p>
    <w:p w:rsidR="00C83FA8" w:rsidRPr="008B0F31" w:rsidRDefault="00C83FA8" w:rsidP="00C83FA8">
      <w:pPr>
        <w:ind w:left="4678"/>
        <w:rPr>
          <w:sz w:val="28"/>
          <w:szCs w:val="28"/>
        </w:rPr>
      </w:pPr>
      <w:r w:rsidRPr="008B0F31">
        <w:rPr>
          <w:sz w:val="28"/>
          <w:szCs w:val="28"/>
        </w:rPr>
        <w:t xml:space="preserve">и градостроительства муниципального образования </w:t>
      </w:r>
      <w:proofErr w:type="spellStart"/>
      <w:r w:rsidRPr="008B0F31">
        <w:rPr>
          <w:sz w:val="28"/>
          <w:szCs w:val="28"/>
        </w:rPr>
        <w:t>Тимашевский</w:t>
      </w:r>
      <w:proofErr w:type="spellEnd"/>
      <w:r w:rsidRPr="008B0F31">
        <w:rPr>
          <w:sz w:val="28"/>
          <w:szCs w:val="28"/>
        </w:rPr>
        <w:t xml:space="preserve"> район</w:t>
      </w:r>
    </w:p>
    <w:p w:rsidR="00C83FA8" w:rsidRPr="008B0F31" w:rsidRDefault="00C83FA8" w:rsidP="00C83FA8">
      <w:pPr>
        <w:ind w:left="4678"/>
        <w:rPr>
          <w:sz w:val="28"/>
          <w:szCs w:val="28"/>
        </w:rPr>
      </w:pPr>
      <w:r w:rsidRPr="008B0F31">
        <w:rPr>
          <w:sz w:val="28"/>
          <w:szCs w:val="28"/>
        </w:rPr>
        <w:t>______________________________</w:t>
      </w:r>
    </w:p>
    <w:p w:rsidR="00C83FA8" w:rsidRPr="008B0F31" w:rsidRDefault="00C83FA8" w:rsidP="00C83FA8">
      <w:pPr>
        <w:ind w:left="4678"/>
        <w:jc w:val="center"/>
        <w:rPr>
          <w:sz w:val="28"/>
          <w:szCs w:val="28"/>
        </w:rPr>
      </w:pPr>
      <w:r w:rsidRPr="008B0F31">
        <w:rPr>
          <w:sz w:val="28"/>
          <w:szCs w:val="28"/>
        </w:rPr>
        <w:t>(Ф.И.О.)</w:t>
      </w:r>
    </w:p>
    <w:p w:rsidR="00C83FA8" w:rsidRPr="008B0F31" w:rsidRDefault="00C83FA8" w:rsidP="00C83FA8">
      <w:pPr>
        <w:tabs>
          <w:tab w:val="left" w:pos="5529"/>
        </w:tabs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от_______________________________</w:t>
      </w:r>
    </w:p>
    <w:p w:rsidR="00C83FA8" w:rsidRPr="008B0F31" w:rsidRDefault="00C83FA8" w:rsidP="00C83FA8">
      <w:pPr>
        <w:tabs>
          <w:tab w:val="left" w:pos="5529"/>
        </w:tabs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_________________________________</w:t>
      </w:r>
    </w:p>
    <w:p w:rsidR="00C83FA8" w:rsidRPr="008B0F31" w:rsidRDefault="00C83FA8" w:rsidP="00C83FA8">
      <w:pPr>
        <w:tabs>
          <w:tab w:val="left" w:pos="5529"/>
        </w:tabs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_________________________________</w:t>
      </w:r>
    </w:p>
    <w:p w:rsidR="00C83FA8" w:rsidRPr="008B0F31" w:rsidRDefault="00C83FA8" w:rsidP="00C83FA8">
      <w:pPr>
        <w:tabs>
          <w:tab w:val="left" w:pos="5529"/>
        </w:tabs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_________________________________</w:t>
      </w:r>
    </w:p>
    <w:p w:rsidR="00C83FA8" w:rsidRPr="00D1772A" w:rsidRDefault="00C83FA8" w:rsidP="00C83FA8">
      <w:pPr>
        <w:tabs>
          <w:tab w:val="left" w:pos="5529"/>
        </w:tabs>
        <w:ind w:left="4678"/>
        <w:rPr>
          <w:rFonts w:eastAsia="Calibri"/>
          <w:lang w:eastAsia="en-US"/>
        </w:rPr>
      </w:pPr>
      <w:r w:rsidRPr="00D1772A">
        <w:rPr>
          <w:rFonts w:eastAsia="Calibri"/>
          <w:lang w:eastAsia="en-US"/>
        </w:rPr>
        <w:t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лиц, в случае если заявление подаётся юридическим лицом)</w:t>
      </w:r>
    </w:p>
    <w:p w:rsidR="00C83FA8" w:rsidRPr="008B0F31" w:rsidRDefault="00C83FA8" w:rsidP="00C83FA8">
      <w:pPr>
        <w:tabs>
          <w:tab w:val="left" w:pos="5529"/>
        </w:tabs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_________________</w:t>
      </w:r>
      <w:r>
        <w:rPr>
          <w:rFonts w:eastAsia="Calibri"/>
          <w:sz w:val="28"/>
          <w:szCs w:val="28"/>
          <w:lang w:eastAsia="en-US"/>
        </w:rPr>
        <w:t>________________</w:t>
      </w:r>
    </w:p>
    <w:p w:rsidR="00C83FA8" w:rsidRPr="008B0F31" w:rsidRDefault="00C83FA8" w:rsidP="00C83FA8">
      <w:pPr>
        <w:tabs>
          <w:tab w:val="left" w:pos="5529"/>
        </w:tabs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_________________</w:t>
      </w:r>
      <w:r>
        <w:rPr>
          <w:rFonts w:eastAsia="Calibri"/>
          <w:sz w:val="28"/>
          <w:szCs w:val="28"/>
          <w:lang w:eastAsia="en-US"/>
        </w:rPr>
        <w:t>________________</w:t>
      </w:r>
    </w:p>
    <w:p w:rsidR="00C83FA8" w:rsidRPr="00D1772A" w:rsidRDefault="00C83FA8" w:rsidP="00C83FA8">
      <w:pPr>
        <w:tabs>
          <w:tab w:val="left" w:pos="5529"/>
        </w:tabs>
        <w:ind w:left="4678"/>
        <w:rPr>
          <w:rFonts w:eastAsia="Calibri"/>
          <w:lang w:eastAsia="en-US"/>
        </w:rPr>
      </w:pPr>
      <w:r w:rsidRPr="00D1772A">
        <w:t>(фамилия, имя и (при наличии) отчество представителя заявителя и реквизиты документа, подтверждающего его полномочия, в случае если заявление подаётся представителем заявителя)</w:t>
      </w:r>
    </w:p>
    <w:p w:rsidR="00C83FA8" w:rsidRPr="008B0F31" w:rsidRDefault="00C83FA8" w:rsidP="00C83FA8">
      <w:pPr>
        <w:tabs>
          <w:tab w:val="left" w:pos="5529"/>
        </w:tabs>
        <w:ind w:left="4678"/>
        <w:rPr>
          <w:rFonts w:eastAsia="Calibri"/>
          <w:sz w:val="28"/>
          <w:szCs w:val="28"/>
          <w:lang w:eastAsia="en-US"/>
        </w:rPr>
      </w:pPr>
      <w:r w:rsidRPr="00D1772A">
        <w:rPr>
          <w:rFonts w:eastAsia="Calibri"/>
          <w:lang w:eastAsia="en-US"/>
        </w:rPr>
        <w:t>почтовый адрес:</w:t>
      </w:r>
      <w:r w:rsidRPr="008B0F31">
        <w:rPr>
          <w:rFonts w:eastAsia="Calibri"/>
          <w:sz w:val="28"/>
          <w:szCs w:val="28"/>
          <w:lang w:eastAsia="en-US"/>
        </w:rPr>
        <w:t xml:space="preserve"> _________________________________</w:t>
      </w:r>
    </w:p>
    <w:p w:rsidR="00C83FA8" w:rsidRPr="008B0F31" w:rsidRDefault="00C83FA8" w:rsidP="00C83FA8">
      <w:pPr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_________________________________</w:t>
      </w:r>
    </w:p>
    <w:p w:rsidR="00C83FA8" w:rsidRPr="008B0F31" w:rsidRDefault="00C83FA8" w:rsidP="00C83FA8">
      <w:pPr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 xml:space="preserve">адрес </w:t>
      </w:r>
      <w:r w:rsidRPr="00587038">
        <w:rPr>
          <w:rFonts w:eastAsia="Calibri"/>
          <w:sz w:val="28"/>
          <w:szCs w:val="28"/>
          <w:lang w:eastAsia="en-US"/>
        </w:rPr>
        <w:t xml:space="preserve">электронной почты </w:t>
      </w:r>
      <w:r w:rsidRPr="00587038">
        <w:rPr>
          <w:rFonts w:eastAsia="Calibri"/>
          <w:sz w:val="28"/>
          <w:szCs w:val="28"/>
          <w:highlight w:val="yellow"/>
          <w:lang w:eastAsia="en-US"/>
        </w:rPr>
        <w:t>(</w:t>
      </w:r>
      <w:r w:rsidRPr="00D1772A">
        <w:rPr>
          <w:rFonts w:eastAsia="Calibri"/>
          <w:highlight w:val="yellow"/>
          <w:lang w:eastAsia="en-US"/>
        </w:rPr>
        <w:t xml:space="preserve">для направления </w:t>
      </w:r>
      <w:r w:rsidRPr="00D1772A">
        <w:rPr>
          <w:highlight w:val="yellow"/>
        </w:rPr>
        <w:t>уведомления об оплате предоставления сведений, документов, материалов</w:t>
      </w:r>
      <w:r w:rsidRPr="00D1772A">
        <w:rPr>
          <w:rFonts w:eastAsia="Calibri"/>
          <w:highlight w:val="yellow"/>
          <w:lang w:eastAsia="en-US"/>
        </w:rPr>
        <w:t>):</w:t>
      </w:r>
      <w:r w:rsidRPr="00587038">
        <w:rPr>
          <w:rFonts w:eastAsia="Calibri"/>
          <w:sz w:val="28"/>
          <w:szCs w:val="28"/>
          <w:lang w:eastAsia="en-US"/>
        </w:rPr>
        <w:t xml:space="preserve"> _________________________________</w:t>
      </w:r>
    </w:p>
    <w:p w:rsidR="00C83FA8" w:rsidRPr="008B0F31" w:rsidRDefault="00C83FA8" w:rsidP="00C83FA8">
      <w:pPr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номер телефона:</w:t>
      </w:r>
    </w:p>
    <w:p w:rsidR="00C83FA8" w:rsidRPr="008B0F31" w:rsidRDefault="00C83FA8" w:rsidP="00C83FA8">
      <w:pPr>
        <w:ind w:left="4678"/>
        <w:rPr>
          <w:rFonts w:eastAsia="Calibri"/>
          <w:sz w:val="28"/>
          <w:szCs w:val="28"/>
          <w:lang w:eastAsia="en-US"/>
        </w:rPr>
      </w:pPr>
      <w:r w:rsidRPr="008B0F31">
        <w:rPr>
          <w:rFonts w:eastAsia="Calibri"/>
          <w:sz w:val="28"/>
          <w:szCs w:val="28"/>
          <w:lang w:eastAsia="en-US"/>
        </w:rPr>
        <w:t>___</w:t>
      </w:r>
      <w:r>
        <w:rPr>
          <w:rFonts w:eastAsia="Calibri"/>
          <w:sz w:val="28"/>
          <w:szCs w:val="28"/>
          <w:lang w:eastAsia="en-US"/>
        </w:rPr>
        <w:t>______________________________</w:t>
      </w:r>
    </w:p>
    <w:p w:rsidR="00C83FA8" w:rsidRPr="00D1772A" w:rsidRDefault="00C83FA8" w:rsidP="00C83FA8">
      <w:pPr>
        <w:ind w:left="4678"/>
      </w:pPr>
      <w:r w:rsidRPr="00D1772A">
        <w:rPr>
          <w:rFonts w:eastAsia="Calibri"/>
          <w:lang w:eastAsia="en-US"/>
        </w:rPr>
        <w:t xml:space="preserve">(указывается по выбору заявителя, </w:t>
      </w:r>
      <w:r w:rsidRPr="00D1772A">
        <w:rPr>
          <w:lang w:eastAsia="en-US"/>
        </w:rPr>
        <w:t>для связи с заявителем или представителем заявителя)</w:t>
      </w:r>
    </w:p>
    <w:p w:rsidR="00C83FA8" w:rsidRPr="00F51AC0" w:rsidRDefault="00C83FA8" w:rsidP="00C83FA8">
      <w:pPr>
        <w:rPr>
          <w:sz w:val="28"/>
          <w:szCs w:val="28"/>
        </w:rPr>
      </w:pPr>
    </w:p>
    <w:p w:rsidR="00C83FA8" w:rsidRPr="00F51AC0" w:rsidRDefault="00C83FA8" w:rsidP="00C83FA8">
      <w:pPr>
        <w:jc w:val="center"/>
        <w:rPr>
          <w:sz w:val="28"/>
          <w:szCs w:val="28"/>
        </w:rPr>
      </w:pPr>
      <w:r w:rsidRPr="00F51AC0">
        <w:rPr>
          <w:sz w:val="28"/>
          <w:szCs w:val="28"/>
        </w:rPr>
        <w:lastRenderedPageBreak/>
        <w:t xml:space="preserve">Запрос </w:t>
      </w:r>
    </w:p>
    <w:p w:rsidR="00C83FA8" w:rsidRPr="0027749B" w:rsidRDefault="00C83FA8" w:rsidP="00C83FA8">
      <w:pPr>
        <w:jc w:val="center"/>
        <w:rPr>
          <w:rFonts w:eastAsia="Lucida Sans Unicode"/>
          <w:kern w:val="1"/>
          <w:sz w:val="28"/>
          <w:szCs w:val="28"/>
          <w:highlight w:val="yellow"/>
        </w:rPr>
      </w:pPr>
      <w:r w:rsidRPr="0027749B">
        <w:rPr>
          <w:sz w:val="28"/>
          <w:szCs w:val="28"/>
          <w:highlight w:val="yellow"/>
        </w:rPr>
        <w:t xml:space="preserve">о предоставление </w:t>
      </w:r>
      <w:r w:rsidRPr="0027749B">
        <w:rPr>
          <w:rFonts w:eastAsia="Lucida Sans Unicode"/>
          <w:kern w:val="1"/>
          <w:sz w:val="28"/>
          <w:szCs w:val="28"/>
          <w:highlight w:val="yellow"/>
        </w:rPr>
        <w:t xml:space="preserve">сведений, документов и материалов, содержащихся </w:t>
      </w:r>
    </w:p>
    <w:p w:rsidR="00C83FA8" w:rsidRPr="0027749B" w:rsidRDefault="00C83FA8" w:rsidP="00C83FA8">
      <w:pPr>
        <w:jc w:val="center"/>
        <w:rPr>
          <w:rFonts w:eastAsia="Lucida Sans Unicode"/>
          <w:kern w:val="1"/>
          <w:sz w:val="28"/>
          <w:szCs w:val="28"/>
          <w:highlight w:val="yellow"/>
        </w:rPr>
      </w:pPr>
      <w:r w:rsidRPr="0027749B">
        <w:rPr>
          <w:rFonts w:eastAsia="Lucida Sans Unicode"/>
          <w:kern w:val="1"/>
          <w:sz w:val="28"/>
          <w:szCs w:val="28"/>
          <w:highlight w:val="yellow"/>
        </w:rPr>
        <w:t xml:space="preserve">в государственной информационной системе обеспечения </w:t>
      </w:r>
    </w:p>
    <w:p w:rsidR="00C83FA8" w:rsidRPr="00F51AC0" w:rsidRDefault="00C83FA8" w:rsidP="00C83FA8">
      <w:pPr>
        <w:jc w:val="center"/>
        <w:rPr>
          <w:sz w:val="28"/>
          <w:szCs w:val="28"/>
        </w:rPr>
      </w:pPr>
      <w:r w:rsidRPr="0027749B">
        <w:rPr>
          <w:rFonts w:eastAsia="Lucida Sans Unicode"/>
          <w:kern w:val="1"/>
          <w:sz w:val="28"/>
          <w:szCs w:val="28"/>
          <w:highlight w:val="yellow"/>
        </w:rPr>
        <w:t>градостроительной деятельности</w:t>
      </w:r>
    </w:p>
    <w:p w:rsidR="00C83FA8" w:rsidRPr="00201768" w:rsidRDefault="00C83FA8" w:rsidP="00C83FA8">
      <w:pPr>
        <w:jc w:val="center"/>
        <w:rPr>
          <w:sz w:val="28"/>
          <w:szCs w:val="28"/>
        </w:rPr>
      </w:pPr>
    </w:p>
    <w:p w:rsidR="00C83FA8" w:rsidRPr="00201768" w:rsidRDefault="00C83FA8" w:rsidP="00C83FA8">
      <w:pPr>
        <w:shd w:val="clear" w:color="auto" w:fill="FFFFFF"/>
        <w:ind w:firstLine="567"/>
        <w:jc w:val="both"/>
        <w:rPr>
          <w:sz w:val="28"/>
          <w:szCs w:val="28"/>
        </w:rPr>
      </w:pPr>
      <w:r w:rsidRPr="00201768">
        <w:rPr>
          <w:sz w:val="28"/>
          <w:szCs w:val="28"/>
        </w:rPr>
        <w:t xml:space="preserve">Прошу Вас предоставить сведения, документы и материалы государственной информационной системы обеспечения градостроительной деятельности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  <w:r w:rsidRPr="00201768">
        <w:rPr>
          <w:sz w:val="28"/>
          <w:szCs w:val="28"/>
        </w:rPr>
        <w:t xml:space="preserve"> из следующего(их) раздела(</w:t>
      </w:r>
      <w:proofErr w:type="spellStart"/>
      <w:r w:rsidRPr="00201768">
        <w:rPr>
          <w:sz w:val="28"/>
          <w:szCs w:val="28"/>
        </w:rPr>
        <w:t>ов</w:t>
      </w:r>
      <w:proofErr w:type="spellEnd"/>
      <w:r w:rsidRPr="00201768">
        <w:rPr>
          <w:sz w:val="28"/>
          <w:szCs w:val="28"/>
        </w:rPr>
        <w:t>) государственной информационной системы обеспечения градостроительной деятельности (необходимо указать необходимый раздел государственной информационной системы обеспечения градостроительной деятельности, сведения, документы и материалы из данного раздела):</w:t>
      </w:r>
    </w:p>
    <w:p w:rsidR="00C83FA8" w:rsidRPr="00F51AC0" w:rsidRDefault="00C83FA8" w:rsidP="00C83FA8">
      <w:pPr>
        <w:shd w:val="clear" w:color="auto" w:fill="FFFFFF"/>
        <w:ind w:firstLine="567"/>
        <w:jc w:val="both"/>
        <w:rPr>
          <w:spacing w:val="-1"/>
          <w:sz w:val="28"/>
          <w:szCs w:val="28"/>
          <w:u w:val="single"/>
        </w:rPr>
      </w:pP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I</w:t>
      </w:r>
      <w:r w:rsidRPr="00D7398C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D7398C">
        <w:rPr>
          <w:sz w:val="28"/>
          <w:szCs w:val="28"/>
        </w:rPr>
        <w:t>Документы территориального планирования Российской Федерации</w:t>
      </w:r>
      <w:r>
        <w:rPr>
          <w:sz w:val="28"/>
          <w:szCs w:val="28"/>
        </w:rPr>
        <w:t>»,</w:t>
      </w:r>
      <w:r w:rsidRPr="00D7398C">
        <w:rPr>
          <w:sz w:val="28"/>
          <w:szCs w:val="28"/>
        </w:rPr>
        <w:t xml:space="preserve"> </w:t>
      </w:r>
      <w:r w:rsidRPr="00944C9F">
        <w:rPr>
          <w:sz w:val="28"/>
          <w:szCs w:val="28"/>
        </w:rPr>
        <w:t>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II</w:t>
      </w:r>
      <w:r w:rsidRPr="00D7398C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D7398C">
        <w:rPr>
          <w:sz w:val="28"/>
          <w:szCs w:val="28"/>
          <w:shd w:val="clear" w:color="auto" w:fill="FFFFFF"/>
        </w:rPr>
        <w:t>Документы территориального планирования субъектов Российской Федерации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  <w:jc w:val="both"/>
      </w:pPr>
      <w:r w:rsidRPr="00944C9F">
        <w:t>__________________________________________________________________________</w:t>
      </w:r>
    </w:p>
    <w:p w:rsidR="00C83FA8" w:rsidRPr="00944C9F" w:rsidRDefault="00C83FA8" w:rsidP="00C83FA8">
      <w:pPr>
        <w:ind w:firstLine="709"/>
        <w:jc w:val="both"/>
        <w:rPr>
          <w:color w:val="000000"/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944C9F">
        <w:rPr>
          <w:color w:val="000000"/>
          <w:sz w:val="28"/>
          <w:szCs w:val="28"/>
        </w:rPr>
        <w:t>Раздел III</w:t>
      </w:r>
      <w:r w:rsidRPr="00944C9F">
        <w:rPr>
          <w:sz w:val="28"/>
          <w:szCs w:val="28"/>
        </w:rPr>
        <w:t>. «</w:t>
      </w:r>
      <w:r w:rsidRPr="00944C9F">
        <w:rPr>
          <w:sz w:val="28"/>
          <w:szCs w:val="28"/>
          <w:shd w:val="clear" w:color="auto" w:fill="FFFFFF"/>
        </w:rPr>
        <w:t>Документы территориального планирования муниципального образования»,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7B66B9" w:rsidRDefault="00C83FA8" w:rsidP="00C83FA8">
      <w:pPr>
        <w:jc w:val="both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IV.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Нормативы градостроительного проектирования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Градостроительное зонирование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VI.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Правила благоустройства территории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lastRenderedPageBreak/>
        <w:t>Раздел VII.</w:t>
      </w:r>
      <w:r w:rsidRPr="00D7398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398C">
        <w:rPr>
          <w:sz w:val="28"/>
          <w:szCs w:val="28"/>
          <w:shd w:val="clear" w:color="auto" w:fill="FFFFFF"/>
        </w:rPr>
        <w:t>Планировка территории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VIII.</w:t>
      </w:r>
      <w:r w:rsidRPr="00D7398C">
        <w:rPr>
          <w:sz w:val="28"/>
          <w:szCs w:val="28"/>
        </w:rPr>
        <w:t xml:space="preserve"> 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Инженерные изыскания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</w:t>
      </w:r>
      <w:r>
        <w:rPr>
          <w:sz w:val="28"/>
          <w:szCs w:val="28"/>
        </w:rPr>
        <w:t xml:space="preserve">                              </w:t>
      </w:r>
      <w:r w:rsidRPr="00944C9F">
        <w:rPr>
          <w:sz w:val="28"/>
          <w:szCs w:val="28"/>
        </w:rPr>
        <w:t>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IX.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Искусственные земельные участки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</w:t>
      </w:r>
      <w:r>
        <w:rPr>
          <w:sz w:val="28"/>
          <w:szCs w:val="28"/>
        </w:rPr>
        <w:t xml:space="preserve">               </w:t>
      </w:r>
      <w:r w:rsidRPr="00944C9F">
        <w:rPr>
          <w:sz w:val="28"/>
          <w:szCs w:val="28"/>
        </w:rPr>
        <w:t>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 xml:space="preserve">Зоны с </w:t>
      </w:r>
      <w:r>
        <w:rPr>
          <w:sz w:val="28"/>
          <w:szCs w:val="28"/>
          <w:shd w:val="clear" w:color="auto" w:fill="FFFFFF"/>
        </w:rPr>
        <w:t>особыми условиями использования»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XI.</w:t>
      </w:r>
      <w:r w:rsidRPr="00D7398C">
        <w:rPr>
          <w:sz w:val="28"/>
          <w:szCs w:val="28"/>
          <w:shd w:val="clear" w:color="auto" w:fill="FFFFFF"/>
        </w:rPr>
        <w:t xml:space="preserve"> План наземных и подземных коммуникаций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CF5481" w:rsidRDefault="00C83FA8" w:rsidP="00C83FA8">
      <w:pPr>
        <w:ind w:firstLine="709"/>
        <w:jc w:val="both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 xml:space="preserve">Раздел XII. </w:t>
      </w:r>
      <w:r>
        <w:rPr>
          <w:color w:val="000000"/>
          <w:sz w:val="28"/>
          <w:szCs w:val="28"/>
        </w:rPr>
        <w:t>«</w:t>
      </w:r>
      <w:r w:rsidRPr="00D7398C">
        <w:rPr>
          <w:sz w:val="28"/>
          <w:szCs w:val="28"/>
          <w:shd w:val="clear" w:color="auto" w:fill="FFFFFF"/>
        </w:rPr>
        <w:t>Резервирование земель и изъятие земельных участков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XI</w:t>
      </w:r>
      <w:r w:rsidR="00AA3842" w:rsidRPr="00D7398C">
        <w:rPr>
          <w:color w:val="000000"/>
          <w:sz w:val="28"/>
          <w:szCs w:val="28"/>
        </w:rPr>
        <w:t>I</w:t>
      </w:r>
      <w:bookmarkStart w:id="0" w:name="_GoBack"/>
      <w:bookmarkEnd w:id="0"/>
      <w:r w:rsidRPr="00D7398C">
        <w:rPr>
          <w:color w:val="000000"/>
          <w:sz w:val="28"/>
          <w:szCs w:val="28"/>
        </w:rPr>
        <w:t>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Дела о застроенных или подлежащих застройке земельных участках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XIV.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Программы реализации документов территориального планирования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</w:rPr>
        <w:t>, сведения, документы и материалы о:</w:t>
      </w: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944C9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_______________</w:t>
      </w: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944C9F">
        <w:rPr>
          <w:sz w:val="28"/>
          <w:szCs w:val="28"/>
        </w:rPr>
        <w:t>_____________________________________________________________</w:t>
      </w: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944C9F">
        <w:rPr>
          <w:sz w:val="28"/>
          <w:szCs w:val="28"/>
        </w:rPr>
        <w:t>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lastRenderedPageBreak/>
        <w:t>Раздел XV.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Особо охраняемые природные территории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XVI.</w:t>
      </w:r>
      <w:r w:rsidRPr="00D7398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398C">
        <w:rPr>
          <w:sz w:val="28"/>
          <w:szCs w:val="28"/>
        </w:rPr>
        <w:t>Лесничества</w:t>
      </w:r>
      <w:r>
        <w:rPr>
          <w:sz w:val="28"/>
          <w:szCs w:val="28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XVII.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Информационные модели объектов капитального строительства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color w:val="000000"/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XVIII.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Иные сведения, документы, материалы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6D694A" w:rsidRDefault="00C83FA8" w:rsidP="00C83FA8">
      <w:pPr>
        <w:rPr>
          <w:sz w:val="16"/>
          <w:szCs w:val="16"/>
        </w:rPr>
      </w:pPr>
    </w:p>
    <w:p w:rsidR="00C83FA8" w:rsidRPr="006D694A" w:rsidRDefault="00C83FA8" w:rsidP="00C83FA8">
      <w:pPr>
        <w:shd w:val="clear" w:color="auto" w:fill="FFFFFF"/>
        <w:ind w:left="3072"/>
        <w:rPr>
          <w:spacing w:val="-1"/>
          <w:sz w:val="16"/>
          <w:szCs w:val="16"/>
        </w:rPr>
      </w:pPr>
    </w:p>
    <w:p w:rsidR="00C83FA8" w:rsidRPr="00F51AC0" w:rsidRDefault="00C83FA8" w:rsidP="00C83FA8">
      <w:pPr>
        <w:shd w:val="clear" w:color="auto" w:fill="FFFFFF"/>
        <w:ind w:left="10"/>
        <w:rPr>
          <w:spacing w:val="-1"/>
          <w:sz w:val="28"/>
          <w:szCs w:val="28"/>
        </w:rPr>
      </w:pPr>
      <w:r w:rsidRPr="00F51AC0">
        <w:rPr>
          <w:spacing w:val="-1"/>
          <w:sz w:val="28"/>
          <w:szCs w:val="28"/>
        </w:rPr>
        <w:t>по адресу_______________________________________</w:t>
      </w:r>
      <w:r>
        <w:rPr>
          <w:spacing w:val="-1"/>
          <w:sz w:val="28"/>
          <w:szCs w:val="28"/>
        </w:rPr>
        <w:t>___________________</w:t>
      </w:r>
    </w:p>
    <w:p w:rsidR="00C83FA8" w:rsidRPr="009A4974" w:rsidRDefault="00C83FA8" w:rsidP="00C83FA8">
      <w:pPr>
        <w:shd w:val="clear" w:color="auto" w:fill="FFFFFF"/>
        <w:ind w:left="1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A4974">
        <w:rPr>
          <w:sz w:val="28"/>
          <w:szCs w:val="28"/>
        </w:rPr>
        <w:t xml:space="preserve">  (указать адрес земельного участка или объекта недвижимости)</w:t>
      </w:r>
    </w:p>
    <w:p w:rsidR="00C83FA8" w:rsidRPr="009A4974" w:rsidRDefault="00C83FA8" w:rsidP="00C83FA8">
      <w:pPr>
        <w:shd w:val="clear" w:color="auto" w:fill="FFFFFF"/>
        <w:ind w:left="101"/>
        <w:jc w:val="both"/>
        <w:rPr>
          <w:sz w:val="28"/>
          <w:szCs w:val="28"/>
        </w:rPr>
      </w:pPr>
      <w:r w:rsidRPr="009A4974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C83FA8" w:rsidRDefault="00C83FA8" w:rsidP="00C83FA8">
      <w:pPr>
        <w:shd w:val="clear" w:color="auto" w:fill="FFFFFF"/>
        <w:ind w:left="101"/>
        <w:jc w:val="both"/>
        <w:rPr>
          <w:sz w:val="28"/>
          <w:szCs w:val="28"/>
          <w:shd w:val="clear" w:color="auto" w:fill="FFFFFF"/>
        </w:rPr>
      </w:pPr>
      <w:r w:rsidRPr="009A4974">
        <w:rPr>
          <w:sz w:val="28"/>
          <w:szCs w:val="28"/>
          <w:shd w:val="clear" w:color="auto" w:fill="FFFFFF"/>
        </w:rPr>
        <w:t>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</w:p>
    <w:p w:rsidR="00C83FA8" w:rsidRPr="006D694A" w:rsidRDefault="00C83FA8" w:rsidP="00C83FA8">
      <w:pPr>
        <w:shd w:val="clear" w:color="auto" w:fill="FFFFFF"/>
        <w:ind w:left="101"/>
        <w:jc w:val="both"/>
        <w:rPr>
          <w:sz w:val="16"/>
          <w:szCs w:val="16"/>
        </w:rPr>
      </w:pPr>
    </w:p>
    <w:p w:rsidR="00C83FA8" w:rsidRPr="00F51AC0" w:rsidRDefault="00C83FA8" w:rsidP="00C83FA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форме_</w:t>
      </w:r>
      <w:r w:rsidRPr="00F51AC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 </w:t>
      </w:r>
    </w:p>
    <w:p w:rsidR="00C83FA8" w:rsidRDefault="00C83FA8" w:rsidP="00C83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51AC0">
        <w:rPr>
          <w:rFonts w:ascii="Times New Roman" w:hAnsi="Times New Roman" w:cs="Times New Roman"/>
          <w:sz w:val="28"/>
          <w:szCs w:val="28"/>
        </w:rPr>
        <w:t>(</w:t>
      </w:r>
      <w:r w:rsidRPr="00F62850">
        <w:rPr>
          <w:rFonts w:ascii="Times New Roman" w:hAnsi="Times New Roman" w:cs="Times New Roman"/>
          <w:sz w:val="28"/>
          <w:szCs w:val="28"/>
          <w:shd w:val="clear" w:color="auto" w:fill="FFFFFF"/>
        </w:rPr>
        <w:t>в бумажной форме или в электронной форме*</w:t>
      </w:r>
      <w:r w:rsidRPr="00F51AC0">
        <w:rPr>
          <w:rFonts w:ascii="Times New Roman" w:hAnsi="Times New Roman" w:cs="Times New Roman"/>
          <w:sz w:val="24"/>
          <w:szCs w:val="24"/>
        </w:rPr>
        <w:t>)</w:t>
      </w:r>
    </w:p>
    <w:p w:rsidR="00C83FA8" w:rsidRPr="006D694A" w:rsidRDefault="00C83FA8" w:rsidP="00C83FA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C83FA8" w:rsidRPr="0043784B" w:rsidTr="00223634">
        <w:tc>
          <w:tcPr>
            <w:tcW w:w="1843" w:type="dxa"/>
            <w:tcBorders>
              <w:top w:val="nil"/>
              <w:bottom w:val="nil"/>
            </w:tcBorders>
          </w:tcPr>
          <w:p w:rsidR="00C83FA8" w:rsidRPr="0043784B" w:rsidRDefault="00C83FA8" w:rsidP="00223634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3784B"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</w:tc>
        <w:tc>
          <w:tcPr>
            <w:tcW w:w="7513" w:type="dxa"/>
            <w:tcBorders>
              <w:top w:val="nil"/>
            </w:tcBorders>
          </w:tcPr>
          <w:p w:rsidR="00C83FA8" w:rsidRPr="0043784B" w:rsidRDefault="00C83FA8" w:rsidP="0022363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FA8" w:rsidRPr="0043784B" w:rsidTr="00223634">
        <w:tblPrEx>
          <w:tblBorders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</w:tcPr>
          <w:p w:rsidR="00C83FA8" w:rsidRPr="0043784B" w:rsidRDefault="00C83FA8" w:rsidP="0022363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FA8" w:rsidRPr="0043784B" w:rsidTr="0022363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C83FA8" w:rsidRPr="0043784B" w:rsidRDefault="00C83FA8" w:rsidP="0022363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FA8" w:rsidRPr="0043784B" w:rsidTr="0022363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C83FA8" w:rsidRPr="0043784B" w:rsidRDefault="00C83FA8" w:rsidP="0022363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FA8" w:rsidRPr="0043784B" w:rsidTr="0022363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C83FA8" w:rsidRPr="0043784B" w:rsidRDefault="00C83FA8" w:rsidP="0022363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FA8" w:rsidRPr="0043784B" w:rsidTr="00223634">
        <w:tblPrEx>
          <w:tblBorders>
            <w:insideV w:val="single" w:sz="4" w:space="0" w:color="auto"/>
          </w:tblBorders>
        </w:tblPrEx>
        <w:tc>
          <w:tcPr>
            <w:tcW w:w="9356" w:type="dxa"/>
            <w:gridSpan w:val="2"/>
            <w:tcBorders>
              <w:left w:val="nil"/>
              <w:bottom w:val="nil"/>
              <w:right w:val="nil"/>
            </w:tcBorders>
          </w:tcPr>
          <w:p w:rsidR="00C83FA8" w:rsidRPr="0043784B" w:rsidRDefault="00C83FA8" w:rsidP="00223634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4B">
              <w:rPr>
                <w:rFonts w:ascii="Times New Roman" w:hAnsi="Times New Roman"/>
                <w:sz w:val="28"/>
                <w:szCs w:val="28"/>
              </w:rPr>
              <w:t>(прилагаемые к заявлению документы)</w:t>
            </w:r>
          </w:p>
        </w:tc>
      </w:tr>
    </w:tbl>
    <w:p w:rsidR="00C83FA8" w:rsidRPr="0043784B" w:rsidRDefault="00C83FA8" w:rsidP="00C83F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83FA8" w:rsidRPr="00F51AC0" w:rsidRDefault="00C83FA8" w:rsidP="00C83FA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3FA8" w:rsidRPr="00F51AC0" w:rsidRDefault="00C83FA8" w:rsidP="00C83FA8">
      <w:pPr>
        <w:shd w:val="clear" w:color="auto" w:fill="FFFFFF"/>
        <w:tabs>
          <w:tab w:val="left" w:leader="underscore" w:pos="542"/>
          <w:tab w:val="left" w:leader="underscore" w:pos="2405"/>
        </w:tabs>
        <w:ind w:left="82"/>
        <w:rPr>
          <w:sz w:val="28"/>
          <w:szCs w:val="28"/>
        </w:rPr>
      </w:pPr>
      <w:r w:rsidRPr="00F51AC0">
        <w:rPr>
          <w:sz w:val="28"/>
          <w:szCs w:val="28"/>
        </w:rPr>
        <w:lastRenderedPageBreak/>
        <w:t>«</w:t>
      </w:r>
      <w:proofErr w:type="gramStart"/>
      <w:r w:rsidRPr="00F51AC0">
        <w:rPr>
          <w:sz w:val="28"/>
          <w:szCs w:val="28"/>
        </w:rPr>
        <w:tab/>
        <w:t>»</w:t>
      </w:r>
      <w:r w:rsidRPr="00F51AC0">
        <w:rPr>
          <w:sz w:val="28"/>
          <w:szCs w:val="28"/>
        </w:rPr>
        <w:tab/>
      </w:r>
      <w:proofErr w:type="gramEnd"/>
      <w:r w:rsidRPr="00F51AC0">
        <w:rPr>
          <w:spacing w:val="-1"/>
          <w:sz w:val="28"/>
          <w:szCs w:val="28"/>
        </w:rPr>
        <w:t xml:space="preserve">20 </w:t>
      </w:r>
      <w:r w:rsidRPr="00F51AC0">
        <w:rPr>
          <w:spacing w:val="-1"/>
          <w:sz w:val="28"/>
          <w:szCs w:val="28"/>
          <w:u w:val="single"/>
        </w:rPr>
        <w:t xml:space="preserve">   </w:t>
      </w:r>
      <w:r w:rsidRPr="00F51AC0">
        <w:rPr>
          <w:spacing w:val="-1"/>
          <w:sz w:val="28"/>
          <w:szCs w:val="28"/>
        </w:rPr>
        <w:t>год                                                 ____________________</w:t>
      </w:r>
    </w:p>
    <w:p w:rsidR="00C83FA8" w:rsidRPr="00806E24" w:rsidRDefault="00C83FA8" w:rsidP="00C83FA8">
      <w:pPr>
        <w:shd w:val="clear" w:color="auto" w:fill="FFFFFF"/>
        <w:ind w:left="7090"/>
        <w:rPr>
          <w:spacing w:val="-3"/>
        </w:rPr>
      </w:pPr>
      <w:r w:rsidRPr="00F51AC0">
        <w:rPr>
          <w:spacing w:val="-3"/>
        </w:rPr>
        <w:t>(подпись заявителя)</w:t>
      </w:r>
    </w:p>
    <w:p w:rsidR="00C83FA8" w:rsidRPr="00F51AC0" w:rsidRDefault="00C83FA8" w:rsidP="00C83FA8">
      <w:pPr>
        <w:jc w:val="both"/>
        <w:rPr>
          <w:sz w:val="28"/>
          <w:szCs w:val="28"/>
        </w:rPr>
      </w:pPr>
    </w:p>
    <w:p w:rsidR="00C83FA8" w:rsidRPr="00F51AC0" w:rsidRDefault="00C83FA8" w:rsidP="00C83FA8">
      <w:pPr>
        <w:jc w:val="both"/>
        <w:rPr>
          <w:sz w:val="28"/>
          <w:szCs w:val="28"/>
        </w:rPr>
      </w:pPr>
      <w:r w:rsidRPr="00F51AC0">
        <w:rPr>
          <w:sz w:val="28"/>
          <w:szCs w:val="28"/>
        </w:rPr>
        <w:t xml:space="preserve"> *При получении сведений </w:t>
      </w:r>
      <w:r w:rsidRPr="00F62850">
        <w:rPr>
          <w:sz w:val="28"/>
          <w:szCs w:val="28"/>
          <w:shd w:val="clear" w:color="auto" w:fill="FFFFFF"/>
        </w:rPr>
        <w:t>электронной форме</w:t>
      </w:r>
      <w:r w:rsidRPr="00F51AC0">
        <w:rPr>
          <w:sz w:val="28"/>
          <w:szCs w:val="28"/>
        </w:rPr>
        <w:t xml:space="preserve"> </w:t>
      </w:r>
      <w:r w:rsidRPr="00027A08">
        <w:rPr>
          <w:sz w:val="28"/>
          <w:szCs w:val="28"/>
          <w:highlight w:val="yellow"/>
        </w:rPr>
        <w:t>(при личном обращение)</w:t>
      </w:r>
      <w:r>
        <w:rPr>
          <w:sz w:val="28"/>
          <w:szCs w:val="28"/>
        </w:rPr>
        <w:t xml:space="preserve"> </w:t>
      </w:r>
      <w:r w:rsidRPr="00F51AC0">
        <w:rPr>
          <w:sz w:val="28"/>
          <w:szCs w:val="28"/>
        </w:rPr>
        <w:t xml:space="preserve">необходимо </w:t>
      </w:r>
      <w:proofErr w:type="gramStart"/>
      <w:r w:rsidRPr="00F51AC0">
        <w:rPr>
          <w:sz w:val="28"/>
          <w:szCs w:val="28"/>
        </w:rPr>
        <w:t xml:space="preserve">предоставить  </w:t>
      </w:r>
      <w:r w:rsidRPr="00F51AC0">
        <w:rPr>
          <w:sz w:val="28"/>
          <w:szCs w:val="28"/>
          <w:lang w:val="en-US"/>
        </w:rPr>
        <w:t>CD</w:t>
      </w:r>
      <w:proofErr w:type="gramEnd"/>
      <w:r w:rsidRPr="00F51AC0">
        <w:rPr>
          <w:sz w:val="28"/>
          <w:szCs w:val="28"/>
        </w:rPr>
        <w:t xml:space="preserve"> диск).</w:t>
      </w:r>
    </w:p>
    <w:p w:rsidR="00C83FA8" w:rsidRDefault="00C83FA8" w:rsidP="00C83FA8">
      <w:pPr>
        <w:rPr>
          <w:sz w:val="28"/>
          <w:szCs w:val="28"/>
        </w:rPr>
      </w:pPr>
    </w:p>
    <w:p w:rsidR="00C83FA8" w:rsidRPr="00A3413A" w:rsidRDefault="00C83FA8" w:rsidP="00C83FA8">
      <w:pPr>
        <w:rPr>
          <w:sz w:val="28"/>
          <w:szCs w:val="28"/>
        </w:rPr>
      </w:pPr>
    </w:p>
    <w:p w:rsidR="00C83FA8" w:rsidRDefault="00C83FA8" w:rsidP="00C83FA8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55813">
        <w:rPr>
          <w:sz w:val="28"/>
          <w:szCs w:val="28"/>
        </w:rPr>
        <w:t xml:space="preserve">аместитель главы </w:t>
      </w:r>
    </w:p>
    <w:p w:rsidR="00C83FA8" w:rsidRDefault="00C83FA8" w:rsidP="00C83FA8">
      <w:pPr>
        <w:tabs>
          <w:tab w:val="left" w:pos="7740"/>
        </w:tabs>
        <w:jc w:val="both"/>
        <w:rPr>
          <w:sz w:val="28"/>
          <w:szCs w:val="28"/>
        </w:rPr>
      </w:pPr>
      <w:r w:rsidRPr="00855813">
        <w:rPr>
          <w:sz w:val="28"/>
          <w:szCs w:val="28"/>
        </w:rPr>
        <w:t xml:space="preserve">муниципального образования </w:t>
      </w:r>
    </w:p>
    <w:p w:rsidR="00C83FA8" w:rsidRDefault="00C83FA8" w:rsidP="00C83FA8">
      <w:pPr>
        <w:pStyle w:val="ConsPlusNormal"/>
        <w:tabs>
          <w:tab w:val="left" w:pos="-4395"/>
        </w:tabs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5813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85581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А.А. </w:t>
      </w:r>
      <w:proofErr w:type="spellStart"/>
      <w:r>
        <w:rPr>
          <w:rFonts w:ascii="Times New Roman" w:hAnsi="Times New Roman"/>
          <w:sz w:val="28"/>
          <w:szCs w:val="28"/>
        </w:rPr>
        <w:t>Сивкович</w:t>
      </w:r>
      <w:proofErr w:type="spellEnd"/>
    </w:p>
    <w:p w:rsidR="00C83FA8" w:rsidRDefault="00C83FA8" w:rsidP="00C83FA8">
      <w:pPr>
        <w:pStyle w:val="ConsPlusNormal"/>
        <w:tabs>
          <w:tab w:val="left" w:pos="-4395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C83FA8" w:rsidRDefault="00C83FA8" w:rsidP="00C83FA8"/>
    <w:p w:rsidR="00234C5C" w:rsidRPr="00C83FA8" w:rsidRDefault="00234C5C" w:rsidP="00C83FA8"/>
    <w:sectPr w:rsidR="00234C5C" w:rsidRPr="00C83FA8" w:rsidSect="00561F26">
      <w:headerReference w:type="even" r:id="rId8"/>
      <w:headerReference w:type="default" r:id="rId9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EC0" w:rsidRDefault="00621EC0">
      <w:r>
        <w:separator/>
      </w:r>
    </w:p>
  </w:endnote>
  <w:endnote w:type="continuationSeparator" w:id="0">
    <w:p w:rsidR="00621EC0" w:rsidRDefault="0062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EC0" w:rsidRDefault="00621EC0">
      <w:r>
        <w:separator/>
      </w:r>
    </w:p>
  </w:footnote>
  <w:footnote w:type="continuationSeparator" w:id="0">
    <w:p w:rsidR="00621EC0" w:rsidRDefault="00621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733" w:rsidRDefault="00326D59" w:rsidP="002905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373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3733" w:rsidRDefault="004D3733" w:rsidP="0086323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733" w:rsidRDefault="00326D59" w:rsidP="007A1140">
    <w:pPr>
      <w:pStyle w:val="a6"/>
      <w:framePr w:wrap="around" w:vAnchor="text" w:hAnchor="page" w:x="6382" w:y="72"/>
      <w:rPr>
        <w:rStyle w:val="a8"/>
      </w:rPr>
    </w:pPr>
    <w:r>
      <w:rPr>
        <w:rStyle w:val="a8"/>
      </w:rPr>
      <w:fldChar w:fldCharType="begin"/>
    </w:r>
    <w:r w:rsidR="004D373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3842">
      <w:rPr>
        <w:rStyle w:val="a8"/>
        <w:noProof/>
      </w:rPr>
      <w:t>4</w:t>
    </w:r>
    <w:r>
      <w:rPr>
        <w:rStyle w:val="a8"/>
      </w:rPr>
      <w:fldChar w:fldCharType="end"/>
    </w:r>
  </w:p>
  <w:p w:rsidR="004D3733" w:rsidRDefault="0051484A" w:rsidP="0051484A">
    <w:pPr>
      <w:pStyle w:val="a6"/>
      <w:tabs>
        <w:tab w:val="clear" w:pos="4677"/>
        <w:tab w:val="clear" w:pos="9355"/>
        <w:tab w:val="center" w:pos="4639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50D58"/>
    <w:multiLevelType w:val="hybridMultilevel"/>
    <w:tmpl w:val="6966F380"/>
    <w:lvl w:ilvl="0" w:tplc="55D2D5B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642669"/>
    <w:multiLevelType w:val="hybridMultilevel"/>
    <w:tmpl w:val="C39E3234"/>
    <w:lvl w:ilvl="0" w:tplc="A2422EE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1B71C4"/>
    <w:multiLevelType w:val="hybridMultilevel"/>
    <w:tmpl w:val="B7E45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B45F4"/>
    <w:multiLevelType w:val="hybridMultilevel"/>
    <w:tmpl w:val="DB76D760"/>
    <w:lvl w:ilvl="0" w:tplc="42D435A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E2"/>
    <w:rsid w:val="00004553"/>
    <w:rsid w:val="00010BD4"/>
    <w:rsid w:val="0001237B"/>
    <w:rsid w:val="00013F58"/>
    <w:rsid w:val="00015F8B"/>
    <w:rsid w:val="00020368"/>
    <w:rsid w:val="0003319A"/>
    <w:rsid w:val="0003476F"/>
    <w:rsid w:val="00034781"/>
    <w:rsid w:val="000349D9"/>
    <w:rsid w:val="00042D04"/>
    <w:rsid w:val="00042F23"/>
    <w:rsid w:val="00045448"/>
    <w:rsid w:val="00047CAF"/>
    <w:rsid w:val="00051450"/>
    <w:rsid w:val="00052924"/>
    <w:rsid w:val="0005361E"/>
    <w:rsid w:val="00053DAC"/>
    <w:rsid w:val="00055D84"/>
    <w:rsid w:val="00057645"/>
    <w:rsid w:val="00064A1E"/>
    <w:rsid w:val="0006613C"/>
    <w:rsid w:val="00073388"/>
    <w:rsid w:val="000766F7"/>
    <w:rsid w:val="000767D1"/>
    <w:rsid w:val="00091C36"/>
    <w:rsid w:val="00096D7C"/>
    <w:rsid w:val="0009732B"/>
    <w:rsid w:val="000B040B"/>
    <w:rsid w:val="000B0863"/>
    <w:rsid w:val="000C4300"/>
    <w:rsid w:val="000C741B"/>
    <w:rsid w:val="000C7864"/>
    <w:rsid w:val="000D0CDC"/>
    <w:rsid w:val="000D1470"/>
    <w:rsid w:val="000E1988"/>
    <w:rsid w:val="000E1F3F"/>
    <w:rsid w:val="000F1306"/>
    <w:rsid w:val="000F6CF0"/>
    <w:rsid w:val="001015AF"/>
    <w:rsid w:val="00102FA5"/>
    <w:rsid w:val="001061DC"/>
    <w:rsid w:val="00110379"/>
    <w:rsid w:val="00110945"/>
    <w:rsid w:val="0011221E"/>
    <w:rsid w:val="00112C9A"/>
    <w:rsid w:val="0011563F"/>
    <w:rsid w:val="001203D4"/>
    <w:rsid w:val="00121254"/>
    <w:rsid w:val="001230CF"/>
    <w:rsid w:val="00127028"/>
    <w:rsid w:val="00134C5D"/>
    <w:rsid w:val="00140ECC"/>
    <w:rsid w:val="00140FFD"/>
    <w:rsid w:val="001431EB"/>
    <w:rsid w:val="00147F20"/>
    <w:rsid w:val="0015058C"/>
    <w:rsid w:val="00151B84"/>
    <w:rsid w:val="001722B6"/>
    <w:rsid w:val="00172918"/>
    <w:rsid w:val="0017423A"/>
    <w:rsid w:val="001754C8"/>
    <w:rsid w:val="00176654"/>
    <w:rsid w:val="00181D6D"/>
    <w:rsid w:val="001822DE"/>
    <w:rsid w:val="0018248D"/>
    <w:rsid w:val="001976CD"/>
    <w:rsid w:val="00197724"/>
    <w:rsid w:val="00197B05"/>
    <w:rsid w:val="001A0B42"/>
    <w:rsid w:val="001A1FBD"/>
    <w:rsid w:val="001A499E"/>
    <w:rsid w:val="001A4DF1"/>
    <w:rsid w:val="001A6D5D"/>
    <w:rsid w:val="001B42D6"/>
    <w:rsid w:val="001B44DC"/>
    <w:rsid w:val="001B55BC"/>
    <w:rsid w:val="001C72D8"/>
    <w:rsid w:val="001C78F7"/>
    <w:rsid w:val="001C7A44"/>
    <w:rsid w:val="001D052C"/>
    <w:rsid w:val="001D68C2"/>
    <w:rsid w:val="00201451"/>
    <w:rsid w:val="00210F11"/>
    <w:rsid w:val="00211A75"/>
    <w:rsid w:val="00215E03"/>
    <w:rsid w:val="002271F1"/>
    <w:rsid w:val="00233EB2"/>
    <w:rsid w:val="00233F56"/>
    <w:rsid w:val="00234C5C"/>
    <w:rsid w:val="0024282B"/>
    <w:rsid w:val="0024354E"/>
    <w:rsid w:val="002438A0"/>
    <w:rsid w:val="00246DAF"/>
    <w:rsid w:val="0025107A"/>
    <w:rsid w:val="0025135A"/>
    <w:rsid w:val="00251A86"/>
    <w:rsid w:val="00254E7A"/>
    <w:rsid w:val="00262CCD"/>
    <w:rsid w:val="0026538D"/>
    <w:rsid w:val="002721F0"/>
    <w:rsid w:val="002749DF"/>
    <w:rsid w:val="00282EE6"/>
    <w:rsid w:val="0028416A"/>
    <w:rsid w:val="002856C3"/>
    <w:rsid w:val="002905E9"/>
    <w:rsid w:val="00292091"/>
    <w:rsid w:val="002967E7"/>
    <w:rsid w:val="00296BF7"/>
    <w:rsid w:val="002A11E4"/>
    <w:rsid w:val="002A6681"/>
    <w:rsid w:val="002A700F"/>
    <w:rsid w:val="002B0CCD"/>
    <w:rsid w:val="002B1484"/>
    <w:rsid w:val="002B5589"/>
    <w:rsid w:val="002C0DC1"/>
    <w:rsid w:val="002C7E83"/>
    <w:rsid w:val="002E06A9"/>
    <w:rsid w:val="002E0F99"/>
    <w:rsid w:val="002E2DD0"/>
    <w:rsid w:val="002E3EA7"/>
    <w:rsid w:val="002E7A40"/>
    <w:rsid w:val="002F70B8"/>
    <w:rsid w:val="002F7DB9"/>
    <w:rsid w:val="00301324"/>
    <w:rsid w:val="003039DC"/>
    <w:rsid w:val="00306673"/>
    <w:rsid w:val="00326D59"/>
    <w:rsid w:val="00333F8E"/>
    <w:rsid w:val="003348FF"/>
    <w:rsid w:val="00337E3E"/>
    <w:rsid w:val="00340FE2"/>
    <w:rsid w:val="003413B8"/>
    <w:rsid w:val="003431C6"/>
    <w:rsid w:val="00346385"/>
    <w:rsid w:val="00346B32"/>
    <w:rsid w:val="00362A90"/>
    <w:rsid w:val="003737D1"/>
    <w:rsid w:val="0037646D"/>
    <w:rsid w:val="003843C0"/>
    <w:rsid w:val="00393E80"/>
    <w:rsid w:val="00397979"/>
    <w:rsid w:val="003A4BDF"/>
    <w:rsid w:val="003A750B"/>
    <w:rsid w:val="003B0316"/>
    <w:rsid w:val="003B7161"/>
    <w:rsid w:val="003C0B79"/>
    <w:rsid w:val="003C146F"/>
    <w:rsid w:val="003D1946"/>
    <w:rsid w:val="003D61CC"/>
    <w:rsid w:val="003E05E7"/>
    <w:rsid w:val="003E3C1E"/>
    <w:rsid w:val="003E6F95"/>
    <w:rsid w:val="003E7479"/>
    <w:rsid w:val="003F0E2B"/>
    <w:rsid w:val="003F2F64"/>
    <w:rsid w:val="003F40A9"/>
    <w:rsid w:val="004153D6"/>
    <w:rsid w:val="0042408F"/>
    <w:rsid w:val="00435C64"/>
    <w:rsid w:val="0044687A"/>
    <w:rsid w:val="00450648"/>
    <w:rsid w:val="00460597"/>
    <w:rsid w:val="004653A2"/>
    <w:rsid w:val="00465AFA"/>
    <w:rsid w:val="00474B43"/>
    <w:rsid w:val="00475564"/>
    <w:rsid w:val="004809A2"/>
    <w:rsid w:val="00480E5D"/>
    <w:rsid w:val="00484D68"/>
    <w:rsid w:val="00485D66"/>
    <w:rsid w:val="0048632E"/>
    <w:rsid w:val="00486ADA"/>
    <w:rsid w:val="004903EA"/>
    <w:rsid w:val="004B473E"/>
    <w:rsid w:val="004B5439"/>
    <w:rsid w:val="004C3936"/>
    <w:rsid w:val="004C48FB"/>
    <w:rsid w:val="004D0C8A"/>
    <w:rsid w:val="004D0DD3"/>
    <w:rsid w:val="004D1114"/>
    <w:rsid w:val="004D3733"/>
    <w:rsid w:val="004D4007"/>
    <w:rsid w:val="004E78BD"/>
    <w:rsid w:val="004F420C"/>
    <w:rsid w:val="004F6A58"/>
    <w:rsid w:val="005022E7"/>
    <w:rsid w:val="00503FCF"/>
    <w:rsid w:val="00504558"/>
    <w:rsid w:val="00504CAF"/>
    <w:rsid w:val="00507611"/>
    <w:rsid w:val="00507990"/>
    <w:rsid w:val="00510A17"/>
    <w:rsid w:val="00511F59"/>
    <w:rsid w:val="005143B4"/>
    <w:rsid w:val="0051484A"/>
    <w:rsid w:val="00516088"/>
    <w:rsid w:val="0052436B"/>
    <w:rsid w:val="00533D13"/>
    <w:rsid w:val="00534CFE"/>
    <w:rsid w:val="00534E1D"/>
    <w:rsid w:val="0054004B"/>
    <w:rsid w:val="00540BBD"/>
    <w:rsid w:val="0054178A"/>
    <w:rsid w:val="00543850"/>
    <w:rsid w:val="0055199D"/>
    <w:rsid w:val="00556C38"/>
    <w:rsid w:val="005603E0"/>
    <w:rsid w:val="00561F26"/>
    <w:rsid w:val="00570759"/>
    <w:rsid w:val="0057284A"/>
    <w:rsid w:val="005753F6"/>
    <w:rsid w:val="00576167"/>
    <w:rsid w:val="005846A8"/>
    <w:rsid w:val="005867B5"/>
    <w:rsid w:val="005907F6"/>
    <w:rsid w:val="00591947"/>
    <w:rsid w:val="00597204"/>
    <w:rsid w:val="005A37A9"/>
    <w:rsid w:val="005B311A"/>
    <w:rsid w:val="005B31A4"/>
    <w:rsid w:val="005B4D76"/>
    <w:rsid w:val="005B6EBF"/>
    <w:rsid w:val="005C1A28"/>
    <w:rsid w:val="005D418B"/>
    <w:rsid w:val="005E02DF"/>
    <w:rsid w:val="005E07E2"/>
    <w:rsid w:val="005E24B3"/>
    <w:rsid w:val="005E2FF7"/>
    <w:rsid w:val="005E6441"/>
    <w:rsid w:val="005E716E"/>
    <w:rsid w:val="005F483C"/>
    <w:rsid w:val="005F78D0"/>
    <w:rsid w:val="00601C37"/>
    <w:rsid w:val="00605861"/>
    <w:rsid w:val="0060686F"/>
    <w:rsid w:val="00612FAC"/>
    <w:rsid w:val="0061489B"/>
    <w:rsid w:val="006213F3"/>
    <w:rsid w:val="006218FB"/>
    <w:rsid w:val="00621EC0"/>
    <w:rsid w:val="00622BEF"/>
    <w:rsid w:val="006254F3"/>
    <w:rsid w:val="006343D1"/>
    <w:rsid w:val="00635B36"/>
    <w:rsid w:val="00635F51"/>
    <w:rsid w:val="00637037"/>
    <w:rsid w:val="00640CE9"/>
    <w:rsid w:val="006462AE"/>
    <w:rsid w:val="00647BDA"/>
    <w:rsid w:val="00651CA8"/>
    <w:rsid w:val="006520C6"/>
    <w:rsid w:val="00660D39"/>
    <w:rsid w:val="006611DE"/>
    <w:rsid w:val="0066301A"/>
    <w:rsid w:val="00667196"/>
    <w:rsid w:val="0068197F"/>
    <w:rsid w:val="00683612"/>
    <w:rsid w:val="00684930"/>
    <w:rsid w:val="006977B3"/>
    <w:rsid w:val="006A10D9"/>
    <w:rsid w:val="006A2013"/>
    <w:rsid w:val="006A2079"/>
    <w:rsid w:val="006B0F92"/>
    <w:rsid w:val="006B6A5A"/>
    <w:rsid w:val="006B7D1F"/>
    <w:rsid w:val="006C2BFD"/>
    <w:rsid w:val="006D399A"/>
    <w:rsid w:val="006E054B"/>
    <w:rsid w:val="006F131F"/>
    <w:rsid w:val="006F3439"/>
    <w:rsid w:val="006F7CF5"/>
    <w:rsid w:val="0070489C"/>
    <w:rsid w:val="00714182"/>
    <w:rsid w:val="00720CF5"/>
    <w:rsid w:val="00727031"/>
    <w:rsid w:val="007313AB"/>
    <w:rsid w:val="00732C72"/>
    <w:rsid w:val="00741A3B"/>
    <w:rsid w:val="007431F7"/>
    <w:rsid w:val="00746AE9"/>
    <w:rsid w:val="00751B33"/>
    <w:rsid w:val="00757C7F"/>
    <w:rsid w:val="00760887"/>
    <w:rsid w:val="00766977"/>
    <w:rsid w:val="007714C9"/>
    <w:rsid w:val="00772700"/>
    <w:rsid w:val="007740E5"/>
    <w:rsid w:val="00781F36"/>
    <w:rsid w:val="007820E5"/>
    <w:rsid w:val="00785468"/>
    <w:rsid w:val="00786E04"/>
    <w:rsid w:val="00793BAE"/>
    <w:rsid w:val="00793DE3"/>
    <w:rsid w:val="007A1140"/>
    <w:rsid w:val="007A3DC5"/>
    <w:rsid w:val="007A40F0"/>
    <w:rsid w:val="007A684C"/>
    <w:rsid w:val="007B1CB2"/>
    <w:rsid w:val="007B21C5"/>
    <w:rsid w:val="007C110B"/>
    <w:rsid w:val="007C154A"/>
    <w:rsid w:val="007C25E6"/>
    <w:rsid w:val="007D172D"/>
    <w:rsid w:val="007D43A9"/>
    <w:rsid w:val="007D5D49"/>
    <w:rsid w:val="007E0CA5"/>
    <w:rsid w:val="007F1F0A"/>
    <w:rsid w:val="007F4466"/>
    <w:rsid w:val="00802BAA"/>
    <w:rsid w:val="008053A2"/>
    <w:rsid w:val="0080587E"/>
    <w:rsid w:val="008149BD"/>
    <w:rsid w:val="0082077B"/>
    <w:rsid w:val="00821C80"/>
    <w:rsid w:val="00826D90"/>
    <w:rsid w:val="00835042"/>
    <w:rsid w:val="00835A3B"/>
    <w:rsid w:val="00837AEB"/>
    <w:rsid w:val="00837FA3"/>
    <w:rsid w:val="00841A92"/>
    <w:rsid w:val="00842C31"/>
    <w:rsid w:val="00847BE2"/>
    <w:rsid w:val="00851245"/>
    <w:rsid w:val="00851A22"/>
    <w:rsid w:val="00851BEF"/>
    <w:rsid w:val="008520E2"/>
    <w:rsid w:val="00852BBA"/>
    <w:rsid w:val="00857F94"/>
    <w:rsid w:val="00860C12"/>
    <w:rsid w:val="0086323F"/>
    <w:rsid w:val="00866DD3"/>
    <w:rsid w:val="00870EB3"/>
    <w:rsid w:val="0087455D"/>
    <w:rsid w:val="008770A0"/>
    <w:rsid w:val="00887612"/>
    <w:rsid w:val="00892A1C"/>
    <w:rsid w:val="008A1D01"/>
    <w:rsid w:val="008A207A"/>
    <w:rsid w:val="008A23BB"/>
    <w:rsid w:val="008A57EE"/>
    <w:rsid w:val="008B2104"/>
    <w:rsid w:val="008B394C"/>
    <w:rsid w:val="008C07F4"/>
    <w:rsid w:val="008C0D22"/>
    <w:rsid w:val="008C30D5"/>
    <w:rsid w:val="008C60E7"/>
    <w:rsid w:val="008C7672"/>
    <w:rsid w:val="008D2B0D"/>
    <w:rsid w:val="008D3155"/>
    <w:rsid w:val="008D6B6E"/>
    <w:rsid w:val="008D7901"/>
    <w:rsid w:val="008F3748"/>
    <w:rsid w:val="009011A8"/>
    <w:rsid w:val="009053DB"/>
    <w:rsid w:val="00905A14"/>
    <w:rsid w:val="00911954"/>
    <w:rsid w:val="009176E7"/>
    <w:rsid w:val="00926B3C"/>
    <w:rsid w:val="00934726"/>
    <w:rsid w:val="00945214"/>
    <w:rsid w:val="009472BD"/>
    <w:rsid w:val="00954B99"/>
    <w:rsid w:val="00960C92"/>
    <w:rsid w:val="00961E19"/>
    <w:rsid w:val="009750EF"/>
    <w:rsid w:val="0097597F"/>
    <w:rsid w:val="00977DD4"/>
    <w:rsid w:val="00983E21"/>
    <w:rsid w:val="00984886"/>
    <w:rsid w:val="00987030"/>
    <w:rsid w:val="00987A5C"/>
    <w:rsid w:val="00990CC2"/>
    <w:rsid w:val="00991A50"/>
    <w:rsid w:val="00992776"/>
    <w:rsid w:val="00992DFA"/>
    <w:rsid w:val="00995203"/>
    <w:rsid w:val="00995D5C"/>
    <w:rsid w:val="009972BF"/>
    <w:rsid w:val="009A6BC2"/>
    <w:rsid w:val="009A7D3E"/>
    <w:rsid w:val="009B2FFE"/>
    <w:rsid w:val="009C1DCC"/>
    <w:rsid w:val="009C2330"/>
    <w:rsid w:val="009C3450"/>
    <w:rsid w:val="009C4148"/>
    <w:rsid w:val="009C5CA3"/>
    <w:rsid w:val="009D0F66"/>
    <w:rsid w:val="009D105C"/>
    <w:rsid w:val="009D2A70"/>
    <w:rsid w:val="009D56CF"/>
    <w:rsid w:val="009D5AA2"/>
    <w:rsid w:val="009D5D94"/>
    <w:rsid w:val="009D7314"/>
    <w:rsid w:val="009D7441"/>
    <w:rsid w:val="009E01FD"/>
    <w:rsid w:val="009E2542"/>
    <w:rsid w:val="009E36D7"/>
    <w:rsid w:val="009E481F"/>
    <w:rsid w:val="009E4855"/>
    <w:rsid w:val="009F08C1"/>
    <w:rsid w:val="009F41FB"/>
    <w:rsid w:val="009F5B81"/>
    <w:rsid w:val="009F6B60"/>
    <w:rsid w:val="00A00642"/>
    <w:rsid w:val="00A01D4C"/>
    <w:rsid w:val="00A040FF"/>
    <w:rsid w:val="00A06D5F"/>
    <w:rsid w:val="00A11A33"/>
    <w:rsid w:val="00A11DE6"/>
    <w:rsid w:val="00A2583F"/>
    <w:rsid w:val="00A271DA"/>
    <w:rsid w:val="00A30B2E"/>
    <w:rsid w:val="00A3773E"/>
    <w:rsid w:val="00A45350"/>
    <w:rsid w:val="00A46378"/>
    <w:rsid w:val="00A52A01"/>
    <w:rsid w:val="00A60368"/>
    <w:rsid w:val="00A608B2"/>
    <w:rsid w:val="00A75273"/>
    <w:rsid w:val="00A83A0E"/>
    <w:rsid w:val="00A83E39"/>
    <w:rsid w:val="00A91156"/>
    <w:rsid w:val="00A92A8F"/>
    <w:rsid w:val="00A93551"/>
    <w:rsid w:val="00A95EA5"/>
    <w:rsid w:val="00A9778F"/>
    <w:rsid w:val="00AA06BD"/>
    <w:rsid w:val="00AA12B1"/>
    <w:rsid w:val="00AA3842"/>
    <w:rsid w:val="00AA4899"/>
    <w:rsid w:val="00AA6B08"/>
    <w:rsid w:val="00AA718B"/>
    <w:rsid w:val="00AB4EA2"/>
    <w:rsid w:val="00AB4F3E"/>
    <w:rsid w:val="00AC02CE"/>
    <w:rsid w:val="00AC55AF"/>
    <w:rsid w:val="00AC6086"/>
    <w:rsid w:val="00AD3F8A"/>
    <w:rsid w:val="00AE08C9"/>
    <w:rsid w:val="00AE395B"/>
    <w:rsid w:val="00AF6FD6"/>
    <w:rsid w:val="00B02266"/>
    <w:rsid w:val="00B041D2"/>
    <w:rsid w:val="00B1266E"/>
    <w:rsid w:val="00B12F6C"/>
    <w:rsid w:val="00B16BB8"/>
    <w:rsid w:val="00B20E18"/>
    <w:rsid w:val="00B276E2"/>
    <w:rsid w:val="00B31295"/>
    <w:rsid w:val="00B35E34"/>
    <w:rsid w:val="00B42A0A"/>
    <w:rsid w:val="00B432CC"/>
    <w:rsid w:val="00B43DC4"/>
    <w:rsid w:val="00B4684E"/>
    <w:rsid w:val="00B53A4D"/>
    <w:rsid w:val="00B547A1"/>
    <w:rsid w:val="00B56F83"/>
    <w:rsid w:val="00B618CF"/>
    <w:rsid w:val="00B663AA"/>
    <w:rsid w:val="00B666C6"/>
    <w:rsid w:val="00B671DB"/>
    <w:rsid w:val="00B67BE5"/>
    <w:rsid w:val="00B75233"/>
    <w:rsid w:val="00B762B6"/>
    <w:rsid w:val="00B76500"/>
    <w:rsid w:val="00B85F2A"/>
    <w:rsid w:val="00B90D03"/>
    <w:rsid w:val="00B95F8D"/>
    <w:rsid w:val="00BB3947"/>
    <w:rsid w:val="00BB3B56"/>
    <w:rsid w:val="00BB585B"/>
    <w:rsid w:val="00BC5488"/>
    <w:rsid w:val="00BD3A03"/>
    <w:rsid w:val="00BD40C2"/>
    <w:rsid w:val="00BE12B2"/>
    <w:rsid w:val="00BE5617"/>
    <w:rsid w:val="00BF1D2B"/>
    <w:rsid w:val="00BF46AB"/>
    <w:rsid w:val="00C0000A"/>
    <w:rsid w:val="00C027CE"/>
    <w:rsid w:val="00C038CC"/>
    <w:rsid w:val="00C04E5B"/>
    <w:rsid w:val="00C062B5"/>
    <w:rsid w:val="00C10AE0"/>
    <w:rsid w:val="00C2401F"/>
    <w:rsid w:val="00C32E98"/>
    <w:rsid w:val="00C36461"/>
    <w:rsid w:val="00C45163"/>
    <w:rsid w:val="00C527DB"/>
    <w:rsid w:val="00C53428"/>
    <w:rsid w:val="00C57A1A"/>
    <w:rsid w:val="00C57B81"/>
    <w:rsid w:val="00C660C7"/>
    <w:rsid w:val="00C66151"/>
    <w:rsid w:val="00C66678"/>
    <w:rsid w:val="00C6752E"/>
    <w:rsid w:val="00C740CC"/>
    <w:rsid w:val="00C75862"/>
    <w:rsid w:val="00C81B27"/>
    <w:rsid w:val="00C83FA8"/>
    <w:rsid w:val="00C90F78"/>
    <w:rsid w:val="00C92848"/>
    <w:rsid w:val="00C9750F"/>
    <w:rsid w:val="00C97912"/>
    <w:rsid w:val="00CA3371"/>
    <w:rsid w:val="00CA4B95"/>
    <w:rsid w:val="00CA53A0"/>
    <w:rsid w:val="00CB1DCC"/>
    <w:rsid w:val="00CB2812"/>
    <w:rsid w:val="00CB2E90"/>
    <w:rsid w:val="00CC60AE"/>
    <w:rsid w:val="00CE2B35"/>
    <w:rsid w:val="00CE7BCF"/>
    <w:rsid w:val="00CE7EC5"/>
    <w:rsid w:val="00CF0B98"/>
    <w:rsid w:val="00CF2C42"/>
    <w:rsid w:val="00D03353"/>
    <w:rsid w:val="00D0506E"/>
    <w:rsid w:val="00D053F6"/>
    <w:rsid w:val="00D21F6E"/>
    <w:rsid w:val="00D23900"/>
    <w:rsid w:val="00D239B0"/>
    <w:rsid w:val="00D24ECF"/>
    <w:rsid w:val="00D272E9"/>
    <w:rsid w:val="00D34BDB"/>
    <w:rsid w:val="00D43A53"/>
    <w:rsid w:val="00D440E9"/>
    <w:rsid w:val="00D442F8"/>
    <w:rsid w:val="00D452D7"/>
    <w:rsid w:val="00D46E7F"/>
    <w:rsid w:val="00D47C6B"/>
    <w:rsid w:val="00D47F16"/>
    <w:rsid w:val="00D53BF2"/>
    <w:rsid w:val="00D57BDC"/>
    <w:rsid w:val="00D60ED7"/>
    <w:rsid w:val="00D616B7"/>
    <w:rsid w:val="00D633E5"/>
    <w:rsid w:val="00D6448F"/>
    <w:rsid w:val="00D7341F"/>
    <w:rsid w:val="00D73F89"/>
    <w:rsid w:val="00D7512F"/>
    <w:rsid w:val="00D80A97"/>
    <w:rsid w:val="00D861B7"/>
    <w:rsid w:val="00D87146"/>
    <w:rsid w:val="00D917DA"/>
    <w:rsid w:val="00D919E5"/>
    <w:rsid w:val="00D94886"/>
    <w:rsid w:val="00DA0644"/>
    <w:rsid w:val="00DA30FA"/>
    <w:rsid w:val="00DA44CA"/>
    <w:rsid w:val="00DB5870"/>
    <w:rsid w:val="00DC438F"/>
    <w:rsid w:val="00DD1EC9"/>
    <w:rsid w:val="00DD2138"/>
    <w:rsid w:val="00DD2371"/>
    <w:rsid w:val="00DE0054"/>
    <w:rsid w:val="00DE57CB"/>
    <w:rsid w:val="00DF251B"/>
    <w:rsid w:val="00DF2E42"/>
    <w:rsid w:val="00DF7E8C"/>
    <w:rsid w:val="00E00925"/>
    <w:rsid w:val="00E00C60"/>
    <w:rsid w:val="00E04985"/>
    <w:rsid w:val="00E04CA1"/>
    <w:rsid w:val="00E213C1"/>
    <w:rsid w:val="00E21E4E"/>
    <w:rsid w:val="00E228E3"/>
    <w:rsid w:val="00E35268"/>
    <w:rsid w:val="00E3543F"/>
    <w:rsid w:val="00E3660E"/>
    <w:rsid w:val="00E419A3"/>
    <w:rsid w:val="00E41E53"/>
    <w:rsid w:val="00E57358"/>
    <w:rsid w:val="00E62B4E"/>
    <w:rsid w:val="00E65178"/>
    <w:rsid w:val="00E67BB7"/>
    <w:rsid w:val="00E67FBC"/>
    <w:rsid w:val="00E712BA"/>
    <w:rsid w:val="00E71526"/>
    <w:rsid w:val="00E72413"/>
    <w:rsid w:val="00E828A7"/>
    <w:rsid w:val="00E8540A"/>
    <w:rsid w:val="00E857FB"/>
    <w:rsid w:val="00E8746A"/>
    <w:rsid w:val="00E91AAD"/>
    <w:rsid w:val="00E96669"/>
    <w:rsid w:val="00E97FE6"/>
    <w:rsid w:val="00EA1513"/>
    <w:rsid w:val="00EA7DC1"/>
    <w:rsid w:val="00EB43BC"/>
    <w:rsid w:val="00EB6FFB"/>
    <w:rsid w:val="00EC12F1"/>
    <w:rsid w:val="00EC2A1C"/>
    <w:rsid w:val="00EC512E"/>
    <w:rsid w:val="00ED1D98"/>
    <w:rsid w:val="00ED44BD"/>
    <w:rsid w:val="00EE70B7"/>
    <w:rsid w:val="00EF28AF"/>
    <w:rsid w:val="00EF3C23"/>
    <w:rsid w:val="00EF596F"/>
    <w:rsid w:val="00F06753"/>
    <w:rsid w:val="00F116EA"/>
    <w:rsid w:val="00F14560"/>
    <w:rsid w:val="00F14EDF"/>
    <w:rsid w:val="00F20D82"/>
    <w:rsid w:val="00F20E88"/>
    <w:rsid w:val="00F2445F"/>
    <w:rsid w:val="00F26C43"/>
    <w:rsid w:val="00F30082"/>
    <w:rsid w:val="00F35C90"/>
    <w:rsid w:val="00F363D7"/>
    <w:rsid w:val="00F37BAC"/>
    <w:rsid w:val="00F415A1"/>
    <w:rsid w:val="00F438D1"/>
    <w:rsid w:val="00F470FF"/>
    <w:rsid w:val="00F47763"/>
    <w:rsid w:val="00F52141"/>
    <w:rsid w:val="00F56A1D"/>
    <w:rsid w:val="00F57D4A"/>
    <w:rsid w:val="00F6013F"/>
    <w:rsid w:val="00F627DD"/>
    <w:rsid w:val="00F65CB4"/>
    <w:rsid w:val="00F7135B"/>
    <w:rsid w:val="00F761D2"/>
    <w:rsid w:val="00F82DD9"/>
    <w:rsid w:val="00F90D4A"/>
    <w:rsid w:val="00F940F5"/>
    <w:rsid w:val="00F96407"/>
    <w:rsid w:val="00FA4DA7"/>
    <w:rsid w:val="00FA7F7B"/>
    <w:rsid w:val="00FB24D2"/>
    <w:rsid w:val="00FB3338"/>
    <w:rsid w:val="00FC2A22"/>
    <w:rsid w:val="00FD0A72"/>
    <w:rsid w:val="00FD1C93"/>
    <w:rsid w:val="00FE1283"/>
    <w:rsid w:val="00FF3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DAFB1D-AD91-4481-A650-83C59BED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FE2"/>
    <w:rPr>
      <w:sz w:val="24"/>
      <w:szCs w:val="24"/>
    </w:rPr>
  </w:style>
  <w:style w:type="paragraph" w:styleId="1">
    <w:name w:val="heading 1"/>
    <w:basedOn w:val="a"/>
    <w:next w:val="a"/>
    <w:qFormat/>
    <w:rsid w:val="00AB4EA2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01D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EA2"/>
    <w:pPr>
      <w:jc w:val="both"/>
    </w:pPr>
    <w:rPr>
      <w:sz w:val="28"/>
      <w:szCs w:val="20"/>
    </w:rPr>
  </w:style>
  <w:style w:type="paragraph" w:styleId="3">
    <w:name w:val="Body Text 3"/>
    <w:basedOn w:val="a"/>
    <w:rsid w:val="00AB4EA2"/>
    <w:pPr>
      <w:spacing w:after="120"/>
    </w:pPr>
    <w:rPr>
      <w:sz w:val="16"/>
      <w:szCs w:val="16"/>
    </w:rPr>
  </w:style>
  <w:style w:type="paragraph" w:styleId="a4">
    <w:name w:val="Plain Text"/>
    <w:basedOn w:val="a"/>
    <w:rsid w:val="00AB4EA2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B53A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32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323F"/>
  </w:style>
  <w:style w:type="paragraph" w:styleId="a9">
    <w:name w:val="footer"/>
    <w:basedOn w:val="a"/>
    <w:rsid w:val="00D21F6E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DD2138"/>
    <w:pPr>
      <w:ind w:left="720"/>
      <w:contextualSpacing/>
    </w:pPr>
  </w:style>
  <w:style w:type="paragraph" w:styleId="ab">
    <w:name w:val="No Spacing"/>
    <w:uiPriority w:val="1"/>
    <w:qFormat/>
    <w:rsid w:val="00C81B27"/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C81B27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01D4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05361E"/>
    <w:rPr>
      <w:rFonts w:cs="Times New Roman"/>
      <w:color w:val="106BBE"/>
    </w:rPr>
  </w:style>
  <w:style w:type="character" w:styleId="ad">
    <w:name w:val="Hyperlink"/>
    <w:basedOn w:val="a0"/>
    <w:unhideWhenUsed/>
    <w:rsid w:val="007D43A9"/>
    <w:rPr>
      <w:color w:val="0000FF" w:themeColor="hyperlink"/>
      <w:u w:val="single"/>
    </w:rPr>
  </w:style>
  <w:style w:type="character" w:customStyle="1" w:styleId="blk">
    <w:name w:val="blk"/>
    <w:basedOn w:val="a0"/>
    <w:rsid w:val="001B42D6"/>
  </w:style>
  <w:style w:type="character" w:customStyle="1" w:styleId="FontStyle12">
    <w:name w:val="Font Style12"/>
    <w:basedOn w:val="a0"/>
    <w:uiPriority w:val="99"/>
    <w:rsid w:val="00FD0A72"/>
    <w:rPr>
      <w:rFonts w:ascii="Times New Roman" w:hAnsi="Times New Roman" w:cs="Times New Roman"/>
      <w:b/>
      <w:bCs/>
      <w:spacing w:val="80"/>
      <w:sz w:val="30"/>
      <w:szCs w:val="30"/>
    </w:rPr>
  </w:style>
  <w:style w:type="character" w:styleId="ae">
    <w:name w:val="Strong"/>
    <w:uiPriority w:val="22"/>
    <w:qFormat/>
    <w:rsid w:val="00B31295"/>
    <w:rPr>
      <w:b/>
      <w:bCs/>
    </w:rPr>
  </w:style>
  <w:style w:type="paragraph" w:customStyle="1" w:styleId="ConsPlusNonformat">
    <w:name w:val="ConsPlusNonformat"/>
    <w:uiPriority w:val="99"/>
    <w:rsid w:val="00C83F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83FA8"/>
    <w:pPr>
      <w:suppressAutoHyphens/>
      <w:ind w:firstLine="720"/>
    </w:pPr>
    <w:rPr>
      <w:rFonts w:ascii="Arial" w:eastAsia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02506-C186-4692-AFA2-75D0604C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изменению вида разрешенного использования земельных участков</vt:lpstr>
    </vt:vector>
  </TitlesOfParts>
  <Company>Microsoft</Company>
  <LinksUpToDate>false</LinksUpToDate>
  <CharactersWithSpaces>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изменению вида разрешенного использования земельных участков</dc:title>
  <dc:creator>Admin</dc:creator>
  <cp:lastModifiedBy>Вазген</cp:lastModifiedBy>
  <cp:revision>3</cp:revision>
  <cp:lastPrinted>2020-03-16T13:40:00Z</cp:lastPrinted>
  <dcterms:created xsi:type="dcterms:W3CDTF">2020-07-24T13:24:00Z</dcterms:created>
  <dcterms:modified xsi:type="dcterms:W3CDTF">2020-07-24T13:24:00Z</dcterms:modified>
</cp:coreProperties>
</file>