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BC" w:rsidRDefault="00287DBC" w:rsidP="00287DBC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4B1B20">
        <w:rPr>
          <w:sz w:val="28"/>
          <w:szCs w:val="28"/>
        </w:rPr>
        <w:t xml:space="preserve">  ПРИЛОЖЕНИЕ</w:t>
      </w:r>
    </w:p>
    <w:p w:rsidR="00287DBC" w:rsidRPr="004B1B20" w:rsidRDefault="00287DBC" w:rsidP="00287D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B1B20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к решению Совета</w:t>
      </w:r>
      <w:r w:rsidRPr="004B1B20">
        <w:rPr>
          <w:sz w:val="28"/>
          <w:szCs w:val="28"/>
        </w:rPr>
        <w:t xml:space="preserve">                                                                                  </w:t>
      </w:r>
    </w:p>
    <w:p w:rsidR="00287DBC" w:rsidRPr="004B1B20" w:rsidRDefault="00287DBC" w:rsidP="00287DBC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муниципального образования  </w:t>
      </w:r>
    </w:p>
    <w:p w:rsidR="00287DBC" w:rsidRPr="004B1B20" w:rsidRDefault="00287DBC" w:rsidP="00287DBC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 w:rsidRPr="004B1B20">
        <w:rPr>
          <w:sz w:val="28"/>
          <w:szCs w:val="28"/>
        </w:rPr>
        <w:t>Тимашевский</w:t>
      </w:r>
      <w:proofErr w:type="spellEnd"/>
      <w:r w:rsidRPr="004B1B20">
        <w:rPr>
          <w:sz w:val="28"/>
          <w:szCs w:val="28"/>
        </w:rPr>
        <w:t xml:space="preserve"> район</w:t>
      </w:r>
    </w:p>
    <w:p w:rsidR="00287DBC" w:rsidRPr="004B1B20" w:rsidRDefault="00287DBC" w:rsidP="00287DBC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от </w:t>
      </w:r>
      <w:r w:rsidR="002C02C7">
        <w:rPr>
          <w:sz w:val="28"/>
          <w:szCs w:val="28"/>
        </w:rPr>
        <w:t>29.07.2015</w:t>
      </w:r>
      <w:r w:rsidRPr="004B1B20">
        <w:rPr>
          <w:sz w:val="28"/>
          <w:szCs w:val="28"/>
        </w:rPr>
        <w:t xml:space="preserve"> № </w:t>
      </w:r>
      <w:r w:rsidR="002C02C7">
        <w:rPr>
          <w:sz w:val="28"/>
          <w:szCs w:val="28"/>
        </w:rPr>
        <w:t>522</w:t>
      </w:r>
    </w:p>
    <w:p w:rsidR="003A096D" w:rsidRPr="004B1B20" w:rsidRDefault="003A096D" w:rsidP="003B69B9">
      <w:pPr>
        <w:jc w:val="both"/>
        <w:rPr>
          <w:sz w:val="28"/>
          <w:szCs w:val="28"/>
        </w:rPr>
      </w:pPr>
    </w:p>
    <w:p w:rsidR="003A096D" w:rsidRPr="004B1B20" w:rsidRDefault="003A096D" w:rsidP="003B69B9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4B1B20">
        <w:rPr>
          <w:sz w:val="28"/>
          <w:szCs w:val="28"/>
        </w:rPr>
        <w:t xml:space="preserve">  </w:t>
      </w:r>
      <w:r w:rsidR="00287DBC">
        <w:rPr>
          <w:sz w:val="28"/>
          <w:szCs w:val="28"/>
        </w:rPr>
        <w:t>«</w:t>
      </w:r>
      <w:r w:rsidRPr="004B1B20">
        <w:rPr>
          <w:sz w:val="28"/>
          <w:szCs w:val="28"/>
        </w:rPr>
        <w:t>ПРИЛОЖЕНИЕ</w:t>
      </w:r>
    </w:p>
    <w:p w:rsidR="003A096D" w:rsidRPr="004B1B20" w:rsidRDefault="003A096D" w:rsidP="003B69B9">
      <w:pPr>
        <w:jc w:val="both"/>
        <w:rPr>
          <w:sz w:val="28"/>
          <w:szCs w:val="28"/>
        </w:rPr>
      </w:pPr>
    </w:p>
    <w:p w:rsidR="003A096D" w:rsidRPr="004B1B20" w:rsidRDefault="003A096D" w:rsidP="003B69B9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УТВЕРЖДЕН </w:t>
      </w:r>
    </w:p>
    <w:p w:rsidR="003A096D" w:rsidRPr="004B1B20" w:rsidRDefault="003A096D" w:rsidP="003B69B9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решением Совета</w:t>
      </w:r>
    </w:p>
    <w:p w:rsidR="003A096D" w:rsidRPr="004B1B20" w:rsidRDefault="003A096D" w:rsidP="003B69B9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муниципального образования  </w:t>
      </w:r>
    </w:p>
    <w:p w:rsidR="003A096D" w:rsidRDefault="003A096D" w:rsidP="003B69B9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 w:rsidRPr="004B1B20">
        <w:rPr>
          <w:sz w:val="28"/>
          <w:szCs w:val="28"/>
        </w:rPr>
        <w:t>Тимашевский</w:t>
      </w:r>
      <w:proofErr w:type="spellEnd"/>
      <w:r w:rsidRPr="004B1B20">
        <w:rPr>
          <w:sz w:val="28"/>
          <w:szCs w:val="28"/>
        </w:rPr>
        <w:t xml:space="preserve"> район</w:t>
      </w:r>
    </w:p>
    <w:p w:rsidR="0006777A" w:rsidRDefault="0006777A" w:rsidP="003B6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25.06.2014 № 427</w:t>
      </w:r>
    </w:p>
    <w:p w:rsidR="0006777A" w:rsidRDefault="0006777A" w:rsidP="003B6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sz w:val="28"/>
          <w:szCs w:val="28"/>
        </w:rPr>
        <w:t>(в редакции решения Совета</w:t>
      </w:r>
      <w:proofErr w:type="gramEnd"/>
    </w:p>
    <w:p w:rsidR="0006777A" w:rsidRDefault="0006777A" w:rsidP="003B6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муниципального образования</w:t>
      </w:r>
    </w:p>
    <w:p w:rsidR="0006777A" w:rsidRPr="004B1B20" w:rsidRDefault="0006777A" w:rsidP="003B6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3A096D" w:rsidRPr="004B1B20" w:rsidRDefault="003A096D" w:rsidP="003B69B9">
      <w:pPr>
        <w:jc w:val="both"/>
        <w:rPr>
          <w:sz w:val="28"/>
          <w:szCs w:val="28"/>
        </w:rPr>
      </w:pPr>
      <w:r w:rsidRPr="004B1B20">
        <w:rPr>
          <w:sz w:val="28"/>
          <w:szCs w:val="28"/>
        </w:rPr>
        <w:t xml:space="preserve">                                                                                  от </w:t>
      </w:r>
      <w:r w:rsidR="002C02C7">
        <w:rPr>
          <w:sz w:val="28"/>
          <w:szCs w:val="28"/>
        </w:rPr>
        <w:t>29.07.2015</w:t>
      </w:r>
      <w:r w:rsidRPr="004B1B20">
        <w:rPr>
          <w:sz w:val="28"/>
          <w:szCs w:val="28"/>
        </w:rPr>
        <w:t xml:space="preserve"> № </w:t>
      </w:r>
      <w:r w:rsidR="002C02C7">
        <w:rPr>
          <w:sz w:val="28"/>
          <w:szCs w:val="28"/>
        </w:rPr>
        <w:t>522</w:t>
      </w:r>
      <w:bookmarkStart w:id="0" w:name="_GoBack"/>
      <w:bookmarkEnd w:id="0"/>
      <w:r w:rsidR="0006777A">
        <w:rPr>
          <w:sz w:val="28"/>
          <w:szCs w:val="28"/>
        </w:rPr>
        <w:t>)</w:t>
      </w:r>
    </w:p>
    <w:p w:rsidR="003A096D" w:rsidRPr="004B1B20" w:rsidRDefault="003A096D" w:rsidP="003B69B9">
      <w:pPr>
        <w:jc w:val="both"/>
        <w:rPr>
          <w:sz w:val="28"/>
          <w:szCs w:val="28"/>
        </w:rPr>
      </w:pPr>
    </w:p>
    <w:p w:rsidR="003A096D" w:rsidRPr="004B1B20" w:rsidRDefault="003A096D" w:rsidP="00DE4901">
      <w:pPr>
        <w:jc w:val="center"/>
        <w:rPr>
          <w:sz w:val="28"/>
          <w:szCs w:val="28"/>
        </w:rPr>
      </w:pPr>
    </w:p>
    <w:p w:rsidR="008D734E" w:rsidRDefault="008D734E" w:rsidP="00DE4901">
      <w:pPr>
        <w:jc w:val="center"/>
        <w:rPr>
          <w:sz w:val="28"/>
          <w:szCs w:val="28"/>
        </w:rPr>
      </w:pPr>
    </w:p>
    <w:p w:rsidR="003A096D" w:rsidRPr="004B1B20" w:rsidRDefault="003A096D" w:rsidP="00DE4901">
      <w:pPr>
        <w:jc w:val="center"/>
        <w:rPr>
          <w:sz w:val="28"/>
          <w:szCs w:val="28"/>
        </w:rPr>
      </w:pPr>
      <w:r w:rsidRPr="004B1B20">
        <w:rPr>
          <w:sz w:val="28"/>
          <w:szCs w:val="28"/>
        </w:rPr>
        <w:t>ПОРЯДОК</w:t>
      </w:r>
    </w:p>
    <w:p w:rsidR="002308DC" w:rsidRDefault="0043740C" w:rsidP="00DE4901">
      <w:pPr>
        <w:jc w:val="center"/>
        <w:rPr>
          <w:sz w:val="28"/>
        </w:rPr>
      </w:pPr>
      <w:r w:rsidRPr="0043740C">
        <w:rPr>
          <w:sz w:val="28"/>
          <w:szCs w:val="28"/>
        </w:rPr>
        <w:t xml:space="preserve">расчета начального (минимального) размера стоимости права заключения договора на установку и эксплуатацию рекламной конструкции </w:t>
      </w:r>
      <w:r w:rsidR="00EA47BD" w:rsidRPr="000B3718">
        <w:rPr>
          <w:sz w:val="28"/>
        </w:rPr>
        <w:t xml:space="preserve">на земельном участке, здании или ином недвижимом имуществе, находящемся </w:t>
      </w:r>
    </w:p>
    <w:p w:rsidR="007A28F9" w:rsidRDefault="00EA47BD" w:rsidP="00DE4901">
      <w:pPr>
        <w:jc w:val="center"/>
        <w:rPr>
          <w:sz w:val="28"/>
        </w:rPr>
      </w:pPr>
      <w:r w:rsidRPr="000B3718">
        <w:rPr>
          <w:sz w:val="28"/>
        </w:rPr>
        <w:t xml:space="preserve">в муниципальной собственности муниципального образования </w:t>
      </w:r>
    </w:p>
    <w:p w:rsidR="003A096D" w:rsidRPr="0043740C" w:rsidRDefault="00EA47BD" w:rsidP="00DE4901">
      <w:pPr>
        <w:jc w:val="center"/>
        <w:rPr>
          <w:sz w:val="28"/>
          <w:szCs w:val="28"/>
        </w:rPr>
      </w:pPr>
      <w:proofErr w:type="spellStart"/>
      <w:r w:rsidRPr="000B3718">
        <w:rPr>
          <w:sz w:val="28"/>
        </w:rPr>
        <w:t>Тимашевский</w:t>
      </w:r>
      <w:proofErr w:type="spellEnd"/>
      <w:r w:rsidRPr="000B3718">
        <w:rPr>
          <w:sz w:val="28"/>
        </w:rPr>
        <w:t xml:space="preserve"> район</w:t>
      </w:r>
      <w:r>
        <w:rPr>
          <w:sz w:val="28"/>
        </w:rPr>
        <w:t xml:space="preserve">, </w:t>
      </w:r>
      <w:r>
        <w:rPr>
          <w:sz w:val="28"/>
          <w:szCs w:val="28"/>
        </w:rPr>
        <w:t>либо на земельном участке, государственная собственность на который не разграничена</w:t>
      </w:r>
    </w:p>
    <w:p w:rsidR="003A096D" w:rsidRPr="004B1B20" w:rsidRDefault="003A096D" w:rsidP="0006777A">
      <w:pPr>
        <w:spacing w:line="245" w:lineRule="auto"/>
        <w:jc w:val="both"/>
        <w:rPr>
          <w:sz w:val="28"/>
          <w:szCs w:val="28"/>
        </w:rPr>
      </w:pPr>
    </w:p>
    <w:p w:rsidR="003A096D" w:rsidRPr="004B1B20" w:rsidRDefault="003A096D" w:rsidP="0006777A">
      <w:pPr>
        <w:spacing w:line="245" w:lineRule="auto"/>
        <w:jc w:val="both"/>
        <w:rPr>
          <w:sz w:val="28"/>
          <w:szCs w:val="28"/>
        </w:rPr>
      </w:pPr>
    </w:p>
    <w:p w:rsidR="003A096D" w:rsidRPr="004B1B20" w:rsidRDefault="002308DC" w:rsidP="0006777A">
      <w:pPr>
        <w:spacing w:line="24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3A096D" w:rsidRPr="004B1B20">
        <w:rPr>
          <w:sz w:val="28"/>
          <w:szCs w:val="28"/>
        </w:rPr>
        <w:t xml:space="preserve">Порядок </w:t>
      </w:r>
      <w:r w:rsidR="0043740C" w:rsidRPr="0043740C">
        <w:rPr>
          <w:sz w:val="28"/>
          <w:szCs w:val="28"/>
        </w:rPr>
        <w:t xml:space="preserve">расчета начального (минимального) размера стоимости права заключения договора на установку и эксплуатацию рекламной конструкции </w:t>
      </w:r>
      <w:r w:rsidR="005268D3" w:rsidRPr="000B3718">
        <w:rPr>
          <w:sz w:val="28"/>
        </w:rPr>
        <w:t xml:space="preserve">на земельном участке, здании или ином недвижимом имуществе, находящемся в муниципальной собственности муниципального образования </w:t>
      </w:r>
      <w:proofErr w:type="spellStart"/>
      <w:r w:rsidR="005268D3" w:rsidRPr="000B3718">
        <w:rPr>
          <w:sz w:val="28"/>
        </w:rPr>
        <w:t>Тимашевский</w:t>
      </w:r>
      <w:proofErr w:type="spellEnd"/>
      <w:r w:rsidR="005268D3" w:rsidRPr="000B3718">
        <w:rPr>
          <w:sz w:val="28"/>
        </w:rPr>
        <w:t xml:space="preserve"> район</w:t>
      </w:r>
      <w:r w:rsidR="005268D3">
        <w:rPr>
          <w:sz w:val="28"/>
        </w:rPr>
        <w:t xml:space="preserve">, </w:t>
      </w:r>
      <w:r w:rsidR="005268D3">
        <w:rPr>
          <w:sz w:val="28"/>
          <w:szCs w:val="28"/>
        </w:rPr>
        <w:t>либо на земельном участке, государственная собственность на который не разграничена</w:t>
      </w:r>
      <w:r w:rsidR="00FA7FC4">
        <w:rPr>
          <w:sz w:val="28"/>
          <w:szCs w:val="28"/>
        </w:rPr>
        <w:t xml:space="preserve"> </w:t>
      </w:r>
      <w:r w:rsidR="00D93EDD">
        <w:rPr>
          <w:sz w:val="28"/>
          <w:szCs w:val="28"/>
        </w:rPr>
        <w:t>(далее – Порядок), разработан в соответствии с Федеральным законом от 13</w:t>
      </w:r>
      <w:r w:rsidR="00FA7FC4">
        <w:rPr>
          <w:sz w:val="28"/>
          <w:szCs w:val="28"/>
        </w:rPr>
        <w:t xml:space="preserve"> марта </w:t>
      </w:r>
      <w:r w:rsidR="00D93EDD">
        <w:rPr>
          <w:sz w:val="28"/>
          <w:szCs w:val="28"/>
        </w:rPr>
        <w:t xml:space="preserve">2006 </w:t>
      </w:r>
      <w:r w:rsidR="00FA7FC4">
        <w:rPr>
          <w:sz w:val="28"/>
          <w:szCs w:val="28"/>
        </w:rPr>
        <w:t>года</w:t>
      </w:r>
      <w:r w:rsidR="005268D3">
        <w:rPr>
          <w:sz w:val="28"/>
          <w:szCs w:val="28"/>
        </w:rPr>
        <w:t xml:space="preserve"> </w:t>
      </w:r>
      <w:r w:rsidR="00D93EDD">
        <w:rPr>
          <w:sz w:val="28"/>
          <w:szCs w:val="28"/>
        </w:rPr>
        <w:t>№ 38-ФЗ «О рекламе»</w:t>
      </w:r>
      <w:r w:rsidR="003A096D" w:rsidRPr="004B1B20">
        <w:rPr>
          <w:sz w:val="28"/>
          <w:szCs w:val="28"/>
        </w:rPr>
        <w:t>.</w:t>
      </w:r>
      <w:proofErr w:type="gramEnd"/>
    </w:p>
    <w:p w:rsidR="003A096D" w:rsidRDefault="002308DC" w:rsidP="0006777A">
      <w:pPr>
        <w:spacing w:line="24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B570EA">
        <w:rPr>
          <w:sz w:val="28"/>
          <w:szCs w:val="28"/>
        </w:rPr>
        <w:t xml:space="preserve">Настоящий Порядок устанавливает </w:t>
      </w:r>
      <w:r>
        <w:rPr>
          <w:sz w:val="28"/>
          <w:szCs w:val="28"/>
        </w:rPr>
        <w:t xml:space="preserve">правила </w:t>
      </w:r>
      <w:r w:rsidR="00B570EA">
        <w:rPr>
          <w:sz w:val="28"/>
          <w:szCs w:val="28"/>
        </w:rPr>
        <w:t xml:space="preserve">расчета начального </w:t>
      </w:r>
      <w:r w:rsidR="00B570EA" w:rsidRPr="00B570EA">
        <w:rPr>
          <w:sz w:val="28"/>
          <w:szCs w:val="28"/>
        </w:rPr>
        <w:t xml:space="preserve">(минимального) размера стоимости права заключения договора на установку и эксплуатацию рекламной конструкции </w:t>
      </w:r>
      <w:r w:rsidR="005268D3" w:rsidRPr="000B3718">
        <w:rPr>
          <w:sz w:val="28"/>
        </w:rPr>
        <w:t xml:space="preserve">на земельном участке, здании или ином недвижимом имуществе, находящемся в муниципальной собственности муниципального образования </w:t>
      </w:r>
      <w:proofErr w:type="spellStart"/>
      <w:r w:rsidR="005268D3" w:rsidRPr="000B3718">
        <w:rPr>
          <w:sz w:val="28"/>
        </w:rPr>
        <w:t>Тимашевский</w:t>
      </w:r>
      <w:proofErr w:type="spellEnd"/>
      <w:r w:rsidR="005268D3" w:rsidRPr="000B3718">
        <w:rPr>
          <w:sz w:val="28"/>
        </w:rPr>
        <w:t xml:space="preserve"> район</w:t>
      </w:r>
      <w:r w:rsidR="005268D3">
        <w:rPr>
          <w:sz w:val="28"/>
        </w:rPr>
        <w:t xml:space="preserve">, </w:t>
      </w:r>
      <w:r w:rsidR="005268D3">
        <w:rPr>
          <w:sz w:val="28"/>
          <w:szCs w:val="28"/>
        </w:rPr>
        <w:t xml:space="preserve">либо на земельном участке, государственная собственность на который не разграничена </w:t>
      </w:r>
      <w:r w:rsidR="00B570EA">
        <w:rPr>
          <w:sz w:val="28"/>
          <w:szCs w:val="28"/>
        </w:rPr>
        <w:t xml:space="preserve">(далее – договор на установку и эксплуатацию рекламной конструкции), и применяется с целью </w:t>
      </w:r>
      <w:r w:rsidR="00B570EA">
        <w:rPr>
          <w:sz w:val="28"/>
          <w:szCs w:val="28"/>
        </w:rPr>
        <w:lastRenderedPageBreak/>
        <w:t>проведения торгов на право</w:t>
      </w:r>
      <w:proofErr w:type="gramEnd"/>
      <w:r w:rsidR="00B570EA">
        <w:rPr>
          <w:sz w:val="28"/>
          <w:szCs w:val="28"/>
        </w:rPr>
        <w:t xml:space="preserve"> заключения договора на установку и эксплуатацию рекламной конструкции.</w:t>
      </w: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ind w:firstLine="567"/>
        <w:jc w:val="both"/>
        <w:rPr>
          <w:sz w:val="28"/>
          <w:szCs w:val="28"/>
        </w:rPr>
      </w:pPr>
      <w:r w:rsidRPr="00B570EA">
        <w:rPr>
          <w:sz w:val="28"/>
          <w:szCs w:val="28"/>
        </w:rPr>
        <w:t>Расчет начального (минимального) размера стоимости права заключения договора на установку и эксплуатацию рекламной конструкции производится по формуле:</w:t>
      </w: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570EA">
        <w:rPr>
          <w:sz w:val="28"/>
          <w:szCs w:val="28"/>
        </w:rPr>
        <w:t>РС = БС x</w:t>
      </w:r>
      <w:proofErr w:type="gramStart"/>
      <w:r w:rsidRPr="00B570EA">
        <w:rPr>
          <w:sz w:val="28"/>
          <w:szCs w:val="28"/>
        </w:rPr>
        <w:t xml:space="preserve"> С</w:t>
      </w:r>
      <w:proofErr w:type="gramEnd"/>
      <w:r w:rsidRPr="00B570EA">
        <w:rPr>
          <w:sz w:val="28"/>
          <w:szCs w:val="28"/>
        </w:rPr>
        <w:t xml:space="preserve"> x S x К1 x К2, где:</w:t>
      </w: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570EA">
        <w:rPr>
          <w:sz w:val="28"/>
          <w:szCs w:val="28"/>
        </w:rPr>
        <w:t>РС - размер стоимости права заключения договора на установку и эксплуатацию рекламной конструкции (единица измерения - рубль);</w:t>
      </w: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570EA">
        <w:rPr>
          <w:sz w:val="28"/>
          <w:szCs w:val="28"/>
        </w:rPr>
        <w:t xml:space="preserve">БС - базовая ставка оплаты 1 кв. м рекламно-информационного поля равная </w:t>
      </w:r>
      <w:r>
        <w:rPr>
          <w:sz w:val="28"/>
          <w:szCs w:val="28"/>
        </w:rPr>
        <w:t>600</w:t>
      </w:r>
      <w:r w:rsidRPr="00B570EA">
        <w:rPr>
          <w:sz w:val="28"/>
          <w:szCs w:val="28"/>
        </w:rPr>
        <w:t xml:space="preserve"> рублей;</w:t>
      </w: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proofErr w:type="gramStart"/>
      <w:r w:rsidRPr="00B570EA">
        <w:rPr>
          <w:sz w:val="28"/>
          <w:szCs w:val="28"/>
        </w:rPr>
        <w:t>С</w:t>
      </w:r>
      <w:proofErr w:type="gramEnd"/>
      <w:r w:rsidRPr="00B570EA">
        <w:rPr>
          <w:sz w:val="28"/>
          <w:szCs w:val="28"/>
        </w:rPr>
        <w:t xml:space="preserve"> - срок договора на установку и эксплуатацию рекламной конструкции (единица измерения - месяц);</w:t>
      </w:r>
    </w:p>
    <w:p w:rsidR="00B570EA" w:rsidRPr="00B570EA" w:rsidRDefault="00B570EA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570EA">
        <w:rPr>
          <w:sz w:val="28"/>
          <w:szCs w:val="28"/>
        </w:rPr>
        <w:t>S - площадь информационного поля рекламной конструкции (единица измерения - квадратный метр);</w:t>
      </w:r>
    </w:p>
    <w:p w:rsidR="00B83A85" w:rsidRDefault="00DE4901" w:rsidP="0006777A">
      <w:pPr>
        <w:widowControl w:val="0"/>
        <w:autoSpaceDE w:val="0"/>
        <w:autoSpaceDN w:val="0"/>
        <w:adjustRightInd w:val="0"/>
        <w:spacing w:line="245" w:lineRule="auto"/>
        <w:jc w:val="both"/>
      </w:pPr>
      <w:r>
        <w:rPr>
          <w:sz w:val="28"/>
          <w:szCs w:val="28"/>
        </w:rPr>
        <w:t xml:space="preserve">        </w:t>
      </w:r>
      <w:r w:rsidR="00B570EA" w:rsidRPr="00B570EA">
        <w:rPr>
          <w:sz w:val="28"/>
          <w:szCs w:val="28"/>
        </w:rPr>
        <w:t>К</w:t>
      </w:r>
      <w:proofErr w:type="gramStart"/>
      <w:r w:rsidR="00B570EA" w:rsidRPr="00B570EA">
        <w:rPr>
          <w:sz w:val="28"/>
          <w:szCs w:val="28"/>
        </w:rPr>
        <w:t>1</w:t>
      </w:r>
      <w:proofErr w:type="gramEnd"/>
      <w:r w:rsidR="00B570EA" w:rsidRPr="00B570EA">
        <w:rPr>
          <w:sz w:val="28"/>
          <w:szCs w:val="28"/>
        </w:rPr>
        <w:t xml:space="preserve"> - коэффициент, учитывающий территориальное размещение рекламной</w:t>
      </w:r>
      <w:r w:rsidR="00B83A85">
        <w:rPr>
          <w:sz w:val="28"/>
          <w:szCs w:val="28"/>
        </w:rPr>
        <w:t xml:space="preserve"> </w:t>
      </w:r>
      <w:r w:rsidR="00B570EA" w:rsidRPr="00B570EA">
        <w:rPr>
          <w:sz w:val="28"/>
          <w:szCs w:val="28"/>
        </w:rPr>
        <w:t>конструкции:</w:t>
      </w:r>
      <w:r w:rsidR="00B83A85" w:rsidRPr="00B83A85">
        <w:t xml:space="preserve"> </w:t>
      </w:r>
    </w:p>
    <w:p w:rsidR="00B83A85" w:rsidRDefault="00B83A85" w:rsidP="0006777A">
      <w:pPr>
        <w:widowControl w:val="0"/>
        <w:autoSpaceDE w:val="0"/>
        <w:autoSpaceDN w:val="0"/>
        <w:adjustRightInd w:val="0"/>
        <w:spacing w:line="245" w:lineRule="auto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479"/>
        <w:gridCol w:w="4479"/>
      </w:tblGrid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FB7AC7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 xml:space="preserve"> № </w:t>
            </w:r>
            <w:proofErr w:type="gramStart"/>
            <w:r w:rsidR="00B83A85" w:rsidRPr="00220A96">
              <w:rPr>
                <w:sz w:val="26"/>
                <w:szCs w:val="26"/>
              </w:rPr>
              <w:t>п</w:t>
            </w:r>
            <w:proofErr w:type="gramEnd"/>
            <w:r w:rsidR="00B83A85" w:rsidRPr="00220A96">
              <w:rPr>
                <w:sz w:val="26"/>
                <w:szCs w:val="26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Зона размещения рекламной конструкции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DC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 xml:space="preserve">Значение коэффициента </w:t>
            </w:r>
          </w:p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К</w:t>
            </w:r>
            <w:proofErr w:type="gramStart"/>
            <w:r w:rsidRPr="00220A96">
              <w:rPr>
                <w:sz w:val="26"/>
                <w:szCs w:val="26"/>
              </w:rPr>
              <w:t>1</w:t>
            </w:r>
            <w:proofErr w:type="gramEnd"/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Зона 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1,0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FB7AC7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Зона 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C245A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FB7AC7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Зона 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C245A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</w:tbl>
    <w:p w:rsidR="00B83A85" w:rsidRPr="00B83A85" w:rsidRDefault="002845A6" w:rsidP="0006777A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3A85" w:rsidRPr="00B83A85" w:rsidRDefault="00B83A85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83A85">
        <w:rPr>
          <w:sz w:val="28"/>
          <w:szCs w:val="28"/>
        </w:rPr>
        <w:t>При размещении рекламной конструкции на пересечении улиц, относящихся к различным зонам, применяется коэффицие</w:t>
      </w:r>
      <w:r w:rsidR="00D747EF">
        <w:rPr>
          <w:sz w:val="28"/>
          <w:szCs w:val="28"/>
        </w:rPr>
        <w:t xml:space="preserve">нт </w:t>
      </w:r>
      <w:r w:rsidR="002308DC">
        <w:rPr>
          <w:sz w:val="28"/>
          <w:szCs w:val="28"/>
        </w:rPr>
        <w:t>«</w:t>
      </w:r>
      <w:r w:rsidR="00D747EF">
        <w:rPr>
          <w:sz w:val="28"/>
          <w:szCs w:val="28"/>
        </w:rPr>
        <w:t>К</w:t>
      </w:r>
      <w:proofErr w:type="gramStart"/>
      <w:r w:rsidR="00D747EF">
        <w:rPr>
          <w:sz w:val="28"/>
          <w:szCs w:val="28"/>
        </w:rPr>
        <w:t>1</w:t>
      </w:r>
      <w:proofErr w:type="gramEnd"/>
      <w:r w:rsidR="002308DC">
        <w:rPr>
          <w:sz w:val="28"/>
          <w:szCs w:val="28"/>
        </w:rPr>
        <w:t>»</w:t>
      </w:r>
      <w:r w:rsidR="00D747EF">
        <w:rPr>
          <w:sz w:val="28"/>
          <w:szCs w:val="28"/>
        </w:rPr>
        <w:t>, имеющий большее значение</w:t>
      </w:r>
      <w:r w:rsidR="006E7B85">
        <w:rPr>
          <w:sz w:val="28"/>
          <w:szCs w:val="28"/>
        </w:rPr>
        <w:t>.</w:t>
      </w:r>
    </w:p>
    <w:p w:rsidR="00B83A85" w:rsidRPr="00B83A85" w:rsidRDefault="00B83A85" w:rsidP="0006777A">
      <w:pPr>
        <w:widowControl w:val="0"/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B83A85">
        <w:rPr>
          <w:sz w:val="28"/>
          <w:szCs w:val="28"/>
        </w:rPr>
        <w:t>К</w:t>
      </w:r>
      <w:proofErr w:type="gramStart"/>
      <w:r w:rsidRPr="00B83A85">
        <w:rPr>
          <w:sz w:val="28"/>
          <w:szCs w:val="28"/>
        </w:rPr>
        <w:t>2</w:t>
      </w:r>
      <w:proofErr w:type="gramEnd"/>
      <w:r w:rsidRPr="00B83A85">
        <w:rPr>
          <w:sz w:val="28"/>
          <w:szCs w:val="28"/>
        </w:rPr>
        <w:t xml:space="preserve"> - коэффициент, учитывающий тип и вид рекламной конструкции:</w:t>
      </w:r>
    </w:p>
    <w:p w:rsidR="00B83A85" w:rsidRPr="00B83A85" w:rsidRDefault="00B83A85" w:rsidP="0006777A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6803"/>
        <w:gridCol w:w="2145"/>
      </w:tblGrid>
      <w:tr w:rsidR="00B83A85" w:rsidRPr="00B83A85" w:rsidTr="002308DC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FB7AC7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№</w:t>
            </w:r>
            <w:r w:rsidR="00B83A85" w:rsidRPr="00220A96">
              <w:rPr>
                <w:sz w:val="26"/>
                <w:szCs w:val="26"/>
              </w:rPr>
              <w:t xml:space="preserve"> </w:t>
            </w:r>
            <w:proofErr w:type="gramStart"/>
            <w:r w:rsidR="00B83A85" w:rsidRPr="00220A96">
              <w:rPr>
                <w:sz w:val="26"/>
                <w:szCs w:val="26"/>
              </w:rPr>
              <w:t>п</w:t>
            </w:r>
            <w:proofErr w:type="gramEnd"/>
            <w:r w:rsidR="00B83A85" w:rsidRPr="00220A96">
              <w:rPr>
                <w:sz w:val="26"/>
                <w:szCs w:val="26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91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</w:p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Тип и вид рекламной конструкции</w:t>
            </w:r>
          </w:p>
          <w:p w:rsidR="00C73891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DC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 xml:space="preserve">Значение коэффициента </w:t>
            </w:r>
          </w:p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К</w:t>
            </w:r>
            <w:proofErr w:type="gramStart"/>
            <w:r w:rsidRPr="00220A96">
              <w:rPr>
                <w:sz w:val="26"/>
                <w:szCs w:val="26"/>
              </w:rPr>
              <w:t>2</w:t>
            </w:r>
            <w:proofErr w:type="gramEnd"/>
          </w:p>
        </w:tc>
      </w:tr>
      <w:tr w:rsidR="00C95908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08" w:rsidRPr="00220A96" w:rsidRDefault="00C95908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08" w:rsidRPr="00220A96" w:rsidRDefault="00C95908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08" w:rsidRPr="00220A96" w:rsidRDefault="00C95908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3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 xml:space="preserve">Рекламная конструкция </w:t>
            </w:r>
            <w:r w:rsidR="00C73891" w:rsidRPr="00220A96">
              <w:rPr>
                <w:sz w:val="26"/>
                <w:szCs w:val="26"/>
              </w:rPr>
              <w:t>«</w:t>
            </w:r>
            <w:r w:rsidRPr="00220A96">
              <w:rPr>
                <w:sz w:val="26"/>
                <w:szCs w:val="26"/>
              </w:rPr>
              <w:t>остановочный павильон</w:t>
            </w:r>
            <w:r w:rsidR="00C73891" w:rsidRPr="00220A96">
              <w:rPr>
                <w:sz w:val="26"/>
                <w:szCs w:val="26"/>
              </w:rPr>
              <w:t>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Информационный стенд на остановочном пункте движения общественного транспорта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0,015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Информационный указатель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0,2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Афишный стенд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0,2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Афишная тумба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0,015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6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proofErr w:type="spellStart"/>
            <w:r w:rsidRPr="00220A96">
              <w:rPr>
                <w:sz w:val="26"/>
                <w:szCs w:val="26"/>
              </w:rPr>
              <w:t>Пиллар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7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Пилон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8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Сити-</w:t>
            </w:r>
            <w:proofErr w:type="spellStart"/>
            <w:r w:rsidRPr="00220A96">
              <w:rPr>
                <w:sz w:val="26"/>
                <w:szCs w:val="26"/>
              </w:rPr>
              <w:t>борд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0,4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9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Щит 6 x 3 м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10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proofErr w:type="spellStart"/>
            <w:r w:rsidRPr="00220A96">
              <w:rPr>
                <w:sz w:val="26"/>
                <w:szCs w:val="26"/>
              </w:rPr>
              <w:t>Суперсайт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Светодиодный экран на опоре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Светодиодный экран на здании, строении, сооружении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Стела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0,5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Крышная рекламная конструкция в виде отдельных букв и логотипов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Настенное панно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0,2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16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Строительная сетка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17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Панель-кронштейн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0,2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18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Настенная панель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0,1</w:t>
            </w:r>
          </w:p>
        </w:tc>
      </w:tr>
      <w:tr w:rsidR="00B83A85" w:rsidRPr="00B83A85" w:rsidTr="009903D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C73891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19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Информационный стенд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85" w:rsidRPr="00220A96" w:rsidRDefault="00B83A85" w:rsidP="0006777A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6"/>
                <w:szCs w:val="26"/>
              </w:rPr>
            </w:pPr>
            <w:r w:rsidRPr="00220A96">
              <w:rPr>
                <w:sz w:val="26"/>
                <w:szCs w:val="26"/>
              </w:rPr>
              <w:t>0,015</w:t>
            </w:r>
          </w:p>
        </w:tc>
      </w:tr>
    </w:tbl>
    <w:p w:rsidR="00B83A85" w:rsidRDefault="00B83A85" w:rsidP="0006777A">
      <w:pPr>
        <w:spacing w:line="245" w:lineRule="auto"/>
        <w:jc w:val="both"/>
        <w:rPr>
          <w:sz w:val="28"/>
          <w:szCs w:val="28"/>
        </w:rPr>
      </w:pPr>
    </w:p>
    <w:p w:rsidR="00162D21" w:rsidRDefault="00DE4901" w:rsidP="0006777A">
      <w:pPr>
        <w:spacing w:line="245" w:lineRule="auto"/>
        <w:ind w:firstLine="708"/>
        <w:jc w:val="both"/>
      </w:pPr>
      <w:r>
        <w:rPr>
          <w:sz w:val="28"/>
          <w:szCs w:val="28"/>
        </w:rPr>
        <w:t>4.</w:t>
      </w:r>
      <w:r w:rsidR="00162D21">
        <w:rPr>
          <w:sz w:val="28"/>
          <w:szCs w:val="28"/>
        </w:rPr>
        <w:t xml:space="preserve"> </w:t>
      </w:r>
      <w:r w:rsidR="00162D21" w:rsidRPr="00162D21">
        <w:rPr>
          <w:sz w:val="28"/>
          <w:szCs w:val="28"/>
        </w:rPr>
        <w:t xml:space="preserve">В целях расчета начального (минимального) размера стоимости права заключения договора на установку и эксплуатацию рекламной конструкции и применения коэффициента </w:t>
      </w:r>
      <w:r w:rsidR="007A28F9">
        <w:rPr>
          <w:sz w:val="28"/>
          <w:szCs w:val="28"/>
        </w:rPr>
        <w:t>«</w:t>
      </w:r>
      <w:r w:rsidR="00162D21" w:rsidRPr="00162D21">
        <w:rPr>
          <w:sz w:val="28"/>
          <w:szCs w:val="28"/>
        </w:rPr>
        <w:t>К</w:t>
      </w:r>
      <w:proofErr w:type="gramStart"/>
      <w:r w:rsidR="00162D21" w:rsidRPr="00162D21">
        <w:rPr>
          <w:sz w:val="28"/>
          <w:szCs w:val="28"/>
        </w:rPr>
        <w:t>1</w:t>
      </w:r>
      <w:proofErr w:type="gramEnd"/>
      <w:r w:rsidR="007A28F9">
        <w:rPr>
          <w:sz w:val="28"/>
          <w:szCs w:val="28"/>
        </w:rPr>
        <w:t>»</w:t>
      </w:r>
      <w:r w:rsidR="00162D21" w:rsidRPr="00162D21">
        <w:rPr>
          <w:sz w:val="28"/>
          <w:szCs w:val="28"/>
        </w:rPr>
        <w:t xml:space="preserve"> устанавливаются следующие зоны размещения рекламных конструкций</w:t>
      </w:r>
      <w:r w:rsidR="00162D21">
        <w:t>:</w:t>
      </w:r>
    </w:p>
    <w:p w:rsidR="00162D21" w:rsidRDefault="00A5497C" w:rsidP="0006777A">
      <w:pPr>
        <w:spacing w:line="24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0676">
        <w:rPr>
          <w:sz w:val="28"/>
          <w:szCs w:val="28"/>
        </w:rPr>
        <w:t xml:space="preserve">4.1 </w:t>
      </w:r>
      <w:r w:rsidR="00162D21">
        <w:rPr>
          <w:sz w:val="28"/>
          <w:szCs w:val="28"/>
        </w:rPr>
        <w:t xml:space="preserve">Зона 1 категории </w:t>
      </w:r>
      <w:r w:rsidR="00162D21" w:rsidRPr="00BF685C">
        <w:rPr>
          <w:sz w:val="28"/>
          <w:szCs w:val="28"/>
        </w:rPr>
        <w:t xml:space="preserve">– </w:t>
      </w:r>
      <w:r w:rsidR="00162D21">
        <w:rPr>
          <w:sz w:val="28"/>
          <w:szCs w:val="28"/>
        </w:rPr>
        <w:t>центральная часть города Тимашевска и зона объектов культурного наследия (памятники истории и культуры) с прилегающими охранными зонами:</w:t>
      </w:r>
    </w:p>
    <w:p w:rsidR="00162D21" w:rsidRDefault="00A5497C" w:rsidP="0006777A">
      <w:pPr>
        <w:spacing w:line="245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расная;</w:t>
      </w:r>
    </w:p>
    <w:p w:rsidR="00162D21" w:rsidRDefault="00162D21" w:rsidP="0006777A">
      <w:pPr>
        <w:spacing w:line="24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енина</w:t>
      </w:r>
      <w:r w:rsidR="00A5497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62D21" w:rsidRDefault="00162D21" w:rsidP="0006777A">
      <w:pPr>
        <w:spacing w:line="24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ул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нтернациональная</w:t>
      </w:r>
      <w:r w:rsidR="00A5497C">
        <w:rPr>
          <w:sz w:val="28"/>
          <w:szCs w:val="28"/>
        </w:rPr>
        <w:t>;</w:t>
      </w:r>
    </w:p>
    <w:p w:rsidR="00162D21" w:rsidRDefault="00162D21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ролетарская</w:t>
      </w:r>
      <w:r w:rsidR="00A5497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62D21" w:rsidRDefault="00162D21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422963">
        <w:rPr>
          <w:sz w:val="28"/>
          <w:szCs w:val="28"/>
        </w:rPr>
        <w:t xml:space="preserve"> </w:t>
      </w:r>
      <w:r>
        <w:rPr>
          <w:sz w:val="28"/>
          <w:szCs w:val="28"/>
        </w:rPr>
        <w:t>50</w:t>
      </w:r>
      <w:r w:rsidR="002308DC">
        <w:rPr>
          <w:sz w:val="28"/>
          <w:szCs w:val="28"/>
        </w:rPr>
        <w:t xml:space="preserve"> </w:t>
      </w:r>
      <w:r>
        <w:rPr>
          <w:sz w:val="28"/>
          <w:szCs w:val="28"/>
        </w:rPr>
        <w:t>лет Октября</w:t>
      </w:r>
      <w:r w:rsidR="00A5497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62D21" w:rsidRDefault="00162D21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ул.им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енерала Ковалева</w:t>
      </w:r>
      <w:r w:rsidR="00A5497C">
        <w:rPr>
          <w:sz w:val="28"/>
          <w:szCs w:val="28"/>
        </w:rPr>
        <w:t>;</w:t>
      </w:r>
    </w:p>
    <w:p w:rsidR="00162D21" w:rsidRDefault="00162D21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ионерская</w:t>
      </w:r>
      <w:r w:rsidR="00A5497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ратская;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ауменко</w:t>
      </w:r>
      <w:proofErr w:type="spellEnd"/>
      <w:r>
        <w:rPr>
          <w:sz w:val="28"/>
          <w:szCs w:val="28"/>
        </w:rPr>
        <w:t>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оваторов;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осмонавтов;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катеринодарская</w:t>
      </w:r>
      <w:proofErr w:type="spellEnd"/>
      <w:r>
        <w:rPr>
          <w:sz w:val="28"/>
          <w:szCs w:val="28"/>
        </w:rPr>
        <w:t>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зержинского;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олесникова;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отляра;</w:t>
      </w:r>
    </w:p>
    <w:p w:rsidR="00162D21" w:rsidRDefault="00162D21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ратье</w:t>
      </w:r>
      <w:r w:rsidR="00A5497C">
        <w:rPr>
          <w:sz w:val="28"/>
          <w:szCs w:val="28"/>
        </w:rPr>
        <w:t>в Степановых;</w:t>
      </w:r>
      <w:r w:rsidR="00024336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Шереметьевский рынок;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авт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 железнодорожный вокзалы;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тепная;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рофильная;</w:t>
      </w:r>
      <w:r w:rsidR="00162D21">
        <w:rPr>
          <w:sz w:val="28"/>
          <w:szCs w:val="28"/>
        </w:rPr>
        <w:t xml:space="preserve"> </w:t>
      </w:r>
    </w:p>
    <w:p w:rsidR="00162D21" w:rsidRDefault="00A5497C" w:rsidP="0006777A">
      <w:pPr>
        <w:spacing w:line="24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обеды;</w:t>
      </w:r>
    </w:p>
    <w:p w:rsidR="00C11B12" w:rsidRDefault="00162D21" w:rsidP="0006777A">
      <w:pPr>
        <w:spacing w:line="245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территории вблизи с транспортными магистралями и автодорогами,       кольцевые развязки автомобильных дорог. </w:t>
      </w:r>
    </w:p>
    <w:p w:rsidR="00162D21" w:rsidRDefault="00C11B12" w:rsidP="0006777A">
      <w:pPr>
        <w:spacing w:line="24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1C56D3">
        <w:rPr>
          <w:sz w:val="28"/>
          <w:szCs w:val="28"/>
        </w:rPr>
        <w:t xml:space="preserve">  З</w:t>
      </w:r>
      <w:r w:rsidRPr="00BF685C">
        <w:rPr>
          <w:sz w:val="28"/>
          <w:szCs w:val="28"/>
        </w:rPr>
        <w:t xml:space="preserve">она </w:t>
      </w:r>
      <w:r>
        <w:rPr>
          <w:sz w:val="28"/>
          <w:szCs w:val="28"/>
        </w:rPr>
        <w:t>2</w:t>
      </w:r>
      <w:r w:rsidRPr="00BF685C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категории</w:t>
      </w:r>
      <w:r w:rsidRPr="00BF685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городского поселения, не указанные в пункте 1, центральные части территорий населенных пунктов: ст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едведовская (ул.Мира до ул.Ленина и ул.Ленина), ст.Роговская </w:t>
      </w:r>
      <w:r w:rsidR="00DE4901">
        <w:rPr>
          <w:sz w:val="28"/>
          <w:szCs w:val="28"/>
        </w:rPr>
        <w:t xml:space="preserve"> </w:t>
      </w:r>
      <w:r>
        <w:rPr>
          <w:sz w:val="28"/>
          <w:szCs w:val="28"/>
        </w:rPr>
        <w:t>(ул.Ленина).</w:t>
      </w:r>
    </w:p>
    <w:p w:rsidR="00B83A85" w:rsidRDefault="00C11B12" w:rsidP="0006777A">
      <w:pPr>
        <w:spacing w:line="24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 </w:t>
      </w:r>
      <w:r w:rsidRPr="00BF685C">
        <w:rPr>
          <w:sz w:val="28"/>
          <w:szCs w:val="28"/>
        </w:rPr>
        <w:t xml:space="preserve">Зона 3 </w:t>
      </w:r>
      <w:r>
        <w:rPr>
          <w:sz w:val="28"/>
          <w:szCs w:val="28"/>
        </w:rPr>
        <w:t xml:space="preserve">категории </w:t>
      </w:r>
      <w:r w:rsidRPr="00BF685C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территории муниципального образования       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</w:t>
      </w:r>
      <w:r w:rsidR="00CC245A">
        <w:rPr>
          <w:sz w:val="28"/>
          <w:szCs w:val="28"/>
        </w:rPr>
        <w:t>айон, не указанные в пунктах 4.1 и 4.2</w:t>
      </w:r>
      <w:r w:rsidR="00024336">
        <w:rPr>
          <w:sz w:val="28"/>
          <w:szCs w:val="28"/>
        </w:rPr>
        <w:t>».</w:t>
      </w:r>
    </w:p>
    <w:p w:rsidR="00220A96" w:rsidRDefault="00220A96" w:rsidP="00220A96">
      <w:pPr>
        <w:ind w:firstLine="708"/>
        <w:jc w:val="both"/>
        <w:rPr>
          <w:sz w:val="28"/>
          <w:szCs w:val="28"/>
        </w:rPr>
      </w:pPr>
    </w:p>
    <w:p w:rsidR="00D95B99" w:rsidRDefault="00D95B99" w:rsidP="00220A96">
      <w:pPr>
        <w:ind w:firstLine="708"/>
        <w:jc w:val="both"/>
        <w:rPr>
          <w:sz w:val="28"/>
          <w:szCs w:val="28"/>
        </w:rPr>
      </w:pPr>
    </w:p>
    <w:p w:rsidR="003A096D" w:rsidRDefault="003A096D" w:rsidP="003B69B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A096D" w:rsidRDefault="003A096D" w:rsidP="003B69B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096D" w:rsidRPr="00494811" w:rsidRDefault="003A096D" w:rsidP="003B69B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</w:t>
      </w:r>
      <w:proofErr w:type="spellStart"/>
      <w:r>
        <w:rPr>
          <w:sz w:val="28"/>
          <w:szCs w:val="28"/>
        </w:rPr>
        <w:t>В.А.Добрывечер</w:t>
      </w:r>
      <w:proofErr w:type="spellEnd"/>
      <w:r>
        <w:rPr>
          <w:sz w:val="28"/>
          <w:szCs w:val="28"/>
        </w:rPr>
        <w:t xml:space="preserve"> </w:t>
      </w:r>
    </w:p>
    <w:sectPr w:rsidR="003A096D" w:rsidRPr="00494811" w:rsidSect="002308D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61D" w:rsidRDefault="000D761D" w:rsidP="00680206">
      <w:r>
        <w:separator/>
      </w:r>
    </w:p>
  </w:endnote>
  <w:endnote w:type="continuationSeparator" w:id="0">
    <w:p w:rsidR="000D761D" w:rsidRDefault="000D761D" w:rsidP="0068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61D" w:rsidRDefault="000D761D" w:rsidP="00680206">
      <w:r>
        <w:separator/>
      </w:r>
    </w:p>
  </w:footnote>
  <w:footnote w:type="continuationSeparator" w:id="0">
    <w:p w:rsidR="000D761D" w:rsidRDefault="000D761D" w:rsidP="00680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06" w:rsidRDefault="0079253C" w:rsidP="00D6108B">
    <w:pPr>
      <w:pStyle w:val="a5"/>
      <w:jc w:val="center"/>
    </w:pPr>
    <w: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08B" w:rsidRDefault="000D761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C02C7">
      <w:rPr>
        <w:noProof/>
      </w:rPr>
      <w:t>2</w:t>
    </w:r>
    <w:r>
      <w:rPr>
        <w:noProof/>
      </w:rPr>
      <w:fldChar w:fldCharType="end"/>
    </w:r>
  </w:p>
  <w:p w:rsidR="00680206" w:rsidRDefault="00680206" w:rsidP="00D6108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DE7"/>
    <w:multiLevelType w:val="multilevel"/>
    <w:tmpl w:val="17CE93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">
    <w:nsid w:val="30AB5A67"/>
    <w:multiLevelType w:val="hybridMultilevel"/>
    <w:tmpl w:val="D9E4B63A"/>
    <w:lvl w:ilvl="0" w:tplc="241EF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9D019F"/>
    <w:multiLevelType w:val="hybridMultilevel"/>
    <w:tmpl w:val="DD8CF512"/>
    <w:lvl w:ilvl="0" w:tplc="241EF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383665C"/>
    <w:multiLevelType w:val="hybridMultilevel"/>
    <w:tmpl w:val="36245CB4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F88"/>
    <w:rsid w:val="000149F6"/>
    <w:rsid w:val="00024336"/>
    <w:rsid w:val="0006777A"/>
    <w:rsid w:val="00080676"/>
    <w:rsid w:val="000D761D"/>
    <w:rsid w:val="00162D21"/>
    <w:rsid w:val="001C56D3"/>
    <w:rsid w:val="00220A96"/>
    <w:rsid w:val="002308DC"/>
    <w:rsid w:val="002845A6"/>
    <w:rsid w:val="00287DBC"/>
    <w:rsid w:val="002B7C9B"/>
    <w:rsid w:val="002C02C7"/>
    <w:rsid w:val="003621CC"/>
    <w:rsid w:val="0036767E"/>
    <w:rsid w:val="0038712E"/>
    <w:rsid w:val="003A096D"/>
    <w:rsid w:val="003B69B9"/>
    <w:rsid w:val="00422963"/>
    <w:rsid w:val="0043740C"/>
    <w:rsid w:val="00494811"/>
    <w:rsid w:val="004B1B20"/>
    <w:rsid w:val="0050477B"/>
    <w:rsid w:val="005268D3"/>
    <w:rsid w:val="00574F88"/>
    <w:rsid w:val="005860A2"/>
    <w:rsid w:val="00606645"/>
    <w:rsid w:val="00680206"/>
    <w:rsid w:val="006923CE"/>
    <w:rsid w:val="006E7B85"/>
    <w:rsid w:val="0079253C"/>
    <w:rsid w:val="007A28F9"/>
    <w:rsid w:val="008D734E"/>
    <w:rsid w:val="009272EA"/>
    <w:rsid w:val="00952AAE"/>
    <w:rsid w:val="009903D8"/>
    <w:rsid w:val="009D5A9B"/>
    <w:rsid w:val="00A5497C"/>
    <w:rsid w:val="00AA13B9"/>
    <w:rsid w:val="00AA344B"/>
    <w:rsid w:val="00AB081D"/>
    <w:rsid w:val="00B570EA"/>
    <w:rsid w:val="00B83A85"/>
    <w:rsid w:val="00BB0272"/>
    <w:rsid w:val="00BB7748"/>
    <w:rsid w:val="00BC053C"/>
    <w:rsid w:val="00C11B12"/>
    <w:rsid w:val="00C73891"/>
    <w:rsid w:val="00C95908"/>
    <w:rsid w:val="00CC245A"/>
    <w:rsid w:val="00D6108B"/>
    <w:rsid w:val="00D747EF"/>
    <w:rsid w:val="00D74D42"/>
    <w:rsid w:val="00D833E7"/>
    <w:rsid w:val="00D93EDD"/>
    <w:rsid w:val="00D95B99"/>
    <w:rsid w:val="00DC76B0"/>
    <w:rsid w:val="00DE4901"/>
    <w:rsid w:val="00E01633"/>
    <w:rsid w:val="00E32E37"/>
    <w:rsid w:val="00EA47BD"/>
    <w:rsid w:val="00F11D8A"/>
    <w:rsid w:val="00FA7FC4"/>
    <w:rsid w:val="00FB7AC7"/>
    <w:rsid w:val="00F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F8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83A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802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80206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6802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8020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Тиманыч</cp:lastModifiedBy>
  <cp:revision>7</cp:revision>
  <cp:lastPrinted>2015-07-15T06:38:00Z</cp:lastPrinted>
  <dcterms:created xsi:type="dcterms:W3CDTF">2015-07-13T12:26:00Z</dcterms:created>
  <dcterms:modified xsi:type="dcterms:W3CDTF">2015-09-07T11:14:00Z</dcterms:modified>
</cp:coreProperties>
</file>