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CD" w:rsidRDefault="009D09CD" w:rsidP="009D09C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4C55DB" w:rsidRDefault="009D09CD" w:rsidP="009D09C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проведении обсуждения </w:t>
      </w:r>
      <w:r w:rsidR="004C5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</w:t>
      </w:r>
      <w:r w:rsidRPr="009D0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бюджетного прогноза </w:t>
      </w:r>
      <w:r w:rsidR="00E62F1D" w:rsidRPr="00E62F1D">
        <w:rPr>
          <w:rFonts w:ascii="Times New Roman" w:hAnsi="Times New Roman" w:cs="Times New Roman"/>
          <w:b/>
          <w:sz w:val="28"/>
          <w:szCs w:val="28"/>
        </w:rPr>
        <w:t>консолидированного бюджета</w:t>
      </w:r>
      <w:r w:rsidR="00E62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Тимашевский </w:t>
      </w:r>
    </w:p>
    <w:p w:rsidR="009D09CD" w:rsidRPr="009D09CD" w:rsidRDefault="009D09CD" w:rsidP="009D09C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 </w:t>
      </w:r>
      <w:r w:rsidRPr="009D0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долгосрочный период </w:t>
      </w:r>
      <w:r w:rsidR="00D6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202</w:t>
      </w:r>
      <w:r w:rsidR="006515C4" w:rsidRPr="003E6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D6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9D09CD" w:rsidRPr="009D09CD" w:rsidRDefault="009D09CD" w:rsidP="009D0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Тимашевский район от </w:t>
      </w:r>
      <w:r w:rsidR="00346448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июня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6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E23A9">
        <w:rPr>
          <w:rFonts w:ascii="Times New Roman" w:eastAsia="Times New Roman" w:hAnsi="Times New Roman" w:cs="Times New Roman"/>
          <w:sz w:val="28"/>
          <w:szCs w:val="28"/>
          <w:lang w:eastAsia="ru-RU"/>
        </w:rPr>
        <w:t>886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</w:t>
      </w:r>
      <w:r w:rsidR="0034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орядке разработки и утверждения бюджетного прогноза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Тимашевский район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долгосрочный период"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образования Тимашевский район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BF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обсуждение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бюджетного прогноза </w:t>
      </w:r>
      <w:r w:rsidR="00E62F1D">
        <w:rPr>
          <w:rFonts w:ascii="Times New Roman" w:hAnsi="Times New Roman" w:cs="Times New Roman"/>
          <w:sz w:val="28"/>
          <w:szCs w:val="28"/>
        </w:rPr>
        <w:t xml:space="preserve">консолидированного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Тимашевский район на долгосрочный период</w:t>
      </w:r>
      <w:r w:rsidR="00D6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202</w:t>
      </w:r>
      <w:r w:rsidR="00C1732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672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Общественное обсуждение будет проводиться в информационно-телекоммуникационной сети Интернет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Тимашевский район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A8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</w:t>
      </w:r>
      <w:r w:rsidR="003E6D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«Общественные обсуждения, публичные слушания проектов правовых актов»</w:t>
      </w:r>
      <w:r w:rsidR="00A819C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раздел «Общественные обсуждения»</w:t>
      </w:r>
      <w:bookmarkStart w:id="0" w:name="_GoBack"/>
      <w:bookmarkEnd w:id="0"/>
      <w:r w:rsidR="00431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9CD" w:rsidRP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общественного обсуждения – </w:t>
      </w:r>
      <w:r w:rsidR="004C55D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31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20A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55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общественного обсуждения – 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55D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320A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35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0449D0" w:rsidRDefault="000449D0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адрес электронной почты - </w:t>
      </w:r>
      <w:hyperlink r:id="rId4" w:history="1">
        <w:r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fumotim</w:t>
        </w:r>
        <w:r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9D0" w:rsidRPr="009D09CD" w:rsidRDefault="000449D0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– Ванюрихина Марина Валентиновна, телефон 4-16-56.</w:t>
      </w:r>
    </w:p>
    <w:p w:rsidR="009D09CD" w:rsidRP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обсуждение проекта бюджетного прогноза на долгосрочный период заключается в направлении представителями общественности замечаний и предложений к проекту бюджетного прогноза на долгосрочный период на официальный адрес электронной почты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 администрации муниципального образования Тимашевский район </w:t>
      </w:r>
      <w:hyperlink r:id="rId5" w:history="1">
        <w:r w:rsidR="009376CA"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fumotim</w:t>
        </w:r>
        <w:r w:rsidR="009376CA"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9376CA"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9376CA"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376CA"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09CD" w:rsidRP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представителей общественности к проекту бюджетного прогноза на долгосрочный период должны соответствовать требованиям, предъявляемым к обращениям граждан, установленным Федеральным законом от 2 мая 2006 года № 59-ФЗ "О порядке рассмотрения обращений граждан Российской Федерации" (далее – Федеральный закон). </w:t>
      </w:r>
    </w:p>
    <w:p w:rsidR="009D09CD" w:rsidRP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представителей общественности к проекту бюджетного прогноза на долгосрочный период, поступившие после срока завершения проведения общественного обсуждения проекта бюджетного прогноза на долгосрочный период не учитываются при его доработке и рассматриваются в порядке, установленном Федеральным законом. </w:t>
      </w:r>
    </w:p>
    <w:p w:rsidR="00685B0D" w:rsidRPr="009D09CD" w:rsidRDefault="00685B0D" w:rsidP="009D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5B0D" w:rsidRPr="009D09CD" w:rsidSect="009D09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D09CD"/>
    <w:rsid w:val="000449D0"/>
    <w:rsid w:val="00055BCB"/>
    <w:rsid w:val="000A374F"/>
    <w:rsid w:val="001149BB"/>
    <w:rsid w:val="002035A4"/>
    <w:rsid w:val="00296BA9"/>
    <w:rsid w:val="003160C8"/>
    <w:rsid w:val="00320A77"/>
    <w:rsid w:val="0033771E"/>
    <w:rsid w:val="00346448"/>
    <w:rsid w:val="003E6D4B"/>
    <w:rsid w:val="00422452"/>
    <w:rsid w:val="00431672"/>
    <w:rsid w:val="004C55DB"/>
    <w:rsid w:val="005139CC"/>
    <w:rsid w:val="005E23A9"/>
    <w:rsid w:val="006515C4"/>
    <w:rsid w:val="00685B0D"/>
    <w:rsid w:val="006A5B54"/>
    <w:rsid w:val="006C487B"/>
    <w:rsid w:val="007B15E7"/>
    <w:rsid w:val="007C37FE"/>
    <w:rsid w:val="007F5EF0"/>
    <w:rsid w:val="0088535A"/>
    <w:rsid w:val="009376CA"/>
    <w:rsid w:val="009D09CD"/>
    <w:rsid w:val="00A819C6"/>
    <w:rsid w:val="00A8302B"/>
    <w:rsid w:val="00BF702F"/>
    <w:rsid w:val="00C17328"/>
    <w:rsid w:val="00CE0F18"/>
    <w:rsid w:val="00D603F4"/>
    <w:rsid w:val="00DB5258"/>
    <w:rsid w:val="00DC412A"/>
    <w:rsid w:val="00E62F1D"/>
    <w:rsid w:val="00F2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4FF68-CF17-4106-A9F7-F65AA3CE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0D"/>
  </w:style>
  <w:style w:type="paragraph" w:styleId="3">
    <w:name w:val="heading 3"/>
    <w:basedOn w:val="a"/>
    <w:link w:val="30"/>
    <w:uiPriority w:val="9"/>
    <w:qFormat/>
    <w:rsid w:val="009D09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09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D0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motim@mail.ru" TargetMode="External"/><Relationship Id="rId4" Type="http://schemas.openxmlformats.org/officeDocument/2006/relationships/hyperlink" Target="mailto:fumot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Vanurihina_MV</dc:creator>
  <cp:keywords/>
  <dc:description/>
  <cp:lastModifiedBy>Ванюрихина М.В.</cp:lastModifiedBy>
  <cp:revision>33</cp:revision>
  <dcterms:created xsi:type="dcterms:W3CDTF">2019-11-07T06:37:00Z</dcterms:created>
  <dcterms:modified xsi:type="dcterms:W3CDTF">2023-11-20T12:51:00Z</dcterms:modified>
</cp:coreProperties>
</file>