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9D35AC" w:rsidRDefault="003300B2" w:rsidP="004E740B">
      <w:pPr>
        <w:ind w:firstLine="567"/>
        <w:rPr>
          <w:b/>
          <w:sz w:val="28"/>
          <w:szCs w:val="28"/>
        </w:rPr>
      </w:pPr>
    </w:p>
    <w:p w:rsidR="00D210A1" w:rsidRPr="009D35AC" w:rsidRDefault="00D210A1" w:rsidP="000015F2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ЗАКЛЮЧЕНИЕ</w:t>
      </w:r>
    </w:p>
    <w:p w:rsidR="00D210A1" w:rsidRPr="009D35AC" w:rsidRDefault="00D210A1" w:rsidP="00D55E6A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на проект нормативного правового акта</w:t>
      </w:r>
    </w:p>
    <w:p w:rsidR="00D210A1" w:rsidRPr="005C36E9" w:rsidRDefault="00767824" w:rsidP="00A37262">
      <w:pPr>
        <w:jc w:val="both"/>
        <w:rPr>
          <w:sz w:val="28"/>
          <w:szCs w:val="28"/>
        </w:rPr>
      </w:pPr>
      <w:r w:rsidRPr="009D35A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9D35AC">
        <w:rPr>
          <w:sz w:val="28"/>
          <w:szCs w:val="28"/>
        </w:rPr>
        <w:t>ный орган по проведению антикор</w:t>
      </w:r>
      <w:r w:rsidRPr="009D35A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9D35AC">
        <w:rPr>
          <w:sz w:val="28"/>
          <w:szCs w:val="28"/>
        </w:rPr>
        <w:t>решения Совета</w:t>
      </w:r>
      <w:r w:rsidRPr="009D35A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22DD9">
        <w:rPr>
          <w:sz w:val="28"/>
          <w:szCs w:val="28"/>
        </w:rPr>
        <w:t>«</w:t>
      </w:r>
      <w:r w:rsidR="00A37262" w:rsidRPr="00A37262">
        <w:rPr>
          <w:sz w:val="28"/>
          <w:szCs w:val="28"/>
        </w:rPr>
        <w:t>Об утверждении Поло</w:t>
      </w:r>
      <w:r w:rsidR="00A37262">
        <w:rPr>
          <w:sz w:val="28"/>
          <w:szCs w:val="28"/>
        </w:rPr>
        <w:t xml:space="preserve">жения о муниципальном контроле </w:t>
      </w:r>
      <w:r w:rsidR="00A37262" w:rsidRPr="00A37262">
        <w:rPr>
          <w:sz w:val="28"/>
          <w:szCs w:val="28"/>
        </w:rPr>
        <w:t xml:space="preserve">в области охраны и </w:t>
      </w:r>
      <w:r w:rsidR="00A37262">
        <w:rPr>
          <w:sz w:val="28"/>
          <w:szCs w:val="28"/>
        </w:rPr>
        <w:t xml:space="preserve">использования особо охраняемых </w:t>
      </w:r>
      <w:r w:rsidR="00A37262" w:rsidRPr="00A37262">
        <w:rPr>
          <w:sz w:val="28"/>
          <w:szCs w:val="28"/>
        </w:rPr>
        <w:t>природных территорий местного значения</w:t>
      </w:r>
      <w:r w:rsidR="00422DD9">
        <w:rPr>
          <w:bCs/>
          <w:sz w:val="28"/>
          <w:szCs w:val="28"/>
        </w:rPr>
        <w:t>»</w:t>
      </w:r>
      <w:r w:rsidR="00E21EB0" w:rsidRPr="009D35AC">
        <w:rPr>
          <w:sz w:val="28"/>
          <w:szCs w:val="28"/>
        </w:rPr>
        <w:t xml:space="preserve">, </w:t>
      </w:r>
      <w:r w:rsidR="00B911E0" w:rsidRPr="009D35AC">
        <w:rPr>
          <w:sz w:val="28"/>
          <w:szCs w:val="28"/>
        </w:rPr>
        <w:t xml:space="preserve">поступивший </w:t>
      </w:r>
      <w:r w:rsidR="00710130" w:rsidRPr="009D35AC">
        <w:rPr>
          <w:sz w:val="28"/>
          <w:szCs w:val="28"/>
        </w:rPr>
        <w:t xml:space="preserve">от </w:t>
      </w:r>
      <w:r w:rsidR="00D55E6A">
        <w:rPr>
          <w:sz w:val="28"/>
          <w:szCs w:val="28"/>
        </w:rPr>
        <w:t xml:space="preserve">отдела </w:t>
      </w:r>
      <w:r w:rsidR="00A37262">
        <w:rPr>
          <w:sz w:val="28"/>
          <w:szCs w:val="28"/>
        </w:rPr>
        <w:t xml:space="preserve">ГО и ЧС </w:t>
      </w:r>
      <w:r w:rsidR="00E21EB0" w:rsidRPr="009D35A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9D35AC">
        <w:rPr>
          <w:sz w:val="28"/>
          <w:szCs w:val="28"/>
        </w:rPr>
        <w:t>установи</w:t>
      </w:r>
      <w:r w:rsidR="00E21EB0" w:rsidRPr="009D35AC">
        <w:rPr>
          <w:sz w:val="28"/>
          <w:szCs w:val="28"/>
        </w:rPr>
        <w:t>л</w:t>
      </w:r>
      <w:r w:rsidRPr="009D35AC">
        <w:rPr>
          <w:sz w:val="28"/>
          <w:szCs w:val="28"/>
        </w:rPr>
        <w:t xml:space="preserve"> следующее.</w:t>
      </w:r>
    </w:p>
    <w:p w:rsidR="00767824" w:rsidRPr="009D35A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1.</w:t>
      </w:r>
      <w:r w:rsidR="000015F2" w:rsidRPr="009D35AC">
        <w:rPr>
          <w:sz w:val="28"/>
          <w:szCs w:val="28"/>
        </w:rPr>
        <w:t xml:space="preserve"> </w:t>
      </w:r>
      <w:r w:rsidR="00617081" w:rsidRPr="009D35AC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9D35AC">
        <w:rPr>
          <w:sz w:val="28"/>
          <w:szCs w:val="28"/>
        </w:rPr>
        <w:t>www.timregion.ru.,</w:t>
      </w:r>
      <w:proofErr w:type="gramEnd"/>
      <w:r w:rsidR="00617081" w:rsidRPr="009D35AC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9D35AC">
        <w:rPr>
          <w:sz w:val="28"/>
          <w:szCs w:val="28"/>
        </w:rPr>
        <w:t>Антикоррупция</w:t>
      </w:r>
      <w:proofErr w:type="spellEnd"/>
      <w:r w:rsidR="00617081" w:rsidRPr="009D35A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9D35A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9D35AC" w:rsidRDefault="00E21EB0" w:rsidP="00DC4EEB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2</w:t>
      </w:r>
      <w:r w:rsidR="00D210A1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863E9E" w:rsidRPr="009D35AC">
        <w:rPr>
          <w:sz w:val="28"/>
          <w:szCs w:val="28"/>
        </w:rPr>
        <w:t>Основания</w:t>
      </w:r>
      <w:r w:rsidR="00D210A1" w:rsidRPr="009D35AC">
        <w:rPr>
          <w:sz w:val="28"/>
          <w:szCs w:val="28"/>
        </w:rPr>
        <w:t xml:space="preserve"> разработки</w:t>
      </w:r>
      <w:r w:rsidR="00000E54" w:rsidRPr="009D35AC">
        <w:rPr>
          <w:sz w:val="28"/>
          <w:szCs w:val="28"/>
        </w:rPr>
        <w:t>:</w:t>
      </w:r>
      <w:r w:rsidR="0038400B" w:rsidRPr="0038400B">
        <w:t xml:space="preserve"> </w:t>
      </w:r>
      <w:r w:rsidR="00A37262">
        <w:rPr>
          <w:color w:val="000000"/>
          <w:sz w:val="28"/>
          <w:szCs w:val="28"/>
        </w:rPr>
        <w:t>Федеральный закон</w:t>
      </w:r>
      <w:r w:rsidR="00A37262" w:rsidRPr="0000385C">
        <w:rPr>
          <w:color w:val="000000"/>
          <w:sz w:val="28"/>
          <w:szCs w:val="28"/>
        </w:rPr>
        <w:t xml:space="preserve"> от 14 марта 1995 г. № 33-ФЗ «Об особо охраняемых природных территориях», в соответствии с пунктом 22 части 1 статьи 15 Федерального закона от 6 октября 2003 г</w:t>
      </w:r>
      <w:r w:rsidR="00A37262">
        <w:rPr>
          <w:color w:val="000000"/>
          <w:sz w:val="28"/>
          <w:szCs w:val="28"/>
        </w:rPr>
        <w:t>.</w:t>
      </w:r>
      <w:r w:rsidR="00A37262" w:rsidRPr="0000385C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</w:t>
      </w:r>
      <w:r w:rsidR="00A37262">
        <w:rPr>
          <w:color w:val="000000"/>
          <w:sz w:val="28"/>
          <w:szCs w:val="28"/>
        </w:rPr>
        <w:t>сийской Федерации», Федеральный закон</w:t>
      </w:r>
      <w:r w:rsidR="00A37262" w:rsidRPr="0000385C">
        <w:rPr>
          <w:color w:val="000000"/>
          <w:sz w:val="28"/>
          <w:szCs w:val="28"/>
        </w:rPr>
        <w:t xml:space="preserve"> от </w:t>
      </w:r>
      <w:r w:rsidR="00A37262">
        <w:rPr>
          <w:color w:val="000000"/>
          <w:sz w:val="28"/>
          <w:szCs w:val="28"/>
        </w:rPr>
        <w:t>31 июля 2020 г. № 248-ФЗ «О гос</w:t>
      </w:r>
      <w:r w:rsidR="00A37262" w:rsidRPr="0000385C">
        <w:rPr>
          <w:color w:val="000000"/>
          <w:sz w:val="28"/>
          <w:szCs w:val="28"/>
        </w:rPr>
        <w:t xml:space="preserve">ударственном контроле (надзоре) и муниципальном контроле в Российской Федерации», </w:t>
      </w:r>
      <w:r w:rsidR="00A37262">
        <w:rPr>
          <w:color w:val="000000"/>
          <w:sz w:val="28"/>
          <w:szCs w:val="28"/>
        </w:rPr>
        <w:t>Закон</w:t>
      </w:r>
      <w:r w:rsidR="00A37262">
        <w:rPr>
          <w:color w:val="000000"/>
          <w:sz w:val="28"/>
          <w:szCs w:val="28"/>
        </w:rPr>
        <w:t xml:space="preserve"> Краснодар</w:t>
      </w:r>
      <w:r w:rsidR="00A37262" w:rsidRPr="0000385C">
        <w:rPr>
          <w:color w:val="000000"/>
          <w:sz w:val="28"/>
          <w:szCs w:val="28"/>
        </w:rPr>
        <w:t>ского края от 31 декабря 2003 г</w:t>
      </w:r>
      <w:r w:rsidR="00A37262">
        <w:rPr>
          <w:color w:val="000000"/>
          <w:sz w:val="28"/>
          <w:szCs w:val="28"/>
        </w:rPr>
        <w:t>.</w:t>
      </w:r>
      <w:r w:rsidR="00A37262" w:rsidRPr="0000385C">
        <w:rPr>
          <w:color w:val="000000"/>
          <w:sz w:val="28"/>
          <w:szCs w:val="28"/>
        </w:rPr>
        <w:t xml:space="preserve"> № 656-КЗ «Об особо охраняемых природных территориях Краснодарского кра</w:t>
      </w:r>
      <w:r w:rsidR="00A37262">
        <w:rPr>
          <w:color w:val="000000"/>
          <w:sz w:val="28"/>
          <w:szCs w:val="28"/>
        </w:rPr>
        <w:t>я».</w:t>
      </w:r>
    </w:p>
    <w:p w:rsidR="003300B2" w:rsidRPr="009D35AC" w:rsidRDefault="00B911E0" w:rsidP="006E7953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3</w:t>
      </w:r>
      <w:r w:rsidR="003300B2" w:rsidRPr="009D35AC">
        <w:rPr>
          <w:sz w:val="28"/>
          <w:szCs w:val="28"/>
        </w:rPr>
        <w:t>.</w:t>
      </w:r>
      <w:r w:rsidR="000015F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9D35AC">
        <w:rPr>
          <w:sz w:val="28"/>
          <w:szCs w:val="28"/>
        </w:rPr>
        <w:t>коррупциогенные</w:t>
      </w:r>
      <w:proofErr w:type="spellEnd"/>
      <w:r w:rsidR="00E21EB0" w:rsidRPr="009D35AC">
        <w:rPr>
          <w:sz w:val="28"/>
          <w:szCs w:val="28"/>
        </w:rPr>
        <w:t xml:space="preserve"> факторы в проек</w:t>
      </w:r>
      <w:r w:rsidR="000015F2" w:rsidRPr="009D35AC">
        <w:rPr>
          <w:sz w:val="28"/>
          <w:szCs w:val="28"/>
        </w:rPr>
        <w:t xml:space="preserve">те нормативного правового акта </w:t>
      </w:r>
      <w:r w:rsidR="003300B2" w:rsidRPr="009D35AC">
        <w:rPr>
          <w:sz w:val="28"/>
          <w:szCs w:val="28"/>
        </w:rPr>
        <w:t>не обнаружены</w:t>
      </w:r>
      <w:r w:rsidR="00E21EB0" w:rsidRPr="009D35A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4A2DE6" w:rsidRDefault="00B911E0" w:rsidP="00A37262">
      <w:pPr>
        <w:ind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4</w:t>
      </w:r>
      <w:r w:rsidR="00E21EB0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>Проект нормативного правового акта рекомен</w:t>
      </w:r>
      <w:r w:rsidR="00D55E6A">
        <w:rPr>
          <w:sz w:val="28"/>
          <w:szCs w:val="28"/>
        </w:rPr>
        <w:t>дуется к принятию без замечаний.</w:t>
      </w:r>
      <w:bookmarkStart w:id="0" w:name="_GoBack"/>
      <w:bookmarkEnd w:id="0"/>
    </w:p>
    <w:p w:rsidR="004A2DE6" w:rsidRDefault="004A2DE6" w:rsidP="00E71BFF">
      <w:pPr>
        <w:ind w:right="-1"/>
        <w:jc w:val="both"/>
        <w:rPr>
          <w:sz w:val="28"/>
          <w:szCs w:val="28"/>
        </w:rPr>
      </w:pPr>
    </w:p>
    <w:p w:rsidR="00EE72B4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210A1" w:rsidRPr="009D35AC" w:rsidRDefault="009D35AC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9D35AC">
        <w:rPr>
          <w:sz w:val="28"/>
          <w:szCs w:val="28"/>
        </w:rPr>
        <w:t>ачальник</w:t>
      </w:r>
      <w:r w:rsidR="00EE72B4">
        <w:rPr>
          <w:sz w:val="28"/>
          <w:szCs w:val="28"/>
        </w:rPr>
        <w:t>а</w:t>
      </w:r>
      <w:r w:rsidR="00C60BEE" w:rsidRPr="009D35AC">
        <w:rPr>
          <w:sz w:val="28"/>
          <w:szCs w:val="28"/>
        </w:rPr>
        <w:t xml:space="preserve"> </w:t>
      </w:r>
      <w:r w:rsidR="00D210A1" w:rsidRPr="009D35AC">
        <w:rPr>
          <w:sz w:val="28"/>
          <w:szCs w:val="28"/>
        </w:rPr>
        <w:t>юридического отдела</w:t>
      </w:r>
      <w:r w:rsidR="00C60BEE" w:rsidRPr="009D35AC">
        <w:rPr>
          <w:sz w:val="28"/>
          <w:szCs w:val="28"/>
        </w:rPr>
        <w:t xml:space="preserve"> </w:t>
      </w:r>
    </w:p>
    <w:p w:rsidR="00D210A1" w:rsidRPr="009D35AC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администрации муниципального</w:t>
      </w:r>
    </w:p>
    <w:p w:rsidR="003E42C9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образования Тимашевский район</w:t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735B3E" w:rsidRPr="009D35AC">
        <w:rPr>
          <w:sz w:val="28"/>
          <w:szCs w:val="28"/>
        </w:rPr>
        <w:tab/>
      </w:r>
      <w:r w:rsidR="00000E54" w:rsidRPr="009D35AC">
        <w:rPr>
          <w:sz w:val="28"/>
          <w:szCs w:val="28"/>
        </w:rPr>
        <w:t xml:space="preserve">                </w:t>
      </w:r>
      <w:r w:rsidR="00EE72B4">
        <w:rPr>
          <w:sz w:val="28"/>
          <w:szCs w:val="28"/>
        </w:rPr>
        <w:t>Ю.В. Рудина</w:t>
      </w:r>
    </w:p>
    <w:p w:rsidR="004A2DE6" w:rsidRDefault="004A2DE6" w:rsidP="00E71BFF">
      <w:pPr>
        <w:ind w:right="-1"/>
        <w:jc w:val="both"/>
        <w:rPr>
          <w:sz w:val="28"/>
          <w:szCs w:val="28"/>
        </w:rPr>
      </w:pPr>
    </w:p>
    <w:p w:rsidR="004A2DE6" w:rsidRPr="009D35AC" w:rsidRDefault="004A2DE6" w:rsidP="00E71BFF">
      <w:pPr>
        <w:ind w:right="-1"/>
        <w:jc w:val="both"/>
        <w:rPr>
          <w:sz w:val="28"/>
          <w:szCs w:val="28"/>
        </w:rPr>
      </w:pPr>
    </w:p>
    <w:p w:rsidR="005A7077" w:rsidRPr="009D35AC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08.12</w:t>
      </w:r>
      <w:r w:rsidR="00A81FFE" w:rsidRPr="009D35AC">
        <w:rPr>
          <w:sz w:val="28"/>
          <w:szCs w:val="28"/>
        </w:rPr>
        <w:t>.2021</w:t>
      </w:r>
    </w:p>
    <w:p w:rsidR="007A0CC1" w:rsidRPr="009D35AC" w:rsidRDefault="007A0CC1">
      <w:pPr>
        <w:ind w:right="-1"/>
        <w:jc w:val="both"/>
        <w:rPr>
          <w:sz w:val="28"/>
          <w:szCs w:val="28"/>
        </w:rPr>
      </w:pPr>
    </w:p>
    <w:sectPr w:rsidR="007A0CC1" w:rsidRPr="009D35A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00B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2C9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DD9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2DE6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6E9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5C38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0CC1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5AC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262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3BC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6A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2B4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532A-4C37-4CBD-9316-12801521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107</cp:revision>
  <cp:lastPrinted>2021-12-17T06:14:00Z</cp:lastPrinted>
  <dcterms:created xsi:type="dcterms:W3CDTF">2016-01-28T10:51:00Z</dcterms:created>
  <dcterms:modified xsi:type="dcterms:W3CDTF">2021-12-17T06:14:00Z</dcterms:modified>
</cp:coreProperties>
</file>