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4" w:rsidRDefault="009444A4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B452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16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F16D6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</w:p>
    <w:p w:rsidR="009444A4" w:rsidRDefault="009444A4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674B" w:rsidRDefault="0000674B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Pr="00A26B89" w:rsidRDefault="00A26B89" w:rsidP="00A26B89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26B89">
        <w:rPr>
          <w:b/>
          <w:color w:val="000000"/>
          <w:sz w:val="27"/>
          <w:szCs w:val="27"/>
        </w:rPr>
        <w:t>ПОДПРОГРАММА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«Культура Тимашевского района» </w:t>
      </w: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7"/>
          <w:szCs w:val="27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Тимашевский район «Развитие культуры»</w:t>
      </w:r>
    </w:p>
    <w:p w:rsidR="0000674B" w:rsidRDefault="0000674B" w:rsidP="00A26B89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sub_1010"/>
    </w:p>
    <w:p w:rsidR="0094264C" w:rsidRPr="000D25F9" w:rsidRDefault="00784ADB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Культура Тимашевского района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4264C" w:rsidRPr="000D25F9" w:rsidRDefault="0094264C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572B8" w:rsidRPr="000D25F9" w:rsidRDefault="002E1024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Подпрограмма)</w:t>
      </w:r>
    </w:p>
    <w:bookmarkEnd w:id="1"/>
    <w:p w:rsidR="006D57F7" w:rsidRDefault="006D57F7" w:rsidP="00A26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157"/>
        <w:gridCol w:w="1186"/>
        <w:gridCol w:w="1186"/>
        <w:gridCol w:w="1186"/>
        <w:gridCol w:w="1186"/>
        <w:gridCol w:w="1186"/>
        <w:gridCol w:w="1187"/>
        <w:gridCol w:w="1186"/>
        <w:gridCol w:w="1186"/>
      </w:tblGrid>
      <w:tr w:rsidR="00FF2E2A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FF2E2A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FF2E2A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F2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FF2E2A" w:rsidRDefault="00FF2E2A" w:rsidP="00A26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486E5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486E54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486E54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86E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280EF7" w:rsidRPr="000572B8" w:rsidRDefault="00280EF7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486E54" w:rsidRPr="000572B8" w:rsidRDefault="00802079" w:rsidP="00C8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3A6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A26B89" w:rsidRDefault="000572B8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  <w:r w:rsidR="00156014"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21E1" w:rsidRDefault="00156014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</w:t>
            </w:r>
            <w:r w:rsid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6B89" w:rsidRDefault="00A26B89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в каникулярное время.</w:t>
            </w:r>
          </w:p>
          <w:p w:rsidR="00280EF7" w:rsidRPr="00A26B89" w:rsidRDefault="00280EF7" w:rsidP="00280EF7">
            <w:pPr>
              <w:pStyle w:val="ab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-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0E2C88" w:rsidRDefault="000E2C8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сохранение и развитие конкурсно-фестивальной политики на территории муниципального образования Тимашевский район;</w:t>
            </w:r>
          </w:p>
          <w:p w:rsidR="00516F93" w:rsidRDefault="00516F93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духовно-нравственных основ традиционного образа жизни, форм хозяйствования и самобытной куль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кубанского казачества;</w:t>
            </w:r>
          </w:p>
          <w:p w:rsidR="00F62403" w:rsidRDefault="004D180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творческого потенциала одаренных </w:t>
            </w:r>
            <w:r w:rsidR="005B6B37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</w:t>
            </w:r>
            <w:r w:rsidR="00F62403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EF7" w:rsidRPr="00516F93" w:rsidRDefault="00280EF7" w:rsidP="00280EF7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1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156014" w:rsidP="00280E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156014" w:rsidRPr="000572B8" w:rsidRDefault="00851408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60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087" w:type="dxa"/>
            <w:gridSpan w:val="6"/>
          </w:tcPr>
          <w:p w:rsidR="003B21B3" w:rsidRDefault="004E24CC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16F93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фестивалей, смотров, конкурсов;</w:t>
            </w:r>
          </w:p>
          <w:p w:rsidR="003B21B3" w:rsidRPr="003B21B3" w:rsidRDefault="003B21B3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букетов, выданных участникам проведенных мероприятий, конкурсов;</w:t>
            </w:r>
          </w:p>
          <w:p w:rsidR="003B21B3" w:rsidRPr="003B21B3" w:rsidRDefault="003B21B3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ценных призов;</w:t>
            </w:r>
          </w:p>
          <w:p w:rsidR="00C839B6" w:rsidRPr="003B21B3" w:rsidRDefault="00C839B6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стипендиатов;</w:t>
            </w:r>
          </w:p>
          <w:p w:rsidR="007D5664" w:rsidRDefault="004D1808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число </w:t>
            </w:r>
            <w:r w:rsidR="005B6B37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одаренных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детей, охвач</w:t>
            </w:r>
            <w:r w:rsidR="003A653E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енных различными формами отдыха</w:t>
            </w:r>
            <w:r w:rsidR="00C827DC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457E" w:rsidRPr="007421E1" w:rsidRDefault="00CE457E" w:rsidP="00CE457E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572B8" w:rsidRDefault="0085140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027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Pr="000572B8" w:rsidRDefault="00280EF7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16F93" w:rsidRDefault="00516F93" w:rsidP="000E0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72B8" w:rsidRPr="00516F93" w:rsidRDefault="00516F93" w:rsidP="00CE4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85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="00CE4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2025-20</w:t>
            </w:r>
            <w:r w:rsid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5375A" w:rsidRPr="000572B8" w:rsidTr="001D2DB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10"/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  <w:bookmarkEnd w:id="2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75A" w:rsidRPr="000572B8" w:rsidTr="001D2DB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3B" w:rsidRPr="00E17E4C" w:rsidRDefault="009B203B" w:rsidP="009B2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9B203B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9B203B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0EF7" w:rsidRPr="00280EF7" w:rsidRDefault="00280EF7" w:rsidP="00280EF7">
      <w:pPr>
        <w:pStyle w:val="af0"/>
        <w:jc w:val="center"/>
        <w:rPr>
          <w:b/>
          <w:color w:val="000000"/>
          <w:sz w:val="27"/>
          <w:szCs w:val="27"/>
        </w:rPr>
      </w:pPr>
      <w:bookmarkStart w:id="3" w:name="sub_2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280EF7" w:rsidRDefault="00280EF7" w:rsidP="00280EF7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EA77A2" w:rsidRDefault="00280EF7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700"/>
      <w:bookmarkEnd w:id="3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3A653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00674B" w:rsidRDefault="0000674B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77A2" w:rsidRDefault="00EA77A2" w:rsidP="00C827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Текущее управление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одпрограммой осуществляет координатор подпрограммы - отдел культуры администрации муниципального образования Тимашевский район.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одпрограммы в процессе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EA77A2" w:rsidRDefault="0000674B" w:rsidP="006445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обеспечивает разработку и реализацию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 оценку эффективности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ab/>
        <w:t>4)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разъяснительную работу, направлен</w:t>
      </w:r>
      <w:r w:rsidR="002E10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на 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освещение целей и задач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EA77A2" w:rsidRDefault="00EA77A2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которые будут осуществляться координатором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муниципальным заказчиком выступает отдел культуры администрации муниципального образования Тимашевский район. Координатор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в лице отдела культуры администрации муниципального образования Тимашевский район производит подготовку необходимой документации по ра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змещению заказа и осуществляет 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МКУ «Центр муниципальных закупок» муниципального образования Тима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шевский район. </w:t>
      </w:r>
      <w:r w:rsidRPr="00EA77A2">
        <w:rPr>
          <w:rFonts w:ascii="Times New Roman" w:eastAsia="Calibri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00674B">
        <w:rPr>
          <w:rFonts w:ascii="Times New Roman" w:eastAsia="Calibri" w:hAnsi="Times New Roman" w:cs="Times New Roman"/>
          <w:sz w:val="28"/>
          <w:szCs w:val="28"/>
        </w:rPr>
        <w:t>м законом от 15 апреля 2013 г.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6A">
        <w:rPr>
          <w:rFonts w:ascii="Times New Roman" w:eastAsia="Calibri" w:hAnsi="Times New Roman" w:cs="Times New Roman"/>
          <w:sz w:val="28"/>
          <w:szCs w:val="28"/>
        </w:rPr>
        <w:t>№</w:t>
      </w:r>
      <w:r w:rsidR="006E11A5">
        <w:rPr>
          <w:rFonts w:ascii="Times New Roman" w:eastAsia="Calibri" w:hAnsi="Times New Roman" w:cs="Times New Roman"/>
          <w:sz w:val="28"/>
          <w:szCs w:val="28"/>
        </w:rPr>
        <w:t> </w:t>
      </w:r>
      <w:r w:rsidR="006D57F7">
        <w:rPr>
          <w:rFonts w:ascii="Times New Roman" w:eastAsia="Calibri" w:hAnsi="Times New Roman" w:cs="Times New Roman"/>
          <w:sz w:val="28"/>
          <w:szCs w:val="28"/>
        </w:rPr>
        <w:t>44</w:t>
      </w:r>
      <w:r w:rsidR="006E11A5">
        <w:rPr>
          <w:rFonts w:ascii="Times New Roman" w:eastAsia="Calibri" w:hAnsi="Times New Roman" w:cs="Times New Roman"/>
          <w:sz w:val="28"/>
          <w:szCs w:val="28"/>
        </w:rPr>
        <w:t>-ФЗ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закупок, товаров, работ и услуг для обеспечения государс</w:t>
      </w:r>
      <w:r w:rsidR="002A065B">
        <w:rPr>
          <w:rFonts w:ascii="Times New Roman" w:eastAsia="Calibri" w:hAnsi="Times New Roman" w:cs="Times New Roman"/>
          <w:sz w:val="28"/>
          <w:szCs w:val="28"/>
        </w:rPr>
        <w:t>твенных и муниципальных нужд».</w:t>
      </w:r>
    </w:p>
    <w:p w:rsidR="00DC59F4" w:rsidRDefault="003A653E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</w:t>
      </w:r>
      <w:r w:rsidR="001025B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5B1" w:rsidRPr="002F32DF">
        <w:rPr>
          <w:rFonts w:ascii="Times New Roman" w:hAnsi="Times New Roman" w:cs="Times New Roman"/>
          <w:sz w:val="28"/>
          <w:szCs w:val="28"/>
        </w:rPr>
        <w:t xml:space="preserve">проводится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25B1" w:rsidRPr="002F32DF">
        <w:rPr>
          <w:rFonts w:ascii="Times New Roman" w:hAnsi="Times New Roman" w:cs="Times New Roman"/>
          <w:sz w:val="28"/>
          <w:szCs w:val="28"/>
        </w:rPr>
        <w:t>одпрограммы</w:t>
      </w:r>
      <w:r w:rsidR="001025B1"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 w:rsidRPr="00CB4DE1">
        <w:rPr>
          <w:rFonts w:ascii="Times New Roman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1025B1" w:rsidRDefault="001025B1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990A32">
        <w:rPr>
          <w:rFonts w:ascii="Times New Roman" w:hAnsi="Times New Roman" w:cs="Times New Roman"/>
          <w:sz w:val="28"/>
          <w:szCs w:val="28"/>
        </w:rPr>
        <w:t>П</w:t>
      </w:r>
      <w:r w:rsidR="00DC59F4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475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образования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Тимашевский район </w:t>
      </w:r>
      <w:r w:rsidR="00990A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«Развитие культуры»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1025B1" w:rsidRPr="00362B79" w:rsidRDefault="001025B1" w:rsidP="0010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DC5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>рограммы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8A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C018C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1" w:rsidRPr="00EA77A2" w:rsidRDefault="001025B1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C839B6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E2231" w:rsidRDefault="00FB6F50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0E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360D9A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</w:t>
      </w:r>
      <w:r w:rsidR="00360D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муниципальный район </w:t>
      </w:r>
    </w:p>
    <w:p w:rsidR="00F23EA1" w:rsidRPr="00BE2231" w:rsidRDefault="00360D9A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Краснодарского края</w:t>
      </w:r>
      <w:r w:rsidR="00F23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BF2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 w:rsidR="00F23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B249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BD3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FB6F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 Осиев</w:t>
      </w:r>
    </w:p>
    <w:sectPr w:rsidR="00F23EA1" w:rsidRPr="00BE2231" w:rsidSect="0000674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AE" w:rsidRDefault="00885DAE" w:rsidP="00D74DD0">
      <w:r>
        <w:separator/>
      </w:r>
    </w:p>
  </w:endnote>
  <w:endnote w:type="continuationSeparator" w:id="0">
    <w:p w:rsidR="00885DAE" w:rsidRDefault="00885DAE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AE" w:rsidRDefault="00885DAE" w:rsidP="00D74DD0">
      <w:r>
        <w:separator/>
      </w:r>
    </w:p>
  </w:footnote>
  <w:footnote w:type="continuationSeparator" w:id="0">
    <w:p w:rsidR="00885DAE" w:rsidRDefault="00885DAE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56C" w:rsidRPr="000317DC" w:rsidRDefault="009F156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31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0E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6C" w:rsidRDefault="009F156C">
    <w:pPr>
      <w:pStyle w:val="a7"/>
    </w:pPr>
  </w:p>
  <w:p w:rsidR="009F156C" w:rsidRDefault="009F15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52"/>
    <w:multiLevelType w:val="hybridMultilevel"/>
    <w:tmpl w:val="6CFC957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0AC"/>
    <w:multiLevelType w:val="hybridMultilevel"/>
    <w:tmpl w:val="E0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6C7"/>
    <w:multiLevelType w:val="hybridMultilevel"/>
    <w:tmpl w:val="3104BE2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04F3"/>
    <w:rsid w:val="000005D3"/>
    <w:rsid w:val="0000674B"/>
    <w:rsid w:val="00021DD7"/>
    <w:rsid w:val="000317DC"/>
    <w:rsid w:val="00040199"/>
    <w:rsid w:val="00053BC3"/>
    <w:rsid w:val="00053D6B"/>
    <w:rsid w:val="000567A5"/>
    <w:rsid w:val="000572B8"/>
    <w:rsid w:val="00065181"/>
    <w:rsid w:val="00074251"/>
    <w:rsid w:val="00082826"/>
    <w:rsid w:val="00084947"/>
    <w:rsid w:val="00094F3A"/>
    <w:rsid w:val="00095DA9"/>
    <w:rsid w:val="000C3D22"/>
    <w:rsid w:val="000D0CB7"/>
    <w:rsid w:val="000D25F9"/>
    <w:rsid w:val="000D3105"/>
    <w:rsid w:val="000E0188"/>
    <w:rsid w:val="000E2C88"/>
    <w:rsid w:val="000E6128"/>
    <w:rsid w:val="000F2405"/>
    <w:rsid w:val="000F518F"/>
    <w:rsid w:val="001025B1"/>
    <w:rsid w:val="00110BAF"/>
    <w:rsid w:val="001156C2"/>
    <w:rsid w:val="001166E8"/>
    <w:rsid w:val="00123A7A"/>
    <w:rsid w:val="00141409"/>
    <w:rsid w:val="00150953"/>
    <w:rsid w:val="00150EF6"/>
    <w:rsid w:val="00150F1C"/>
    <w:rsid w:val="001524D6"/>
    <w:rsid w:val="0015350F"/>
    <w:rsid w:val="00156014"/>
    <w:rsid w:val="00162416"/>
    <w:rsid w:val="00170B6C"/>
    <w:rsid w:val="00184320"/>
    <w:rsid w:val="001915BD"/>
    <w:rsid w:val="001926FC"/>
    <w:rsid w:val="001975B2"/>
    <w:rsid w:val="001A0F6A"/>
    <w:rsid w:val="001A23FB"/>
    <w:rsid w:val="001A26EC"/>
    <w:rsid w:val="001A5617"/>
    <w:rsid w:val="001A67C7"/>
    <w:rsid w:val="001B52F8"/>
    <w:rsid w:val="001C0D7C"/>
    <w:rsid w:val="001C142D"/>
    <w:rsid w:val="001C2227"/>
    <w:rsid w:val="001C2F81"/>
    <w:rsid w:val="001D0872"/>
    <w:rsid w:val="001D2DBA"/>
    <w:rsid w:val="001E02E0"/>
    <w:rsid w:val="001E790D"/>
    <w:rsid w:val="001E7AE2"/>
    <w:rsid w:val="002024AF"/>
    <w:rsid w:val="00207435"/>
    <w:rsid w:val="0021136A"/>
    <w:rsid w:val="00211833"/>
    <w:rsid w:val="00212D51"/>
    <w:rsid w:val="00224DCF"/>
    <w:rsid w:val="002412D9"/>
    <w:rsid w:val="00272A06"/>
    <w:rsid w:val="00280EF7"/>
    <w:rsid w:val="002828B6"/>
    <w:rsid w:val="00286362"/>
    <w:rsid w:val="00294D51"/>
    <w:rsid w:val="00296490"/>
    <w:rsid w:val="002A065B"/>
    <w:rsid w:val="002A41C5"/>
    <w:rsid w:val="002B1618"/>
    <w:rsid w:val="002D69F4"/>
    <w:rsid w:val="002E1024"/>
    <w:rsid w:val="002F2167"/>
    <w:rsid w:val="002F2E05"/>
    <w:rsid w:val="002F397E"/>
    <w:rsid w:val="00316799"/>
    <w:rsid w:val="003209D9"/>
    <w:rsid w:val="003214B1"/>
    <w:rsid w:val="00327317"/>
    <w:rsid w:val="00327CE4"/>
    <w:rsid w:val="00347423"/>
    <w:rsid w:val="00347F9A"/>
    <w:rsid w:val="0035467C"/>
    <w:rsid w:val="00355C08"/>
    <w:rsid w:val="00357FD6"/>
    <w:rsid w:val="00360D9A"/>
    <w:rsid w:val="0036150A"/>
    <w:rsid w:val="00362E96"/>
    <w:rsid w:val="00363311"/>
    <w:rsid w:val="00371D99"/>
    <w:rsid w:val="00382597"/>
    <w:rsid w:val="00386435"/>
    <w:rsid w:val="0039529D"/>
    <w:rsid w:val="00396818"/>
    <w:rsid w:val="003A13D8"/>
    <w:rsid w:val="003A653E"/>
    <w:rsid w:val="003B21B3"/>
    <w:rsid w:val="003B6034"/>
    <w:rsid w:val="003B66D9"/>
    <w:rsid w:val="003C1793"/>
    <w:rsid w:val="003C762A"/>
    <w:rsid w:val="003D7D58"/>
    <w:rsid w:val="003E10A0"/>
    <w:rsid w:val="003E74CD"/>
    <w:rsid w:val="003E7795"/>
    <w:rsid w:val="003F6A8A"/>
    <w:rsid w:val="003F7732"/>
    <w:rsid w:val="00406DF0"/>
    <w:rsid w:val="00416A92"/>
    <w:rsid w:val="00423FA7"/>
    <w:rsid w:val="00425A5C"/>
    <w:rsid w:val="00440BEA"/>
    <w:rsid w:val="004420D5"/>
    <w:rsid w:val="00447B1C"/>
    <w:rsid w:val="00451D5F"/>
    <w:rsid w:val="00452A5B"/>
    <w:rsid w:val="0045375A"/>
    <w:rsid w:val="0045471E"/>
    <w:rsid w:val="004750C6"/>
    <w:rsid w:val="00486E54"/>
    <w:rsid w:val="00494774"/>
    <w:rsid w:val="0049725D"/>
    <w:rsid w:val="004C03F6"/>
    <w:rsid w:val="004C0AFA"/>
    <w:rsid w:val="004C26BF"/>
    <w:rsid w:val="004C5A2C"/>
    <w:rsid w:val="004D1808"/>
    <w:rsid w:val="004D6612"/>
    <w:rsid w:val="004E24CC"/>
    <w:rsid w:val="004E4D22"/>
    <w:rsid w:val="004F3038"/>
    <w:rsid w:val="004F46E2"/>
    <w:rsid w:val="004F4C9C"/>
    <w:rsid w:val="00507B25"/>
    <w:rsid w:val="00515329"/>
    <w:rsid w:val="00516F93"/>
    <w:rsid w:val="00523EFF"/>
    <w:rsid w:val="00524275"/>
    <w:rsid w:val="00545E38"/>
    <w:rsid w:val="00563CAB"/>
    <w:rsid w:val="005773C6"/>
    <w:rsid w:val="00581460"/>
    <w:rsid w:val="00582D15"/>
    <w:rsid w:val="005B0759"/>
    <w:rsid w:val="005B6B37"/>
    <w:rsid w:val="005C5690"/>
    <w:rsid w:val="005C68B4"/>
    <w:rsid w:val="005C68C9"/>
    <w:rsid w:val="00603496"/>
    <w:rsid w:val="006045AE"/>
    <w:rsid w:val="00604D20"/>
    <w:rsid w:val="00622039"/>
    <w:rsid w:val="00625BA2"/>
    <w:rsid w:val="00644585"/>
    <w:rsid w:val="00664C56"/>
    <w:rsid w:val="0068282E"/>
    <w:rsid w:val="006902C1"/>
    <w:rsid w:val="006969CB"/>
    <w:rsid w:val="006A6ADE"/>
    <w:rsid w:val="006D57F7"/>
    <w:rsid w:val="006D6A93"/>
    <w:rsid w:val="006E11A5"/>
    <w:rsid w:val="006F31D6"/>
    <w:rsid w:val="00701589"/>
    <w:rsid w:val="00704247"/>
    <w:rsid w:val="00711C24"/>
    <w:rsid w:val="00717A84"/>
    <w:rsid w:val="00721267"/>
    <w:rsid w:val="0072672A"/>
    <w:rsid w:val="007308C8"/>
    <w:rsid w:val="00730B8A"/>
    <w:rsid w:val="00737E80"/>
    <w:rsid w:val="007421E1"/>
    <w:rsid w:val="00761B52"/>
    <w:rsid w:val="0076357D"/>
    <w:rsid w:val="007727AF"/>
    <w:rsid w:val="0077465F"/>
    <w:rsid w:val="00776094"/>
    <w:rsid w:val="00782EE6"/>
    <w:rsid w:val="00783439"/>
    <w:rsid w:val="00784ADB"/>
    <w:rsid w:val="00785F20"/>
    <w:rsid w:val="00792524"/>
    <w:rsid w:val="00793074"/>
    <w:rsid w:val="0079322D"/>
    <w:rsid w:val="00793E8E"/>
    <w:rsid w:val="007A052E"/>
    <w:rsid w:val="007A21BD"/>
    <w:rsid w:val="007A3679"/>
    <w:rsid w:val="007B3FBA"/>
    <w:rsid w:val="007C024A"/>
    <w:rsid w:val="007C1B58"/>
    <w:rsid w:val="007D5664"/>
    <w:rsid w:val="007E53D4"/>
    <w:rsid w:val="007F28C5"/>
    <w:rsid w:val="00802079"/>
    <w:rsid w:val="00805941"/>
    <w:rsid w:val="00811F55"/>
    <w:rsid w:val="00823EB6"/>
    <w:rsid w:val="00850D2B"/>
    <w:rsid w:val="00851298"/>
    <w:rsid w:val="00851408"/>
    <w:rsid w:val="00874F8F"/>
    <w:rsid w:val="00883959"/>
    <w:rsid w:val="00885DAE"/>
    <w:rsid w:val="00897722"/>
    <w:rsid w:val="008B0585"/>
    <w:rsid w:val="008C55E6"/>
    <w:rsid w:val="008D2CEB"/>
    <w:rsid w:val="008D30AC"/>
    <w:rsid w:val="008D573C"/>
    <w:rsid w:val="008E18B7"/>
    <w:rsid w:val="008E18C9"/>
    <w:rsid w:val="008E6ACD"/>
    <w:rsid w:val="008E7275"/>
    <w:rsid w:val="008E728D"/>
    <w:rsid w:val="008F0D6A"/>
    <w:rsid w:val="008F1B74"/>
    <w:rsid w:val="008F3EC5"/>
    <w:rsid w:val="008F6B61"/>
    <w:rsid w:val="008F6D3E"/>
    <w:rsid w:val="00903D90"/>
    <w:rsid w:val="00904D64"/>
    <w:rsid w:val="00912B0F"/>
    <w:rsid w:val="0091415C"/>
    <w:rsid w:val="0093769D"/>
    <w:rsid w:val="0094264C"/>
    <w:rsid w:val="0094346C"/>
    <w:rsid w:val="009444A4"/>
    <w:rsid w:val="00954177"/>
    <w:rsid w:val="00957D93"/>
    <w:rsid w:val="009640C3"/>
    <w:rsid w:val="00982A2D"/>
    <w:rsid w:val="00990A32"/>
    <w:rsid w:val="009B203B"/>
    <w:rsid w:val="009C018C"/>
    <w:rsid w:val="009D4404"/>
    <w:rsid w:val="009E0F53"/>
    <w:rsid w:val="009E43ED"/>
    <w:rsid w:val="009F00D2"/>
    <w:rsid w:val="009F156C"/>
    <w:rsid w:val="00A02730"/>
    <w:rsid w:val="00A108B6"/>
    <w:rsid w:val="00A16A0C"/>
    <w:rsid w:val="00A16F34"/>
    <w:rsid w:val="00A26B89"/>
    <w:rsid w:val="00A35B10"/>
    <w:rsid w:val="00A40876"/>
    <w:rsid w:val="00A4555C"/>
    <w:rsid w:val="00A51718"/>
    <w:rsid w:val="00A83BC3"/>
    <w:rsid w:val="00A84010"/>
    <w:rsid w:val="00A97440"/>
    <w:rsid w:val="00A97EE8"/>
    <w:rsid w:val="00AB4158"/>
    <w:rsid w:val="00AE6144"/>
    <w:rsid w:val="00AF00AC"/>
    <w:rsid w:val="00AF09E5"/>
    <w:rsid w:val="00B043E7"/>
    <w:rsid w:val="00B2496E"/>
    <w:rsid w:val="00B4520B"/>
    <w:rsid w:val="00B52CA0"/>
    <w:rsid w:val="00B652C7"/>
    <w:rsid w:val="00B72D05"/>
    <w:rsid w:val="00B74EFD"/>
    <w:rsid w:val="00B847EC"/>
    <w:rsid w:val="00B84B0B"/>
    <w:rsid w:val="00B8690F"/>
    <w:rsid w:val="00BB29C8"/>
    <w:rsid w:val="00BB4B0F"/>
    <w:rsid w:val="00BC067A"/>
    <w:rsid w:val="00BC7FE4"/>
    <w:rsid w:val="00BD3F8C"/>
    <w:rsid w:val="00BD7856"/>
    <w:rsid w:val="00BE2231"/>
    <w:rsid w:val="00BE7961"/>
    <w:rsid w:val="00BF16D6"/>
    <w:rsid w:val="00BF2439"/>
    <w:rsid w:val="00C102DF"/>
    <w:rsid w:val="00C128A2"/>
    <w:rsid w:val="00C12F34"/>
    <w:rsid w:val="00C140B7"/>
    <w:rsid w:val="00C21130"/>
    <w:rsid w:val="00C22C46"/>
    <w:rsid w:val="00C34E1A"/>
    <w:rsid w:val="00C53600"/>
    <w:rsid w:val="00C56951"/>
    <w:rsid w:val="00C71C34"/>
    <w:rsid w:val="00C737E7"/>
    <w:rsid w:val="00C7385B"/>
    <w:rsid w:val="00C75FD5"/>
    <w:rsid w:val="00C76D13"/>
    <w:rsid w:val="00C81706"/>
    <w:rsid w:val="00C827DC"/>
    <w:rsid w:val="00C839B6"/>
    <w:rsid w:val="00C901BA"/>
    <w:rsid w:val="00CB7C7D"/>
    <w:rsid w:val="00CC4EDD"/>
    <w:rsid w:val="00CC5EEF"/>
    <w:rsid w:val="00CE17E7"/>
    <w:rsid w:val="00CE457E"/>
    <w:rsid w:val="00CF20BF"/>
    <w:rsid w:val="00CF5269"/>
    <w:rsid w:val="00D045E9"/>
    <w:rsid w:val="00D1404D"/>
    <w:rsid w:val="00D35774"/>
    <w:rsid w:val="00D477A0"/>
    <w:rsid w:val="00D50ED2"/>
    <w:rsid w:val="00D53323"/>
    <w:rsid w:val="00D538CD"/>
    <w:rsid w:val="00D65EA2"/>
    <w:rsid w:val="00D661A2"/>
    <w:rsid w:val="00D6629F"/>
    <w:rsid w:val="00D66D4D"/>
    <w:rsid w:val="00D71893"/>
    <w:rsid w:val="00D74DD0"/>
    <w:rsid w:val="00D842E5"/>
    <w:rsid w:val="00D917D2"/>
    <w:rsid w:val="00D9404A"/>
    <w:rsid w:val="00DB2FBC"/>
    <w:rsid w:val="00DC59F4"/>
    <w:rsid w:val="00DE7006"/>
    <w:rsid w:val="00DF6AC0"/>
    <w:rsid w:val="00E01B71"/>
    <w:rsid w:val="00E01BAE"/>
    <w:rsid w:val="00E02BD9"/>
    <w:rsid w:val="00E10B6E"/>
    <w:rsid w:val="00E1184C"/>
    <w:rsid w:val="00E17E4C"/>
    <w:rsid w:val="00E20E62"/>
    <w:rsid w:val="00E32CF4"/>
    <w:rsid w:val="00E370ED"/>
    <w:rsid w:val="00E43B53"/>
    <w:rsid w:val="00E45011"/>
    <w:rsid w:val="00E67941"/>
    <w:rsid w:val="00E74C15"/>
    <w:rsid w:val="00E90F28"/>
    <w:rsid w:val="00E96F06"/>
    <w:rsid w:val="00EA18D8"/>
    <w:rsid w:val="00EA3AFE"/>
    <w:rsid w:val="00EA5E20"/>
    <w:rsid w:val="00EA77A2"/>
    <w:rsid w:val="00EA7E86"/>
    <w:rsid w:val="00EC78C6"/>
    <w:rsid w:val="00ED0893"/>
    <w:rsid w:val="00ED1A65"/>
    <w:rsid w:val="00ED2E27"/>
    <w:rsid w:val="00EE4068"/>
    <w:rsid w:val="00F0284B"/>
    <w:rsid w:val="00F06889"/>
    <w:rsid w:val="00F10682"/>
    <w:rsid w:val="00F15761"/>
    <w:rsid w:val="00F15FFA"/>
    <w:rsid w:val="00F167B4"/>
    <w:rsid w:val="00F23EA1"/>
    <w:rsid w:val="00F35C7A"/>
    <w:rsid w:val="00F430AE"/>
    <w:rsid w:val="00F477FD"/>
    <w:rsid w:val="00F528E0"/>
    <w:rsid w:val="00F62403"/>
    <w:rsid w:val="00F63048"/>
    <w:rsid w:val="00F775B5"/>
    <w:rsid w:val="00F82C2C"/>
    <w:rsid w:val="00F8465E"/>
    <w:rsid w:val="00F9162C"/>
    <w:rsid w:val="00F91790"/>
    <w:rsid w:val="00FA187D"/>
    <w:rsid w:val="00FA7737"/>
    <w:rsid w:val="00FB6F50"/>
    <w:rsid w:val="00FC6C1D"/>
    <w:rsid w:val="00FF259E"/>
    <w:rsid w:val="00FF2E2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833FD-74A1-4A49-B30A-82FD2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3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5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26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E2EB-2DDB-4860-AB07-4091B182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Коренчук</cp:lastModifiedBy>
  <cp:revision>2</cp:revision>
  <cp:lastPrinted>2025-05-21T08:10:00Z</cp:lastPrinted>
  <dcterms:created xsi:type="dcterms:W3CDTF">2025-05-21T08:13:00Z</dcterms:created>
  <dcterms:modified xsi:type="dcterms:W3CDTF">2025-05-21T08:13:00Z</dcterms:modified>
</cp:coreProperties>
</file>